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F3C2CC" w14:textId="6214C211" w:rsidR="009A76C8" w:rsidRPr="004911F2" w:rsidRDefault="000C031F" w:rsidP="0041409D">
      <w:pPr>
        <w:pBdr>
          <w:top w:val="single" w:sz="4" w:space="1" w:color="000000"/>
          <w:left w:val="single" w:sz="4" w:space="4" w:color="000000"/>
          <w:bottom w:val="single" w:sz="4" w:space="1" w:color="000000"/>
          <w:right w:val="single" w:sz="4" w:space="4" w:color="000000"/>
        </w:pBdr>
        <w:spacing w:before="120" w:after="120"/>
        <w:jc w:val="center"/>
        <w:rPr>
          <w:rFonts w:ascii="Cambria" w:eastAsia="Times New Roman" w:hAnsi="Cambria" w:cs="Arial"/>
          <w:b/>
          <w:sz w:val="21"/>
          <w:szCs w:val="21"/>
        </w:rPr>
      </w:pPr>
      <w:r>
        <w:rPr>
          <w:rFonts w:ascii="Cambria" w:eastAsia="Times New Roman" w:hAnsi="Cambria" w:cs="Arial"/>
          <w:b/>
          <w:sz w:val="21"/>
          <w:szCs w:val="21"/>
        </w:rPr>
        <w:t xml:space="preserve"> </w:t>
      </w:r>
    </w:p>
    <w:p w14:paraId="0C851382" w14:textId="77777777" w:rsidR="009A76C8" w:rsidRPr="004911F2" w:rsidRDefault="009A76C8" w:rsidP="0041409D">
      <w:pPr>
        <w:pBdr>
          <w:top w:val="single" w:sz="4" w:space="1" w:color="000000"/>
          <w:left w:val="single" w:sz="4" w:space="4" w:color="000000"/>
          <w:bottom w:val="single" w:sz="4" w:space="1" w:color="000000"/>
          <w:right w:val="single" w:sz="4" w:space="4" w:color="000000"/>
        </w:pBdr>
        <w:spacing w:before="120" w:after="120"/>
        <w:jc w:val="center"/>
        <w:rPr>
          <w:rFonts w:ascii="Cambria" w:eastAsia="Times New Roman" w:hAnsi="Cambria" w:cs="Arial"/>
          <w:b/>
          <w:sz w:val="21"/>
          <w:szCs w:val="21"/>
        </w:rPr>
      </w:pPr>
    </w:p>
    <w:p w14:paraId="17397686" w14:textId="5A872DD8" w:rsidR="009A76C8" w:rsidRPr="004911F2" w:rsidRDefault="00691080" w:rsidP="0041409D">
      <w:pPr>
        <w:pBdr>
          <w:top w:val="single" w:sz="4" w:space="1" w:color="000000"/>
          <w:left w:val="single" w:sz="4" w:space="4" w:color="000000"/>
          <w:bottom w:val="single" w:sz="4" w:space="1" w:color="000000"/>
          <w:right w:val="single" w:sz="4" w:space="4" w:color="000000"/>
        </w:pBdr>
        <w:spacing w:before="120" w:after="120"/>
        <w:jc w:val="center"/>
        <w:rPr>
          <w:rFonts w:ascii="Cambria" w:eastAsia="Times New Roman" w:hAnsi="Cambria" w:cs="Arial"/>
          <w:b/>
          <w:sz w:val="21"/>
          <w:szCs w:val="21"/>
        </w:rPr>
      </w:pPr>
      <w:r>
        <w:rPr>
          <w:rFonts w:ascii="Cambria" w:eastAsia="Times New Roman" w:hAnsi="Cambria" w:cs="Arial"/>
          <w:b/>
          <w:sz w:val="21"/>
          <w:szCs w:val="21"/>
        </w:rPr>
        <w:t>Zamawiający</w:t>
      </w:r>
      <w:r w:rsidR="00E62BD8">
        <w:rPr>
          <w:rFonts w:ascii="Cambria" w:eastAsia="Times New Roman" w:hAnsi="Cambria" w:cs="Arial"/>
          <w:b/>
          <w:sz w:val="21"/>
          <w:szCs w:val="21"/>
        </w:rPr>
        <w:t>: Uzdrowisko Świnoujście S.A.</w:t>
      </w:r>
    </w:p>
    <w:p w14:paraId="12849FB7" w14:textId="77777777" w:rsidR="009A76C8" w:rsidRPr="004911F2" w:rsidRDefault="009A76C8" w:rsidP="0041409D">
      <w:pPr>
        <w:pBdr>
          <w:top w:val="single" w:sz="4" w:space="1" w:color="000000"/>
          <w:left w:val="single" w:sz="4" w:space="4" w:color="000000"/>
          <w:bottom w:val="single" w:sz="4" w:space="1" w:color="000000"/>
          <w:right w:val="single" w:sz="4" w:space="4" w:color="000000"/>
        </w:pBdr>
        <w:spacing w:before="120" w:after="120"/>
        <w:jc w:val="center"/>
        <w:rPr>
          <w:rFonts w:ascii="Cambria" w:eastAsia="Times New Roman" w:hAnsi="Cambria" w:cs="Arial"/>
          <w:b/>
          <w:sz w:val="21"/>
          <w:szCs w:val="21"/>
        </w:rPr>
      </w:pPr>
    </w:p>
    <w:p w14:paraId="04EFE954" w14:textId="77777777" w:rsidR="009A76C8" w:rsidRPr="004911F2" w:rsidRDefault="009A76C8" w:rsidP="0041409D">
      <w:pPr>
        <w:spacing w:before="120" w:after="120"/>
        <w:jc w:val="center"/>
        <w:rPr>
          <w:rFonts w:ascii="Cambria" w:eastAsia="Times New Roman" w:hAnsi="Cambria"/>
          <w:b/>
          <w:sz w:val="21"/>
          <w:szCs w:val="21"/>
        </w:rPr>
      </w:pPr>
    </w:p>
    <w:p w14:paraId="02D6F7B0" w14:textId="77777777" w:rsidR="009A76C8" w:rsidRPr="004911F2" w:rsidRDefault="009A76C8" w:rsidP="0041409D">
      <w:pPr>
        <w:spacing w:before="120" w:after="120"/>
        <w:jc w:val="center"/>
        <w:rPr>
          <w:rFonts w:ascii="Cambria" w:eastAsia="Times New Roman" w:hAnsi="Cambria"/>
          <w:b/>
          <w:sz w:val="21"/>
          <w:szCs w:val="21"/>
        </w:rPr>
      </w:pPr>
    </w:p>
    <w:p w14:paraId="0BE8C8F2" w14:textId="5C8FC7E3" w:rsidR="009A76C8" w:rsidRPr="004911F2" w:rsidRDefault="004911F2" w:rsidP="0041409D">
      <w:pPr>
        <w:spacing w:before="120" w:after="120"/>
        <w:jc w:val="center"/>
        <w:rPr>
          <w:rFonts w:ascii="Cambria" w:eastAsia="Times New Roman" w:hAnsi="Cambria"/>
          <w:b/>
          <w:sz w:val="21"/>
          <w:szCs w:val="21"/>
        </w:rPr>
      </w:pPr>
      <w:r w:rsidRPr="004911F2">
        <w:rPr>
          <w:rFonts w:ascii="Cambria" w:eastAsia="Times New Roman" w:hAnsi="Cambria"/>
          <w:b/>
          <w:sz w:val="21"/>
          <w:szCs w:val="21"/>
        </w:rPr>
        <w:t xml:space="preserve">Specyfikacja </w:t>
      </w:r>
      <w:r w:rsidR="00BA302F">
        <w:rPr>
          <w:rFonts w:ascii="Cambria" w:eastAsia="Times New Roman" w:hAnsi="Cambria"/>
          <w:b/>
          <w:sz w:val="21"/>
          <w:szCs w:val="21"/>
        </w:rPr>
        <w:t>Warunków Z</w:t>
      </w:r>
      <w:r w:rsidR="009A76C8" w:rsidRPr="004911F2">
        <w:rPr>
          <w:rFonts w:ascii="Cambria" w:eastAsia="Times New Roman" w:hAnsi="Cambria"/>
          <w:b/>
          <w:sz w:val="21"/>
          <w:szCs w:val="21"/>
        </w:rPr>
        <w:t>amówienia</w:t>
      </w:r>
    </w:p>
    <w:p w14:paraId="7C71B39F" w14:textId="77777777" w:rsidR="009A76C8" w:rsidRPr="004911F2" w:rsidRDefault="009A76C8" w:rsidP="0041409D">
      <w:pPr>
        <w:spacing w:before="120" w:after="120"/>
        <w:rPr>
          <w:rFonts w:ascii="Cambria" w:eastAsia="Times New Roman" w:hAnsi="Cambria"/>
          <w:b/>
          <w:sz w:val="21"/>
          <w:szCs w:val="21"/>
        </w:rPr>
      </w:pPr>
    </w:p>
    <w:p w14:paraId="3104C514" w14:textId="032D5EE8" w:rsidR="009A76C8" w:rsidRPr="004911F2" w:rsidRDefault="009A76C8" w:rsidP="009F2BF4">
      <w:pPr>
        <w:spacing w:before="120" w:after="120"/>
        <w:jc w:val="center"/>
        <w:rPr>
          <w:rFonts w:ascii="Cambria" w:eastAsia="Times New Roman" w:hAnsi="Cambria"/>
          <w:sz w:val="21"/>
          <w:szCs w:val="21"/>
        </w:rPr>
      </w:pPr>
      <w:r w:rsidRPr="004911F2">
        <w:rPr>
          <w:rFonts w:ascii="Cambria" w:eastAsia="Times New Roman" w:hAnsi="Cambria"/>
          <w:sz w:val="21"/>
          <w:szCs w:val="21"/>
        </w:rPr>
        <w:t xml:space="preserve">Nr postępowania: </w:t>
      </w:r>
      <w:r w:rsidR="00E62BD8">
        <w:rPr>
          <w:rFonts w:ascii="Cambria" w:eastAsia="Times New Roman" w:hAnsi="Cambria"/>
          <w:sz w:val="21"/>
          <w:szCs w:val="21"/>
        </w:rPr>
        <w:t>ZP/UŚ/RB</w:t>
      </w:r>
      <w:r w:rsidR="00ED486E">
        <w:rPr>
          <w:rFonts w:ascii="Cambria" w:eastAsia="Times New Roman" w:hAnsi="Cambria"/>
          <w:sz w:val="21"/>
          <w:szCs w:val="21"/>
        </w:rPr>
        <w:t>/RS-R,Z</w:t>
      </w:r>
      <w:r w:rsidR="00E62BD8">
        <w:rPr>
          <w:rFonts w:ascii="Cambria" w:eastAsia="Times New Roman" w:hAnsi="Cambria"/>
          <w:sz w:val="21"/>
          <w:szCs w:val="21"/>
        </w:rPr>
        <w:t>/0</w:t>
      </w:r>
      <w:r w:rsidR="00ED486E">
        <w:rPr>
          <w:rFonts w:ascii="Cambria" w:eastAsia="Times New Roman" w:hAnsi="Cambria"/>
          <w:sz w:val="21"/>
          <w:szCs w:val="21"/>
        </w:rPr>
        <w:t>3</w:t>
      </w:r>
      <w:r w:rsidR="00E62BD8">
        <w:rPr>
          <w:rFonts w:ascii="Cambria" w:eastAsia="Times New Roman" w:hAnsi="Cambria"/>
          <w:sz w:val="21"/>
          <w:szCs w:val="21"/>
        </w:rPr>
        <w:t>/2024</w:t>
      </w:r>
    </w:p>
    <w:p w14:paraId="1F09513B" w14:textId="2BDE4B96" w:rsidR="009A76C8" w:rsidRPr="004911F2" w:rsidRDefault="009A76C8" w:rsidP="0041409D">
      <w:pPr>
        <w:spacing w:before="120" w:after="120"/>
        <w:rPr>
          <w:rFonts w:ascii="Cambria" w:eastAsia="Times New Roman" w:hAnsi="Cambria"/>
          <w:b/>
          <w:sz w:val="21"/>
          <w:szCs w:val="21"/>
        </w:rPr>
      </w:pPr>
      <w:r w:rsidRPr="004911F2">
        <w:rPr>
          <w:rFonts w:ascii="Cambria" w:eastAsia="Times New Roman" w:hAnsi="Cambria"/>
          <w:b/>
          <w:sz w:val="21"/>
          <w:szCs w:val="21"/>
        </w:rPr>
        <w:t xml:space="preserve">Tryb postępowania: tryb podstawowy </w:t>
      </w:r>
      <w:r w:rsidR="00BB7D8E">
        <w:rPr>
          <w:rFonts w:ascii="Cambria" w:eastAsia="Times New Roman" w:hAnsi="Cambria"/>
          <w:b/>
          <w:sz w:val="21"/>
          <w:szCs w:val="21"/>
        </w:rPr>
        <w:t>z możliwością negocjacji</w:t>
      </w:r>
    </w:p>
    <w:p w14:paraId="437E0A6B" w14:textId="5DE1F10B" w:rsidR="00EB3B2F" w:rsidRPr="004911F2" w:rsidRDefault="00EB3B2F" w:rsidP="0041409D">
      <w:pPr>
        <w:spacing w:before="120" w:after="120"/>
        <w:jc w:val="both"/>
        <w:rPr>
          <w:rFonts w:ascii="Cambria" w:eastAsia="Times New Roman" w:hAnsi="Cambria"/>
          <w:b/>
          <w:sz w:val="21"/>
          <w:szCs w:val="21"/>
        </w:rPr>
      </w:pPr>
      <w:r w:rsidRPr="004911F2">
        <w:rPr>
          <w:rFonts w:ascii="Cambria" w:eastAsia="Times New Roman" w:hAnsi="Cambria"/>
          <w:b/>
          <w:sz w:val="21"/>
          <w:szCs w:val="21"/>
        </w:rPr>
        <w:t xml:space="preserve">Podstawa prawna – </w:t>
      </w:r>
      <w:r w:rsidR="00495270" w:rsidRPr="00495270">
        <w:rPr>
          <w:rFonts w:ascii="Cambria" w:eastAsia="Times New Roman" w:hAnsi="Cambria"/>
          <w:b/>
          <w:sz w:val="21"/>
          <w:szCs w:val="21"/>
        </w:rPr>
        <w:t xml:space="preserve">art. 275 pkt 2) </w:t>
      </w:r>
      <w:r w:rsidRPr="004911F2">
        <w:rPr>
          <w:rFonts w:ascii="Cambria" w:eastAsia="Times New Roman" w:hAnsi="Cambria"/>
          <w:b/>
          <w:sz w:val="21"/>
          <w:szCs w:val="21"/>
        </w:rPr>
        <w:t>ustawy z dnia 11 września 2019 r. Prawo zamówień publicznych (</w:t>
      </w:r>
      <w:r>
        <w:rPr>
          <w:rFonts w:ascii="Cambria" w:eastAsia="Times New Roman" w:hAnsi="Cambria"/>
          <w:b/>
          <w:sz w:val="21"/>
          <w:szCs w:val="21"/>
        </w:rPr>
        <w:t xml:space="preserve">tekst jedn. </w:t>
      </w:r>
      <w:r w:rsidRPr="004911F2">
        <w:rPr>
          <w:rFonts w:ascii="Cambria" w:eastAsia="Times New Roman" w:hAnsi="Cambria"/>
          <w:b/>
          <w:sz w:val="21"/>
          <w:szCs w:val="21"/>
        </w:rPr>
        <w:t>Dz. U. z 20</w:t>
      </w:r>
      <w:r w:rsidR="00C7159B">
        <w:rPr>
          <w:rFonts w:ascii="Cambria" w:eastAsia="Times New Roman" w:hAnsi="Cambria"/>
          <w:b/>
          <w:sz w:val="21"/>
          <w:szCs w:val="21"/>
        </w:rPr>
        <w:t>23</w:t>
      </w:r>
      <w:r w:rsidRPr="004911F2">
        <w:rPr>
          <w:rFonts w:ascii="Cambria" w:eastAsia="Times New Roman" w:hAnsi="Cambria"/>
          <w:b/>
          <w:sz w:val="21"/>
          <w:szCs w:val="21"/>
        </w:rPr>
        <w:t xml:space="preserve"> r. poz. </w:t>
      </w:r>
      <w:r>
        <w:rPr>
          <w:rFonts w:ascii="Cambria" w:eastAsia="Times New Roman" w:hAnsi="Cambria"/>
          <w:b/>
          <w:sz w:val="21"/>
          <w:szCs w:val="21"/>
        </w:rPr>
        <w:t>1</w:t>
      </w:r>
      <w:r w:rsidR="00C7159B">
        <w:rPr>
          <w:rFonts w:ascii="Cambria" w:eastAsia="Times New Roman" w:hAnsi="Cambria"/>
          <w:b/>
          <w:sz w:val="21"/>
          <w:szCs w:val="21"/>
        </w:rPr>
        <w:t>605</w:t>
      </w:r>
      <w:r w:rsidRPr="004911F2">
        <w:rPr>
          <w:rFonts w:ascii="Cambria" w:eastAsia="Times New Roman" w:hAnsi="Cambria"/>
          <w:b/>
          <w:sz w:val="21"/>
          <w:szCs w:val="21"/>
        </w:rPr>
        <w:t xml:space="preserve"> z późn. zm.). </w:t>
      </w:r>
    </w:p>
    <w:p w14:paraId="3D8A62CF" w14:textId="77777777" w:rsidR="009A76C8" w:rsidRPr="004911F2" w:rsidRDefault="009A76C8" w:rsidP="0041409D">
      <w:pPr>
        <w:spacing w:before="120" w:after="120"/>
        <w:rPr>
          <w:rFonts w:ascii="Cambria" w:eastAsia="Times New Roman" w:hAnsi="Cambria"/>
          <w:b/>
          <w:sz w:val="21"/>
          <w:szCs w:val="21"/>
        </w:rPr>
      </w:pPr>
    </w:p>
    <w:p w14:paraId="00FD7D3D" w14:textId="77777777" w:rsidR="009A76C8" w:rsidRDefault="009A76C8" w:rsidP="0041409D">
      <w:pPr>
        <w:spacing w:before="120" w:after="120"/>
        <w:rPr>
          <w:rFonts w:ascii="Cambria" w:eastAsia="Times New Roman" w:hAnsi="Cambria"/>
          <w:b/>
          <w:sz w:val="21"/>
          <w:szCs w:val="21"/>
        </w:rPr>
      </w:pPr>
      <w:r w:rsidRPr="00DF1A2A">
        <w:rPr>
          <w:rFonts w:ascii="Cambria" w:eastAsia="Times New Roman" w:hAnsi="Cambria"/>
          <w:b/>
          <w:sz w:val="21"/>
          <w:szCs w:val="21"/>
        </w:rPr>
        <w:t>PRZEDMIOT ZAMÓWIENIA:</w:t>
      </w:r>
    </w:p>
    <w:p w14:paraId="7C6328C7" w14:textId="77777777" w:rsidR="00B57767" w:rsidRPr="00EC7C49" w:rsidRDefault="00B57767" w:rsidP="00B57767">
      <w:pPr>
        <w:spacing w:line="360" w:lineRule="auto"/>
        <w:ind w:firstLine="708"/>
        <w:jc w:val="center"/>
        <w:rPr>
          <w:rFonts w:ascii="Times New Roman" w:hAnsi="Times New Roman"/>
          <w:b/>
          <w:bCs/>
        </w:rPr>
      </w:pPr>
      <w:r w:rsidRPr="00EC7C49">
        <w:rPr>
          <w:rFonts w:ascii="Times New Roman" w:eastAsia="Times New Roman" w:hAnsi="Times New Roman"/>
          <w:b/>
          <w:i/>
        </w:rPr>
        <w:t>„</w:t>
      </w:r>
      <w:bookmarkStart w:id="0" w:name="_Hlk157775525"/>
      <w:bookmarkStart w:id="1" w:name="_Hlk157672466"/>
      <w:r w:rsidRPr="00EC7C49">
        <w:rPr>
          <w:rFonts w:ascii="Times New Roman" w:hAnsi="Times New Roman"/>
          <w:b/>
          <w:bCs/>
        </w:rPr>
        <w:t>REMONT PODJAZDU DLA OSÓB Z NIEPEŁNOSPRAWNOŚCIAMI I SCHODÓW  GRANITOWYCH  BUDYNKU ZAKŁADU PRZYRODOLECZNICZEGO „RUSAŁKA” ORAZ REMONT SCHODÓW BUDYNKU ZARZĄDU UZDROWISKO ŚWINOUJŚCIE S.A.”</w:t>
      </w:r>
    </w:p>
    <w:p w14:paraId="0320563A" w14:textId="77777777" w:rsidR="00B57767" w:rsidRPr="00EC7C49" w:rsidRDefault="00B57767" w:rsidP="00B57767">
      <w:pPr>
        <w:spacing w:line="360" w:lineRule="auto"/>
        <w:rPr>
          <w:rFonts w:ascii="Times New Roman" w:hAnsi="Times New Roman"/>
          <w:b/>
          <w:bCs/>
        </w:rPr>
      </w:pPr>
    </w:p>
    <w:p w14:paraId="0A98B355" w14:textId="77777777" w:rsidR="00B57767" w:rsidRPr="00EC7C49" w:rsidRDefault="00B57767" w:rsidP="00B57767">
      <w:pPr>
        <w:spacing w:line="360" w:lineRule="auto"/>
        <w:jc w:val="center"/>
        <w:rPr>
          <w:rFonts w:ascii="Times New Roman" w:hAnsi="Times New Roman"/>
          <w:b/>
          <w:bCs/>
        </w:rPr>
      </w:pPr>
      <w:r w:rsidRPr="00EC7C49">
        <w:rPr>
          <w:rFonts w:ascii="Times New Roman" w:hAnsi="Times New Roman"/>
          <w:b/>
          <w:bCs/>
        </w:rPr>
        <w:t xml:space="preserve">obejmująca realizację robót budowlanych z podziałem na dwa zadania : </w:t>
      </w:r>
    </w:p>
    <w:p w14:paraId="1F248991" w14:textId="77777777" w:rsidR="00B57767" w:rsidRPr="00EC7C49" w:rsidRDefault="00B57767" w:rsidP="00B57767">
      <w:pPr>
        <w:pStyle w:val="Akapitzlist"/>
        <w:numPr>
          <w:ilvl w:val="0"/>
          <w:numId w:val="29"/>
        </w:numPr>
        <w:suppressAutoHyphens w:val="0"/>
        <w:spacing w:line="360" w:lineRule="auto"/>
        <w:jc w:val="both"/>
        <w:rPr>
          <w:rFonts w:ascii="Times New Roman" w:hAnsi="Times New Roman"/>
          <w:b/>
          <w:bCs/>
        </w:rPr>
      </w:pPr>
      <w:r w:rsidRPr="00EC7C49">
        <w:rPr>
          <w:rFonts w:ascii="Times New Roman" w:hAnsi="Times New Roman"/>
          <w:b/>
          <w:bCs/>
        </w:rPr>
        <w:t xml:space="preserve">Zadanie nr 1 - </w:t>
      </w:r>
      <w:bookmarkStart w:id="2" w:name="_Hlk161305272"/>
      <w:r w:rsidRPr="00EC7C49">
        <w:rPr>
          <w:rFonts w:ascii="Times New Roman" w:hAnsi="Times New Roman"/>
          <w:b/>
          <w:bCs/>
        </w:rPr>
        <w:t>Remont podjazdu dla osób z niepełnosprawnościami i schodów granitowych budynku Zakładu Przyrodoleczniczego „Rusałka” w Świnoujściu, ul. Powstańców Śląskich 4;</w:t>
      </w:r>
    </w:p>
    <w:bookmarkEnd w:id="2"/>
    <w:p w14:paraId="57BE474C" w14:textId="77777777" w:rsidR="00B57767" w:rsidRPr="00EC7C49" w:rsidRDefault="00B57767" w:rsidP="00B57767">
      <w:pPr>
        <w:pStyle w:val="Akapitzlist"/>
        <w:numPr>
          <w:ilvl w:val="0"/>
          <w:numId w:val="29"/>
        </w:numPr>
        <w:suppressAutoHyphens w:val="0"/>
        <w:spacing w:line="360" w:lineRule="auto"/>
        <w:jc w:val="both"/>
        <w:rPr>
          <w:rFonts w:ascii="Times New Roman" w:hAnsi="Times New Roman"/>
          <w:b/>
          <w:bCs/>
        </w:rPr>
      </w:pPr>
      <w:r w:rsidRPr="00EC7C49">
        <w:rPr>
          <w:rFonts w:ascii="Times New Roman" w:hAnsi="Times New Roman"/>
          <w:b/>
          <w:bCs/>
        </w:rPr>
        <w:t xml:space="preserve">Zadanie nr 2 - Remont schodów budynku Zarządu Uzdrowisko Świnoujście S.A. w Świnoujściu, ul. Nowowiejskiego 2. </w:t>
      </w:r>
      <w:bookmarkEnd w:id="0"/>
      <w:bookmarkEnd w:id="1"/>
    </w:p>
    <w:p w14:paraId="2A059516" w14:textId="77777777" w:rsidR="00CB3646" w:rsidRDefault="00CB3646" w:rsidP="0041409D">
      <w:pPr>
        <w:spacing w:before="120" w:after="120"/>
        <w:rPr>
          <w:rFonts w:ascii="Cambria" w:eastAsia="Times New Roman" w:hAnsi="Cambria"/>
          <w:b/>
          <w:sz w:val="21"/>
          <w:szCs w:val="21"/>
        </w:rPr>
      </w:pPr>
    </w:p>
    <w:p w14:paraId="19593FB0" w14:textId="77777777" w:rsidR="00CB3646" w:rsidRDefault="00CB3646" w:rsidP="0041409D">
      <w:pPr>
        <w:spacing w:before="120" w:after="120"/>
        <w:rPr>
          <w:rFonts w:ascii="Cambria" w:eastAsia="Times New Roman" w:hAnsi="Cambria"/>
          <w:b/>
          <w:sz w:val="21"/>
          <w:szCs w:val="21"/>
        </w:rPr>
      </w:pPr>
    </w:p>
    <w:p w14:paraId="14C9833D" w14:textId="77777777" w:rsidR="00CB3646" w:rsidRPr="00DF1A2A" w:rsidRDefault="00CB3646" w:rsidP="0041409D">
      <w:pPr>
        <w:spacing w:before="120" w:after="120"/>
        <w:rPr>
          <w:rFonts w:ascii="Cambria" w:eastAsia="Times New Roman" w:hAnsi="Cambria"/>
          <w:b/>
          <w:sz w:val="21"/>
          <w:szCs w:val="21"/>
        </w:rPr>
      </w:pPr>
    </w:p>
    <w:p w14:paraId="5F12219A" w14:textId="77777777" w:rsidR="009A76C8" w:rsidRPr="004911F2" w:rsidRDefault="009A76C8" w:rsidP="0041409D">
      <w:pPr>
        <w:spacing w:before="120" w:after="120"/>
        <w:rPr>
          <w:rFonts w:ascii="Cambria" w:eastAsia="Times New Roman" w:hAnsi="Cambria"/>
          <w:b/>
          <w:sz w:val="21"/>
          <w:szCs w:val="21"/>
          <w:u w:val="single"/>
        </w:rPr>
      </w:pPr>
    </w:p>
    <w:p w14:paraId="5EA7B4BC" w14:textId="0E5F06EC" w:rsidR="009A76C8" w:rsidRPr="004911F2" w:rsidRDefault="009A76C8" w:rsidP="00E62BD8">
      <w:pPr>
        <w:pBdr>
          <w:top w:val="single" w:sz="4" w:space="1" w:color="000000"/>
          <w:left w:val="single" w:sz="4" w:space="4" w:color="000000"/>
          <w:bottom w:val="single" w:sz="4" w:space="1" w:color="000000"/>
          <w:right w:val="single" w:sz="4" w:space="4" w:color="000000"/>
        </w:pBdr>
        <w:spacing w:before="120" w:after="120"/>
        <w:jc w:val="center"/>
        <w:rPr>
          <w:rFonts w:ascii="Cambria" w:eastAsia="Times New Roman" w:hAnsi="Cambria"/>
          <w:b/>
          <w:sz w:val="21"/>
          <w:szCs w:val="21"/>
        </w:rPr>
      </w:pPr>
      <w:r w:rsidRPr="004911F2">
        <w:rPr>
          <w:rFonts w:ascii="Cambria" w:eastAsia="Times New Roman" w:hAnsi="Cambria" w:cs="Arial"/>
          <w:b/>
          <w:sz w:val="21"/>
          <w:szCs w:val="21"/>
        </w:rPr>
        <w:t>Zamówienie realizowane ze środków własnych</w:t>
      </w:r>
    </w:p>
    <w:p w14:paraId="5BDC88E4" w14:textId="77777777" w:rsidR="00E62BD8" w:rsidRDefault="00E62BD8" w:rsidP="0041409D">
      <w:pPr>
        <w:spacing w:before="120" w:after="120"/>
        <w:rPr>
          <w:rFonts w:ascii="Cambria" w:eastAsia="Times New Roman" w:hAnsi="Cambria"/>
          <w:b/>
          <w:sz w:val="21"/>
          <w:szCs w:val="21"/>
        </w:rPr>
      </w:pPr>
    </w:p>
    <w:p w14:paraId="025E597D" w14:textId="53ED90E5" w:rsidR="00A53927" w:rsidRPr="00DF1A2A" w:rsidRDefault="009A76C8" w:rsidP="0041409D">
      <w:pPr>
        <w:spacing w:before="120" w:after="120"/>
        <w:rPr>
          <w:rFonts w:ascii="Cambria" w:eastAsia="Times New Roman" w:hAnsi="Cambria"/>
          <w:b/>
          <w:sz w:val="21"/>
          <w:szCs w:val="21"/>
        </w:rPr>
      </w:pPr>
      <w:r w:rsidRPr="004911F2">
        <w:rPr>
          <w:rFonts w:ascii="Cambria" w:eastAsia="Times New Roman" w:hAnsi="Cambria"/>
          <w:b/>
          <w:sz w:val="21"/>
          <w:szCs w:val="21"/>
        </w:rPr>
        <w:t>Zatwierdzam:</w:t>
      </w:r>
      <w:r w:rsidRPr="004911F2">
        <w:rPr>
          <w:rFonts w:ascii="Cambria" w:eastAsia="Times New Roman" w:hAnsi="Cambria"/>
          <w:b/>
          <w:sz w:val="21"/>
          <w:szCs w:val="21"/>
        </w:rPr>
        <w:tab/>
      </w:r>
    </w:p>
    <w:p w14:paraId="091E7F82" w14:textId="46280031" w:rsidR="00A53927" w:rsidRPr="004911F2" w:rsidRDefault="0041409D" w:rsidP="0041409D">
      <w:pPr>
        <w:spacing w:before="120" w:after="120"/>
        <w:jc w:val="center"/>
        <w:rPr>
          <w:rFonts w:ascii="Cambria" w:hAnsi="Cambria"/>
          <w:b/>
          <w:bCs/>
          <w:sz w:val="21"/>
          <w:szCs w:val="21"/>
        </w:rPr>
      </w:pPr>
      <w:r>
        <w:rPr>
          <w:rFonts w:ascii="Cambria" w:hAnsi="Cambria"/>
          <w:b/>
          <w:bCs/>
          <w:sz w:val="21"/>
          <w:szCs w:val="21"/>
        </w:rPr>
        <w:br w:type="page"/>
      </w:r>
      <w:r w:rsidR="00A53927" w:rsidRPr="004911F2">
        <w:rPr>
          <w:rFonts w:ascii="Cambria" w:hAnsi="Cambria"/>
          <w:b/>
          <w:bCs/>
          <w:sz w:val="21"/>
          <w:szCs w:val="21"/>
        </w:rPr>
        <w:lastRenderedPageBreak/>
        <w:t>SPECYFIKACJA WARUNKÓW ZAMÓWIENIA</w:t>
      </w:r>
    </w:p>
    <w:p w14:paraId="297B4269" w14:textId="77777777" w:rsidR="00A53927" w:rsidRPr="004911F2" w:rsidRDefault="00A53927" w:rsidP="0041409D">
      <w:pPr>
        <w:spacing w:before="120" w:after="120"/>
        <w:jc w:val="both"/>
        <w:rPr>
          <w:rFonts w:ascii="Cambria" w:hAnsi="Cambria" w:cs="Arial"/>
          <w:b/>
          <w:sz w:val="21"/>
          <w:szCs w:val="21"/>
        </w:rPr>
      </w:pPr>
    </w:p>
    <w:tbl>
      <w:tblPr>
        <w:tblW w:w="9189" w:type="dxa"/>
        <w:tblInd w:w="55" w:type="dxa"/>
        <w:tblLayout w:type="fixed"/>
        <w:tblCellMar>
          <w:top w:w="55" w:type="dxa"/>
          <w:left w:w="55" w:type="dxa"/>
          <w:bottom w:w="55" w:type="dxa"/>
          <w:right w:w="55" w:type="dxa"/>
        </w:tblCellMar>
        <w:tblLook w:val="0000" w:firstRow="0" w:lastRow="0" w:firstColumn="0" w:lastColumn="0" w:noHBand="0" w:noVBand="0"/>
      </w:tblPr>
      <w:tblGrid>
        <w:gridCol w:w="9189"/>
      </w:tblGrid>
      <w:tr w:rsidR="00A53927" w:rsidRPr="004911F2" w14:paraId="7FD223A2" w14:textId="77777777" w:rsidTr="00150C1A">
        <w:trPr>
          <w:trHeight w:val="1848"/>
        </w:trPr>
        <w:tc>
          <w:tcPr>
            <w:tcW w:w="9189" w:type="dxa"/>
            <w:shd w:val="clear" w:color="auto" w:fill="E7E6E6"/>
            <w:vAlign w:val="center"/>
          </w:tcPr>
          <w:p w14:paraId="78AF8018" w14:textId="77777777" w:rsidR="00A53927" w:rsidRPr="004911F2" w:rsidRDefault="00A53927" w:rsidP="00150C1A">
            <w:pPr>
              <w:snapToGrid w:val="0"/>
              <w:spacing w:before="120" w:after="120"/>
              <w:ind w:left="796" w:hanging="796"/>
              <w:jc w:val="both"/>
              <w:rPr>
                <w:rFonts w:ascii="Cambria" w:hAnsi="Cambria" w:cs="Arial"/>
                <w:b/>
                <w:sz w:val="21"/>
                <w:szCs w:val="21"/>
              </w:rPr>
            </w:pPr>
            <w:r w:rsidRPr="004911F2">
              <w:rPr>
                <w:rFonts w:ascii="Cambria" w:hAnsi="Cambria" w:cs="Arial"/>
                <w:b/>
                <w:sz w:val="21"/>
                <w:szCs w:val="21"/>
              </w:rPr>
              <w:t xml:space="preserve">1. </w:t>
            </w:r>
            <w:r w:rsidRPr="004911F2">
              <w:rPr>
                <w:rFonts w:ascii="Cambria" w:hAnsi="Cambria" w:cs="Arial"/>
                <w:b/>
                <w:sz w:val="21"/>
                <w:szCs w:val="21"/>
              </w:rPr>
              <w:tab/>
            </w:r>
            <w:r w:rsidR="00833E99" w:rsidRPr="00833E99">
              <w:rPr>
                <w:rFonts w:ascii="Cambria" w:hAnsi="Cambria" w:cs="Arial"/>
                <w:b/>
                <w:sz w:val="21"/>
                <w:szCs w:val="21"/>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tc>
      </w:tr>
    </w:tbl>
    <w:p w14:paraId="3BADF510" w14:textId="77777777" w:rsidR="00435825" w:rsidRPr="004911F2" w:rsidRDefault="00435825" w:rsidP="0041409D">
      <w:pPr>
        <w:spacing w:before="120" w:after="120"/>
        <w:ind w:left="709"/>
        <w:jc w:val="both"/>
        <w:rPr>
          <w:rFonts w:ascii="Cambria" w:hAnsi="Cambria" w:cs="Arial"/>
          <w:b/>
          <w:sz w:val="21"/>
          <w:szCs w:val="21"/>
        </w:rPr>
      </w:pPr>
    </w:p>
    <w:p w14:paraId="7751B3D5" w14:textId="77777777" w:rsidR="00E62BD8" w:rsidRPr="007E4400" w:rsidRDefault="00E62BD8" w:rsidP="00E62BD8">
      <w:pPr>
        <w:spacing w:before="120"/>
        <w:jc w:val="both"/>
        <w:rPr>
          <w:rFonts w:ascii="Cambria" w:hAnsi="Cambria" w:cs="Arial"/>
          <w:sz w:val="22"/>
          <w:szCs w:val="22"/>
        </w:rPr>
      </w:pPr>
      <w:r w:rsidRPr="007E4400">
        <w:rPr>
          <w:rFonts w:ascii="Cambria" w:hAnsi="Cambria" w:cs="Arial"/>
          <w:b/>
          <w:sz w:val="22"/>
          <w:szCs w:val="22"/>
        </w:rPr>
        <w:t xml:space="preserve">              „Uzdrowisko Świnoujście” S.A. </w:t>
      </w:r>
    </w:p>
    <w:p w14:paraId="146CF50F" w14:textId="77777777" w:rsidR="00E62BD8" w:rsidRPr="0013622B" w:rsidRDefault="00E62BD8" w:rsidP="00E62BD8">
      <w:pPr>
        <w:spacing w:before="120"/>
        <w:ind w:left="709"/>
        <w:jc w:val="both"/>
        <w:rPr>
          <w:rFonts w:ascii="Cambria" w:hAnsi="Cambria" w:cs="Arial"/>
          <w:sz w:val="22"/>
          <w:szCs w:val="22"/>
        </w:rPr>
      </w:pPr>
      <w:r w:rsidRPr="0013622B">
        <w:rPr>
          <w:rFonts w:ascii="Cambria" w:hAnsi="Cambria" w:cs="Arial"/>
          <w:sz w:val="22"/>
          <w:szCs w:val="22"/>
        </w:rPr>
        <w:t xml:space="preserve">siedziba: </w:t>
      </w:r>
    </w:p>
    <w:p w14:paraId="3301EB89" w14:textId="77777777" w:rsidR="00E62BD8" w:rsidRPr="007E4400" w:rsidRDefault="00E62BD8" w:rsidP="00E62BD8">
      <w:pPr>
        <w:spacing w:before="120"/>
        <w:ind w:left="709"/>
        <w:jc w:val="both"/>
        <w:rPr>
          <w:rFonts w:ascii="Cambria" w:hAnsi="Cambria" w:cs="Arial"/>
          <w:b/>
          <w:sz w:val="22"/>
          <w:szCs w:val="22"/>
        </w:rPr>
      </w:pPr>
      <w:r w:rsidRPr="007E4400">
        <w:rPr>
          <w:rFonts w:ascii="Cambria" w:hAnsi="Cambria" w:cs="Arial"/>
          <w:b/>
          <w:sz w:val="22"/>
          <w:szCs w:val="22"/>
        </w:rPr>
        <w:t xml:space="preserve">ul. Nowowiejskiego 2, 72-600 Świnoujście </w:t>
      </w:r>
    </w:p>
    <w:p w14:paraId="6BB5AB40" w14:textId="60E0052E" w:rsidR="00E62BD8" w:rsidRPr="00ED486E" w:rsidRDefault="00E62BD8" w:rsidP="00E62BD8">
      <w:pPr>
        <w:spacing w:before="120"/>
        <w:ind w:left="709"/>
        <w:jc w:val="both"/>
        <w:rPr>
          <w:rFonts w:ascii="Cambria" w:hAnsi="Cambria" w:cs="Arial"/>
          <w:b/>
          <w:sz w:val="22"/>
          <w:szCs w:val="22"/>
        </w:rPr>
      </w:pPr>
      <w:r w:rsidRPr="00ED486E">
        <w:rPr>
          <w:rFonts w:ascii="Cambria" w:hAnsi="Cambria" w:cs="Arial"/>
          <w:b/>
          <w:sz w:val="22"/>
          <w:szCs w:val="22"/>
        </w:rPr>
        <w:t xml:space="preserve">tel. </w:t>
      </w:r>
      <w:r w:rsidRPr="0013622B">
        <w:rPr>
          <w:rFonts w:ascii="Cambria" w:hAnsi="Cambria"/>
          <w:b/>
          <w:sz w:val="22"/>
          <w:szCs w:val="22"/>
        </w:rPr>
        <w:t>91-321-37-60</w:t>
      </w:r>
      <w:r w:rsidRPr="00ED486E">
        <w:rPr>
          <w:rFonts w:ascii="Cambria" w:hAnsi="Cambria" w:cs="Arial"/>
          <w:b/>
          <w:sz w:val="22"/>
          <w:szCs w:val="22"/>
        </w:rPr>
        <w:t xml:space="preserve">,  </w:t>
      </w:r>
    </w:p>
    <w:p w14:paraId="3377B734" w14:textId="77777777" w:rsidR="00E62BD8" w:rsidRPr="00ED486E" w:rsidRDefault="00E62BD8" w:rsidP="00E62BD8">
      <w:pPr>
        <w:spacing w:before="120"/>
        <w:ind w:left="709"/>
        <w:jc w:val="both"/>
        <w:rPr>
          <w:rFonts w:ascii="Cambria" w:hAnsi="Cambria" w:cs="Arial"/>
          <w:b/>
          <w:sz w:val="22"/>
          <w:szCs w:val="22"/>
        </w:rPr>
      </w:pPr>
      <w:r w:rsidRPr="00ED486E">
        <w:rPr>
          <w:rFonts w:ascii="Cambria" w:hAnsi="Cambria" w:cs="Arial"/>
          <w:b/>
          <w:sz w:val="22"/>
          <w:szCs w:val="22"/>
        </w:rPr>
        <w:t>e-mail: sekretariat@uzdrowisko.pl</w:t>
      </w:r>
    </w:p>
    <w:p w14:paraId="12BC1099" w14:textId="77777777" w:rsidR="00E62BD8" w:rsidRPr="007E4400" w:rsidRDefault="00E62BD8" w:rsidP="00E62BD8">
      <w:pPr>
        <w:spacing w:before="120"/>
        <w:ind w:left="709"/>
        <w:jc w:val="both"/>
        <w:rPr>
          <w:rFonts w:ascii="Cambria" w:hAnsi="Cambria" w:cs="Arial"/>
          <w:sz w:val="22"/>
          <w:szCs w:val="22"/>
        </w:rPr>
      </w:pPr>
      <w:r w:rsidRPr="007E4400">
        <w:rPr>
          <w:rFonts w:ascii="Cambria" w:hAnsi="Cambria" w:cs="Arial"/>
          <w:sz w:val="22"/>
          <w:szCs w:val="22"/>
        </w:rPr>
        <w:t xml:space="preserve">strona internetowa prowadzonego postępowania: </w:t>
      </w:r>
      <w:r>
        <w:rPr>
          <w:rFonts w:ascii="Cambria" w:hAnsi="Cambria"/>
          <w:sz w:val="22"/>
          <w:szCs w:val="22"/>
        </w:rPr>
        <w:t>www.ezamowienia.gov.pl</w:t>
      </w:r>
    </w:p>
    <w:p w14:paraId="541D0B21" w14:textId="77777777" w:rsidR="00EF4CAF" w:rsidRPr="004911F2" w:rsidRDefault="00EF4CAF" w:rsidP="00EF4CAF">
      <w:pPr>
        <w:spacing w:before="120" w:after="120"/>
        <w:ind w:left="709"/>
        <w:jc w:val="both"/>
        <w:rPr>
          <w:rFonts w:ascii="Cambria" w:hAnsi="Cambria" w:cs="Arial"/>
          <w:sz w:val="21"/>
          <w:szCs w:val="21"/>
        </w:rPr>
      </w:pPr>
      <w:r w:rsidRPr="004911F2">
        <w:rPr>
          <w:rFonts w:ascii="Cambria" w:hAnsi="Cambria" w:cs="Arial"/>
          <w:sz w:val="21"/>
          <w:szCs w:val="21"/>
        </w:rPr>
        <w:t xml:space="preserve">zaprasza do udziału w postępowaniu o udzielenie zamówienia publicznego prowadzonym w trybie podstawowym zgodnie z wymaganiami określonymi w SWZ. </w:t>
      </w:r>
    </w:p>
    <w:p w14:paraId="4A2FC0BC" w14:textId="77777777" w:rsidR="00E62BD8" w:rsidRPr="007E4400" w:rsidRDefault="00AB32E8" w:rsidP="00E62BD8">
      <w:pPr>
        <w:spacing w:before="120"/>
        <w:ind w:left="709"/>
        <w:jc w:val="both"/>
        <w:rPr>
          <w:rFonts w:ascii="Cambria" w:hAnsi="Cambria" w:cs="Arial"/>
          <w:sz w:val="22"/>
          <w:szCs w:val="22"/>
        </w:rPr>
      </w:pPr>
      <w:r>
        <w:rPr>
          <w:rFonts w:ascii="Cambria" w:hAnsi="Cambria" w:cs="Arial"/>
          <w:sz w:val="21"/>
          <w:szCs w:val="21"/>
        </w:rPr>
        <w:t>A</w:t>
      </w:r>
      <w:r w:rsidR="00EF4CAF">
        <w:rPr>
          <w:rFonts w:ascii="Cambria" w:hAnsi="Cambria" w:cs="Arial"/>
          <w:sz w:val="21"/>
          <w:szCs w:val="21"/>
        </w:rPr>
        <w:t xml:space="preserve">dres strony internetowej </w:t>
      </w:r>
      <w:r w:rsidR="00720E8D">
        <w:rPr>
          <w:rFonts w:ascii="Cambria" w:hAnsi="Cambria" w:cs="Arial"/>
          <w:sz w:val="21"/>
          <w:szCs w:val="21"/>
        </w:rPr>
        <w:t>prowadzonego postępowania</w:t>
      </w:r>
      <w:r w:rsidR="00EF4CAF" w:rsidRPr="004911F2">
        <w:rPr>
          <w:rFonts w:ascii="Cambria" w:hAnsi="Cambria" w:cs="Arial"/>
          <w:sz w:val="21"/>
          <w:szCs w:val="21"/>
        </w:rPr>
        <w:t xml:space="preserve">, na której udostępniane będą zmiany i wyjaśnienia treści niniejszej specyfikacji warunków zamówienia („SWZ”) oraz inne dokumenty zamówienia bezpośrednio związane z postępowaniem o udzielenie zamówienia: </w:t>
      </w:r>
      <w:r w:rsidR="00E62BD8">
        <w:rPr>
          <w:rFonts w:ascii="Cambria" w:hAnsi="Cambria"/>
          <w:sz w:val="22"/>
          <w:szCs w:val="22"/>
        </w:rPr>
        <w:t>www.ezamowienia.gov.pl</w:t>
      </w:r>
    </w:p>
    <w:p w14:paraId="3E16E5B2" w14:textId="2501C5B0" w:rsidR="00AB32E8" w:rsidRPr="004911F2" w:rsidRDefault="00AB32E8" w:rsidP="00AB32E8">
      <w:pPr>
        <w:spacing w:before="120" w:after="120"/>
        <w:ind w:left="709"/>
        <w:jc w:val="both"/>
        <w:rPr>
          <w:rFonts w:ascii="Cambria" w:hAnsi="Cambria" w:cs="Arial"/>
          <w:sz w:val="21"/>
          <w:szCs w:val="21"/>
        </w:rPr>
      </w:pPr>
      <w:r w:rsidRPr="004911F2">
        <w:rPr>
          <w:rFonts w:ascii="Cambria" w:hAnsi="Cambria" w:cs="Arial"/>
          <w:sz w:val="21"/>
          <w:szCs w:val="21"/>
        </w:rPr>
        <w:t>Zamawiający oczekuje, że Wykonawcy zapoznają się dokładnie z treścią niniejszej SWZ. Wykonawca ponosi ryzyko niedostarczenia wszystkich wymaganych informacji i dokumentów oraz przedłożenia oferty nieodpowiadającej wymaganiom określonym przez Zamawiającego.</w:t>
      </w:r>
    </w:p>
    <w:p w14:paraId="0522C960" w14:textId="11993870" w:rsidR="00A53927" w:rsidRDefault="00A53927" w:rsidP="0041409D">
      <w:pPr>
        <w:spacing w:before="120" w:after="120"/>
        <w:rPr>
          <w:rFonts w:ascii="Cambria" w:hAnsi="Cambria" w:cs="Arial"/>
          <w:sz w:val="21"/>
          <w:szCs w:val="21"/>
        </w:rPr>
      </w:pPr>
    </w:p>
    <w:p w14:paraId="261F42A0" w14:textId="77777777" w:rsidR="0041409D" w:rsidRPr="004911F2" w:rsidRDefault="0041409D" w:rsidP="0041409D">
      <w:pPr>
        <w:spacing w:before="120" w:after="120"/>
        <w:rPr>
          <w:rFonts w:ascii="Cambria" w:hAnsi="Cambria" w:cs="Arial"/>
          <w:sz w:val="21"/>
          <w:szCs w:val="21"/>
        </w:rPr>
      </w:pPr>
    </w:p>
    <w:tbl>
      <w:tblPr>
        <w:tblW w:w="9077" w:type="dxa"/>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A53927" w:rsidRPr="004911F2" w14:paraId="25F8A83C" w14:textId="77777777" w:rsidTr="00150C1A">
        <w:tc>
          <w:tcPr>
            <w:tcW w:w="9077" w:type="dxa"/>
            <w:shd w:val="clear" w:color="auto" w:fill="E7E6E6"/>
            <w:vAlign w:val="center"/>
          </w:tcPr>
          <w:p w14:paraId="2294150F" w14:textId="77777777" w:rsidR="00A53927" w:rsidRPr="004911F2" w:rsidRDefault="00A53927" w:rsidP="00150C1A">
            <w:pPr>
              <w:snapToGrid w:val="0"/>
              <w:spacing w:before="120" w:after="120"/>
              <w:rPr>
                <w:rFonts w:ascii="Cambria" w:hAnsi="Cambria" w:cs="Arial"/>
                <w:b/>
                <w:sz w:val="21"/>
                <w:szCs w:val="21"/>
              </w:rPr>
            </w:pPr>
            <w:r w:rsidRPr="004911F2">
              <w:rPr>
                <w:rFonts w:ascii="Cambria" w:hAnsi="Cambria" w:cs="Arial"/>
                <w:b/>
                <w:sz w:val="21"/>
                <w:szCs w:val="21"/>
              </w:rPr>
              <w:t xml:space="preserve">2. </w:t>
            </w:r>
            <w:r w:rsidRPr="004911F2">
              <w:rPr>
                <w:rFonts w:ascii="Cambria" w:hAnsi="Cambria" w:cs="Arial"/>
                <w:b/>
                <w:sz w:val="21"/>
                <w:szCs w:val="21"/>
              </w:rPr>
              <w:tab/>
              <w:t>TRYB UDZIELANIA ZAMÓWIENIA</w:t>
            </w:r>
          </w:p>
        </w:tc>
      </w:tr>
    </w:tbl>
    <w:p w14:paraId="60C26CD6" w14:textId="77777777" w:rsidR="003617D1" w:rsidRPr="004911F2" w:rsidRDefault="003617D1" w:rsidP="003617D1">
      <w:pPr>
        <w:spacing w:before="120" w:after="120"/>
        <w:rPr>
          <w:rFonts w:ascii="Cambria" w:hAnsi="Cambria" w:cs="Arial"/>
          <w:sz w:val="21"/>
          <w:szCs w:val="21"/>
        </w:rPr>
      </w:pPr>
    </w:p>
    <w:p w14:paraId="1DD639A4" w14:textId="79CBE7DE" w:rsidR="003617D1" w:rsidRPr="004911F2" w:rsidRDefault="003617D1" w:rsidP="003617D1">
      <w:pPr>
        <w:spacing w:before="120" w:after="120"/>
        <w:ind w:left="709" w:hanging="709"/>
        <w:jc w:val="both"/>
        <w:rPr>
          <w:rFonts w:ascii="Cambria" w:hAnsi="Cambria" w:cs="Arial"/>
          <w:sz w:val="21"/>
          <w:szCs w:val="21"/>
        </w:rPr>
      </w:pPr>
      <w:bookmarkStart w:id="3" w:name="_Hlk77633330"/>
      <w:r w:rsidRPr="0075131E">
        <w:rPr>
          <w:rFonts w:ascii="Cambria" w:hAnsi="Cambria" w:cs="Arial"/>
          <w:sz w:val="21"/>
          <w:szCs w:val="21"/>
        </w:rPr>
        <w:t>2.1.</w:t>
      </w:r>
      <w:r w:rsidRPr="004911F2">
        <w:rPr>
          <w:rFonts w:ascii="Cambria" w:hAnsi="Cambria" w:cs="Arial"/>
          <w:sz w:val="21"/>
          <w:szCs w:val="21"/>
        </w:rPr>
        <w:tab/>
        <w:t xml:space="preserve">Postępowanie prowadzone jest w trybie </w:t>
      </w:r>
      <w:r>
        <w:rPr>
          <w:rFonts w:ascii="Cambria" w:hAnsi="Cambria" w:cs="Arial"/>
          <w:sz w:val="21"/>
          <w:szCs w:val="21"/>
        </w:rPr>
        <w:t xml:space="preserve">podstawowym </w:t>
      </w:r>
      <w:r w:rsidR="007453A5">
        <w:rPr>
          <w:rFonts w:ascii="Cambria" w:hAnsi="Cambria" w:cs="Arial"/>
          <w:sz w:val="21"/>
          <w:szCs w:val="21"/>
        </w:rPr>
        <w:t xml:space="preserve">z </w:t>
      </w:r>
      <w:r w:rsidR="00C87446">
        <w:rPr>
          <w:rFonts w:ascii="Cambria" w:hAnsi="Cambria" w:cs="Arial"/>
          <w:sz w:val="21"/>
          <w:szCs w:val="21"/>
        </w:rPr>
        <w:t>możliwością</w:t>
      </w:r>
      <w:r w:rsidR="007453A5">
        <w:rPr>
          <w:rFonts w:ascii="Cambria" w:hAnsi="Cambria" w:cs="Arial"/>
          <w:sz w:val="21"/>
          <w:szCs w:val="21"/>
        </w:rPr>
        <w:t xml:space="preserve"> </w:t>
      </w:r>
      <w:r>
        <w:rPr>
          <w:rFonts w:ascii="Cambria" w:hAnsi="Cambria" w:cs="Arial"/>
          <w:sz w:val="21"/>
          <w:szCs w:val="21"/>
        </w:rPr>
        <w:t>negocjacji</w:t>
      </w:r>
      <w:r w:rsidRPr="004911F2">
        <w:rPr>
          <w:rFonts w:ascii="Cambria" w:hAnsi="Cambria" w:cs="Arial"/>
          <w:sz w:val="21"/>
          <w:szCs w:val="21"/>
        </w:rPr>
        <w:t xml:space="preserve"> </w:t>
      </w:r>
      <w:r>
        <w:rPr>
          <w:rFonts w:ascii="Cambria" w:hAnsi="Cambria" w:cs="Arial"/>
          <w:sz w:val="21"/>
          <w:szCs w:val="21"/>
        </w:rPr>
        <w:t>(wariant</w:t>
      </w:r>
      <w:r w:rsidRPr="004911F2">
        <w:rPr>
          <w:rFonts w:ascii="Cambria" w:hAnsi="Cambria" w:cs="Arial"/>
          <w:sz w:val="21"/>
          <w:szCs w:val="21"/>
        </w:rPr>
        <w:t xml:space="preserve"> I</w:t>
      </w:r>
      <w:r w:rsidR="007453A5">
        <w:rPr>
          <w:rFonts w:ascii="Cambria" w:hAnsi="Cambria" w:cs="Arial"/>
          <w:sz w:val="21"/>
          <w:szCs w:val="21"/>
        </w:rPr>
        <w:t>I</w:t>
      </w:r>
      <w:r>
        <w:rPr>
          <w:rFonts w:ascii="Cambria" w:hAnsi="Cambria" w:cs="Arial"/>
          <w:sz w:val="21"/>
          <w:szCs w:val="21"/>
        </w:rPr>
        <w:t>)</w:t>
      </w:r>
      <w:r w:rsidRPr="004911F2">
        <w:rPr>
          <w:rFonts w:ascii="Cambria" w:hAnsi="Cambria" w:cs="Arial"/>
          <w:sz w:val="21"/>
          <w:szCs w:val="21"/>
        </w:rPr>
        <w:t xml:space="preserve">, o którym mowa w art. 275 pkt </w:t>
      </w:r>
      <w:r w:rsidR="00495270">
        <w:rPr>
          <w:rFonts w:ascii="Cambria" w:hAnsi="Cambria" w:cs="Arial"/>
          <w:sz w:val="21"/>
          <w:szCs w:val="21"/>
        </w:rPr>
        <w:t>2</w:t>
      </w:r>
      <w:r w:rsidRPr="004911F2">
        <w:rPr>
          <w:rFonts w:ascii="Cambria" w:hAnsi="Cambria" w:cs="Arial"/>
          <w:sz w:val="21"/>
          <w:szCs w:val="21"/>
        </w:rPr>
        <w:t>) ustawy z dnia 11 września 2019 r. Prawo zamówień publicznych (</w:t>
      </w:r>
      <w:r w:rsidR="00C7159B">
        <w:rPr>
          <w:rFonts w:ascii="Cambria" w:hAnsi="Cambria" w:cs="Arial"/>
          <w:sz w:val="21"/>
          <w:szCs w:val="21"/>
        </w:rPr>
        <w:t>tekst jedn.: Dz. U. z 2023 r. poz. 16</w:t>
      </w:r>
      <w:r w:rsidR="0037063D">
        <w:rPr>
          <w:rFonts w:ascii="Cambria" w:hAnsi="Cambria" w:cs="Arial"/>
          <w:sz w:val="21"/>
          <w:szCs w:val="21"/>
        </w:rPr>
        <w:t>0</w:t>
      </w:r>
      <w:r w:rsidR="00C7159B">
        <w:rPr>
          <w:rFonts w:ascii="Cambria" w:hAnsi="Cambria" w:cs="Arial"/>
          <w:sz w:val="21"/>
          <w:szCs w:val="21"/>
        </w:rPr>
        <w:t>5</w:t>
      </w:r>
      <w:r w:rsidR="0037063D">
        <w:rPr>
          <w:rFonts w:ascii="Cambria" w:hAnsi="Cambria" w:cs="Arial"/>
          <w:sz w:val="21"/>
          <w:szCs w:val="21"/>
        </w:rPr>
        <w:t xml:space="preserve"> </w:t>
      </w:r>
      <w:r w:rsidRPr="004911F2">
        <w:rPr>
          <w:rFonts w:ascii="Cambria" w:hAnsi="Cambria" w:cs="Arial"/>
          <w:sz w:val="21"/>
          <w:szCs w:val="21"/>
        </w:rPr>
        <w:t>z późn zm. - „PZP”)</w:t>
      </w:r>
      <w:r>
        <w:rPr>
          <w:rFonts w:ascii="Cambria" w:hAnsi="Cambria" w:cs="Arial"/>
          <w:sz w:val="21"/>
          <w:szCs w:val="21"/>
        </w:rPr>
        <w:t>.</w:t>
      </w:r>
      <w:r w:rsidRPr="004911F2">
        <w:rPr>
          <w:rFonts w:ascii="Cambria" w:hAnsi="Cambria" w:cs="Arial"/>
          <w:sz w:val="21"/>
          <w:szCs w:val="21"/>
        </w:rPr>
        <w:t xml:space="preserve"> </w:t>
      </w:r>
    </w:p>
    <w:p w14:paraId="3E6E11A2" w14:textId="04A2BB73" w:rsidR="003617D1" w:rsidRPr="004911F2" w:rsidRDefault="003617D1" w:rsidP="003617D1">
      <w:pPr>
        <w:spacing w:before="120" w:after="120"/>
        <w:ind w:left="709" w:hanging="709"/>
        <w:jc w:val="both"/>
        <w:rPr>
          <w:rFonts w:ascii="Cambria" w:hAnsi="Cambria" w:cs="Arial"/>
          <w:b/>
          <w:sz w:val="21"/>
          <w:szCs w:val="21"/>
        </w:rPr>
      </w:pPr>
      <w:r w:rsidRPr="0075131E">
        <w:rPr>
          <w:rFonts w:ascii="Cambria" w:hAnsi="Cambria" w:cs="Arial"/>
          <w:sz w:val="21"/>
          <w:szCs w:val="21"/>
        </w:rPr>
        <w:t>2.2.</w:t>
      </w:r>
      <w:r w:rsidRPr="004911F2">
        <w:rPr>
          <w:rFonts w:ascii="Cambria" w:hAnsi="Cambria" w:cs="Arial"/>
          <w:b/>
          <w:sz w:val="21"/>
          <w:szCs w:val="21"/>
        </w:rPr>
        <w:tab/>
      </w:r>
      <w:r w:rsidRPr="001F73B9">
        <w:rPr>
          <w:rFonts w:ascii="Cambria" w:hAnsi="Cambria" w:cs="Arial"/>
          <w:sz w:val="21"/>
          <w:szCs w:val="21"/>
        </w:rPr>
        <w:t>Postępowanie prowadzone jest na podstawie przepisów PZP oraz aktów wykonawczych do PZP zgodnie z zasadami przewidzianymi dla zamówienia klasycznego o wartości mniejszej niż progi unijne.</w:t>
      </w:r>
    </w:p>
    <w:p w14:paraId="1FA75184" w14:textId="0BCA272F" w:rsidR="003617D1" w:rsidRPr="004911F2" w:rsidRDefault="003617D1" w:rsidP="003617D1">
      <w:pPr>
        <w:spacing w:before="120" w:after="120"/>
        <w:ind w:left="709" w:hanging="709"/>
        <w:jc w:val="both"/>
        <w:rPr>
          <w:rFonts w:ascii="Cambria" w:hAnsi="Cambria" w:cs="Arial"/>
          <w:b/>
          <w:sz w:val="21"/>
          <w:szCs w:val="21"/>
        </w:rPr>
      </w:pPr>
      <w:r w:rsidRPr="0075131E">
        <w:rPr>
          <w:rFonts w:ascii="Cambria" w:hAnsi="Cambria" w:cs="Arial"/>
          <w:sz w:val="21"/>
          <w:szCs w:val="21"/>
        </w:rPr>
        <w:t>2.3.</w:t>
      </w:r>
      <w:r w:rsidRPr="00A5150C">
        <w:rPr>
          <w:rFonts w:ascii="Cambria" w:hAnsi="Cambria" w:cs="Arial"/>
          <w:sz w:val="21"/>
          <w:szCs w:val="21"/>
        </w:rPr>
        <w:t xml:space="preserve"> </w:t>
      </w:r>
      <w:r>
        <w:rPr>
          <w:rFonts w:ascii="Cambria" w:hAnsi="Cambria" w:cs="Arial"/>
          <w:sz w:val="21"/>
          <w:szCs w:val="21"/>
        </w:rPr>
        <w:tab/>
      </w:r>
      <w:r w:rsidRPr="004911F2">
        <w:rPr>
          <w:rFonts w:ascii="Cambria" w:hAnsi="Cambria" w:cs="Arial"/>
          <w:sz w:val="21"/>
          <w:szCs w:val="21"/>
        </w:rPr>
        <w:t xml:space="preserve">Zamawiający zgodnie z art. 275 pkt </w:t>
      </w:r>
      <w:r w:rsidR="00495270">
        <w:rPr>
          <w:rFonts w:ascii="Cambria" w:hAnsi="Cambria" w:cs="Arial"/>
          <w:sz w:val="21"/>
          <w:szCs w:val="21"/>
        </w:rPr>
        <w:t>2</w:t>
      </w:r>
      <w:r w:rsidR="00965689">
        <w:rPr>
          <w:rFonts w:ascii="Cambria" w:hAnsi="Cambria" w:cs="Arial"/>
          <w:sz w:val="21"/>
          <w:szCs w:val="21"/>
        </w:rPr>
        <w:t>)</w:t>
      </w:r>
      <w:r w:rsidRPr="004911F2">
        <w:rPr>
          <w:rFonts w:ascii="Cambria" w:hAnsi="Cambria" w:cs="Arial"/>
          <w:sz w:val="21"/>
          <w:szCs w:val="21"/>
        </w:rPr>
        <w:t xml:space="preserve"> PZP </w:t>
      </w:r>
      <w:r w:rsidR="00495270" w:rsidRPr="00495270">
        <w:rPr>
          <w:rFonts w:ascii="Cambria" w:hAnsi="Cambria" w:cs="Arial"/>
          <w:sz w:val="21"/>
          <w:szCs w:val="21"/>
        </w:rPr>
        <w:t>może przeprowadzić negocjacje w celu ulepszenia treści ofert, które podlegają ocenie w ramach</w:t>
      </w:r>
      <w:r w:rsidR="007453A5">
        <w:rPr>
          <w:rFonts w:ascii="Cambria" w:hAnsi="Cambria" w:cs="Arial"/>
          <w:sz w:val="21"/>
          <w:szCs w:val="21"/>
        </w:rPr>
        <w:t xml:space="preserve"> kryteriów oceny ofert, wówczas</w:t>
      </w:r>
      <w:r w:rsidR="00495270" w:rsidRPr="00495270">
        <w:rPr>
          <w:rFonts w:ascii="Cambria" w:hAnsi="Cambria" w:cs="Arial"/>
          <w:sz w:val="21"/>
          <w:szCs w:val="21"/>
        </w:rPr>
        <w:t xml:space="preserve"> po zakończeniu negocjacji Zamawiający zaprosi Wykonawców do składania ofert dodatkowych</w:t>
      </w:r>
      <w:r>
        <w:rPr>
          <w:rFonts w:ascii="Cambria" w:hAnsi="Cambria" w:cs="Arial"/>
          <w:sz w:val="21"/>
          <w:szCs w:val="21"/>
        </w:rPr>
        <w:t>.</w:t>
      </w:r>
    </w:p>
    <w:p w14:paraId="70EEEA60" w14:textId="77777777" w:rsidR="003617D1" w:rsidRPr="004911F2" w:rsidRDefault="003617D1" w:rsidP="003617D1">
      <w:pPr>
        <w:spacing w:before="120" w:after="120"/>
        <w:ind w:left="709" w:hanging="709"/>
        <w:jc w:val="both"/>
        <w:rPr>
          <w:rFonts w:ascii="Cambria" w:hAnsi="Cambria" w:cs="Arial"/>
          <w:sz w:val="21"/>
          <w:szCs w:val="21"/>
        </w:rPr>
      </w:pPr>
      <w:r w:rsidRPr="0075131E">
        <w:rPr>
          <w:rFonts w:ascii="Cambria" w:hAnsi="Cambria" w:cs="Arial"/>
          <w:sz w:val="21"/>
          <w:szCs w:val="21"/>
        </w:rPr>
        <w:t>2.4.</w:t>
      </w:r>
      <w:r w:rsidRPr="004911F2">
        <w:rPr>
          <w:rFonts w:ascii="Cambria" w:hAnsi="Cambria" w:cs="Arial"/>
          <w:b/>
          <w:sz w:val="21"/>
          <w:szCs w:val="21"/>
        </w:rPr>
        <w:tab/>
      </w:r>
      <w:r w:rsidRPr="004911F2">
        <w:rPr>
          <w:rFonts w:ascii="Cambria" w:hAnsi="Cambria" w:cs="Arial"/>
          <w:bCs/>
          <w:sz w:val="21"/>
          <w:szCs w:val="21"/>
        </w:rPr>
        <w:t>Zamawiający nie przewiduje wyboru najkorzystniejszej oferty z zastosowaniem aukcji elektronicznej.</w:t>
      </w:r>
    </w:p>
    <w:p w14:paraId="18A25246" w14:textId="39429F01" w:rsidR="003617D1" w:rsidRPr="00A5150C" w:rsidRDefault="003617D1" w:rsidP="003617D1">
      <w:pPr>
        <w:spacing w:before="120" w:after="120"/>
        <w:ind w:left="709" w:hanging="709"/>
        <w:jc w:val="both"/>
        <w:rPr>
          <w:rFonts w:ascii="Cambria" w:hAnsi="Cambria"/>
          <w:strike/>
          <w:sz w:val="21"/>
        </w:rPr>
      </w:pPr>
      <w:r w:rsidRPr="0075131E">
        <w:rPr>
          <w:rFonts w:ascii="Cambria" w:hAnsi="Cambria" w:cs="Arial"/>
          <w:sz w:val="21"/>
          <w:szCs w:val="21"/>
        </w:rPr>
        <w:lastRenderedPageBreak/>
        <w:t>2.5.</w:t>
      </w:r>
      <w:r w:rsidRPr="004911F2">
        <w:rPr>
          <w:rFonts w:ascii="Cambria" w:hAnsi="Cambria" w:cs="Arial"/>
          <w:sz w:val="21"/>
          <w:szCs w:val="21"/>
        </w:rPr>
        <w:tab/>
        <w:t>Zamawiający nie dopuszcza składania ofert wariantowych oraz nie przewiduje zawarcia umowy ramowej.</w:t>
      </w:r>
    </w:p>
    <w:p w14:paraId="263B0266" w14:textId="77777777" w:rsidR="003617D1" w:rsidRDefault="003617D1" w:rsidP="003617D1">
      <w:pPr>
        <w:spacing w:before="120" w:after="120"/>
        <w:ind w:left="709" w:hanging="709"/>
        <w:jc w:val="both"/>
        <w:rPr>
          <w:rFonts w:ascii="Cambria" w:hAnsi="Cambria" w:cs="Arial"/>
          <w:sz w:val="21"/>
          <w:szCs w:val="21"/>
        </w:rPr>
      </w:pPr>
      <w:r w:rsidRPr="0075131E">
        <w:rPr>
          <w:rFonts w:ascii="Cambria" w:hAnsi="Cambria" w:cs="Arial"/>
          <w:sz w:val="21"/>
          <w:szCs w:val="21"/>
        </w:rPr>
        <w:t>2.6.</w:t>
      </w:r>
      <w:r w:rsidRPr="004911F2">
        <w:rPr>
          <w:rFonts w:ascii="Cambria" w:hAnsi="Cambria" w:cs="Arial"/>
          <w:b/>
          <w:sz w:val="21"/>
          <w:szCs w:val="21"/>
        </w:rPr>
        <w:tab/>
      </w:r>
      <w:r w:rsidRPr="004911F2">
        <w:rPr>
          <w:rFonts w:ascii="Cambria" w:hAnsi="Cambria" w:cs="Arial"/>
          <w:sz w:val="21"/>
          <w:szCs w:val="21"/>
        </w:rPr>
        <w:t>Zamawiający nie określa wymagań w zakresie zatrudnienia osób, o których mowa w</w:t>
      </w:r>
      <w:r>
        <w:rPr>
          <w:rFonts w:ascii="Cambria" w:hAnsi="Cambria" w:cs="Arial"/>
          <w:sz w:val="21"/>
          <w:szCs w:val="21"/>
        </w:rPr>
        <w:t xml:space="preserve"> </w:t>
      </w:r>
      <w:r w:rsidRPr="004911F2">
        <w:rPr>
          <w:rFonts w:ascii="Cambria" w:hAnsi="Cambria" w:cs="Arial"/>
          <w:sz w:val="21"/>
          <w:szCs w:val="21"/>
        </w:rPr>
        <w:t>art. 96 ust. 2 pkt 2 PZP.</w:t>
      </w:r>
    </w:p>
    <w:p w14:paraId="57EFBC3C" w14:textId="1DB9E567" w:rsidR="00435825" w:rsidRDefault="003617D1" w:rsidP="003617D1">
      <w:pPr>
        <w:spacing w:before="120" w:after="120"/>
        <w:ind w:left="709" w:hanging="709"/>
        <w:jc w:val="both"/>
        <w:rPr>
          <w:rFonts w:ascii="Cambria" w:hAnsi="Cambria" w:cs="Arial"/>
          <w:sz w:val="21"/>
          <w:szCs w:val="21"/>
        </w:rPr>
      </w:pPr>
      <w:r w:rsidRPr="0075131E">
        <w:rPr>
          <w:rFonts w:ascii="Cambria" w:hAnsi="Cambria" w:cs="Arial"/>
          <w:sz w:val="21"/>
          <w:szCs w:val="21"/>
        </w:rPr>
        <w:t>2.7.</w:t>
      </w:r>
      <w:r w:rsidRPr="00A5150C">
        <w:rPr>
          <w:rFonts w:ascii="Cambria" w:hAnsi="Cambria"/>
          <w:sz w:val="21"/>
        </w:rPr>
        <w:tab/>
      </w:r>
      <w:r>
        <w:rPr>
          <w:rFonts w:ascii="Cambria" w:hAnsi="Cambria" w:cs="Arial"/>
          <w:sz w:val="21"/>
          <w:szCs w:val="21"/>
        </w:rPr>
        <w:t>Zamawiający nie zastrzega możliwości ubiegania się o udzielenie zamówienia wyłącznie przez Wykonawców, o których mowa w art. 94 PZP.</w:t>
      </w:r>
    </w:p>
    <w:p w14:paraId="074D30D7" w14:textId="6FDF49A6" w:rsidR="002D6358" w:rsidRDefault="00A0034A" w:rsidP="002D6358">
      <w:pPr>
        <w:ind w:left="709" w:hanging="709"/>
        <w:jc w:val="both"/>
        <w:rPr>
          <w:rFonts w:ascii="Georgia" w:hAnsi="Georgia"/>
        </w:rPr>
      </w:pPr>
      <w:r w:rsidRPr="0075131E">
        <w:rPr>
          <w:rFonts w:ascii="Cambria" w:hAnsi="Cambria" w:cs="Arial"/>
          <w:bCs/>
          <w:sz w:val="21"/>
          <w:szCs w:val="21"/>
        </w:rPr>
        <w:t>2.8.</w:t>
      </w:r>
      <w:r w:rsidRPr="00A0034A">
        <w:rPr>
          <w:rFonts w:ascii="Cambria" w:hAnsi="Cambria" w:cs="Arial"/>
          <w:b/>
          <w:bCs/>
          <w:sz w:val="21"/>
          <w:szCs w:val="21"/>
        </w:rPr>
        <w:tab/>
      </w:r>
      <w:r w:rsidR="002D6358">
        <w:rPr>
          <w:rFonts w:ascii="Georgia" w:hAnsi="Georgia"/>
        </w:rPr>
        <w:t>Zamawiający nie żąda przedłożenia przedmiotowych środków dowodowych, z zastrzeżeniem art. 101 ust. 5 PZP. Ewentualne przedmiotowe środki dowodowe składane w związku z art. 101 ust. 5 PZP Wykonawca składa wraz z ofertą. Jeżeli Wykonawca nie złoży wraz z ofertą przedmiotowych środków dowodowych, o których mowa w niniejszym punkcie lub złożone przedmiotowe środki dowodowe będą niekompletne, Zamawiający wezwie do ich złożenia lub uzupełnienia, z zastrzeżeniem art. 107 ust. 3 PZP.</w:t>
      </w:r>
    </w:p>
    <w:bookmarkEnd w:id="3"/>
    <w:p w14:paraId="2D90B92E" w14:textId="258C0A33" w:rsidR="00D71C27" w:rsidRDefault="00D71C27" w:rsidP="0041409D">
      <w:pPr>
        <w:spacing w:before="120" w:after="120"/>
        <w:jc w:val="both"/>
        <w:rPr>
          <w:rFonts w:ascii="Cambria" w:hAnsi="Cambria" w:cs="Arial"/>
          <w:sz w:val="21"/>
          <w:szCs w:val="21"/>
        </w:rPr>
      </w:pPr>
    </w:p>
    <w:p w14:paraId="08700E16" w14:textId="77777777" w:rsidR="00D152EA" w:rsidRPr="004911F2" w:rsidRDefault="00D152EA" w:rsidP="0041409D">
      <w:pPr>
        <w:spacing w:before="120" w:after="120"/>
        <w:jc w:val="both"/>
        <w:rPr>
          <w:rFonts w:ascii="Cambria" w:hAnsi="Cambria" w:cs="Arial"/>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A53927" w:rsidRPr="004911F2" w14:paraId="7D7DB074" w14:textId="77777777" w:rsidTr="00150C1A">
        <w:tc>
          <w:tcPr>
            <w:tcW w:w="9077" w:type="dxa"/>
            <w:shd w:val="clear" w:color="auto" w:fill="E7E6E6"/>
            <w:vAlign w:val="center"/>
          </w:tcPr>
          <w:p w14:paraId="231526C9" w14:textId="77777777" w:rsidR="00A53927" w:rsidRPr="004911F2" w:rsidRDefault="00A53927" w:rsidP="00150C1A">
            <w:pPr>
              <w:snapToGrid w:val="0"/>
              <w:spacing w:before="120" w:after="120"/>
              <w:rPr>
                <w:rFonts w:ascii="Cambria" w:hAnsi="Cambria" w:cs="Arial"/>
                <w:b/>
                <w:bCs/>
                <w:sz w:val="21"/>
                <w:szCs w:val="21"/>
              </w:rPr>
            </w:pPr>
            <w:r w:rsidRPr="004911F2">
              <w:rPr>
                <w:rFonts w:ascii="Cambria" w:hAnsi="Cambria" w:cs="Arial"/>
                <w:b/>
                <w:bCs/>
                <w:sz w:val="21"/>
                <w:szCs w:val="21"/>
              </w:rPr>
              <w:t xml:space="preserve">3. </w:t>
            </w:r>
            <w:r w:rsidRPr="004911F2">
              <w:rPr>
                <w:rFonts w:ascii="Cambria" w:hAnsi="Cambria" w:cs="Arial"/>
                <w:b/>
                <w:bCs/>
                <w:sz w:val="21"/>
                <w:szCs w:val="21"/>
              </w:rPr>
              <w:tab/>
              <w:t>OPIS PRZEDMIOTU ZAMÓWIENIA</w:t>
            </w:r>
          </w:p>
        </w:tc>
      </w:tr>
    </w:tbl>
    <w:p w14:paraId="7EAA10F7" w14:textId="77777777" w:rsidR="0021556A" w:rsidRPr="004911F2" w:rsidRDefault="0021556A" w:rsidP="0041409D">
      <w:pPr>
        <w:spacing w:before="120" w:after="120"/>
        <w:rPr>
          <w:rFonts w:ascii="Cambria" w:hAnsi="Cambria" w:cs="Arial"/>
          <w:sz w:val="21"/>
          <w:szCs w:val="21"/>
        </w:rPr>
      </w:pPr>
    </w:p>
    <w:p w14:paraId="2FA556C0" w14:textId="77777777" w:rsidR="00D742EF" w:rsidRDefault="00D71C27" w:rsidP="00D742EF">
      <w:pPr>
        <w:jc w:val="both"/>
        <w:rPr>
          <w:rFonts w:ascii="Cambria" w:hAnsi="Cambria" w:cs="Arial"/>
          <w:bCs/>
          <w:sz w:val="21"/>
          <w:szCs w:val="21"/>
        </w:rPr>
      </w:pPr>
      <w:r w:rsidRPr="004911F2">
        <w:rPr>
          <w:rFonts w:ascii="Cambria" w:hAnsi="Cambria" w:cs="Arial"/>
          <w:bCs/>
          <w:sz w:val="21"/>
          <w:szCs w:val="21"/>
        </w:rPr>
        <w:t xml:space="preserve">Przedmiotem zamówienia jest wykonanie </w:t>
      </w:r>
      <w:r w:rsidR="00D742EF">
        <w:rPr>
          <w:rFonts w:ascii="Cambria" w:hAnsi="Cambria" w:cs="Arial"/>
          <w:bCs/>
          <w:sz w:val="21"/>
          <w:szCs w:val="21"/>
        </w:rPr>
        <w:t xml:space="preserve">robót budowlanych polegających na </w:t>
      </w:r>
      <w:r w:rsidR="00C326A1">
        <w:rPr>
          <w:rFonts w:ascii="Cambria" w:hAnsi="Cambria" w:cs="Arial"/>
          <w:bCs/>
          <w:sz w:val="21"/>
          <w:szCs w:val="21"/>
        </w:rPr>
        <w:t>remon</w:t>
      </w:r>
      <w:r w:rsidR="00D742EF">
        <w:rPr>
          <w:rFonts w:ascii="Cambria" w:hAnsi="Cambria" w:cs="Arial"/>
          <w:bCs/>
          <w:sz w:val="21"/>
          <w:szCs w:val="21"/>
        </w:rPr>
        <w:t>cie</w:t>
      </w:r>
      <w:r w:rsidR="00C326A1">
        <w:rPr>
          <w:rFonts w:ascii="Cambria" w:hAnsi="Cambria" w:cs="Arial"/>
          <w:bCs/>
          <w:sz w:val="21"/>
          <w:szCs w:val="21"/>
        </w:rPr>
        <w:t xml:space="preserve"> </w:t>
      </w:r>
      <w:r w:rsidR="00D742EF">
        <w:rPr>
          <w:rFonts w:ascii="Cambria" w:hAnsi="Cambria" w:cs="Arial"/>
          <w:bCs/>
          <w:sz w:val="21"/>
          <w:szCs w:val="21"/>
        </w:rPr>
        <w:t>podjazdu i schodów w obiektach Zamawiającego w</w:t>
      </w:r>
      <w:r w:rsidR="00C326A1">
        <w:rPr>
          <w:rFonts w:ascii="Cambria" w:hAnsi="Cambria" w:cs="Arial"/>
          <w:bCs/>
          <w:sz w:val="21"/>
          <w:szCs w:val="21"/>
        </w:rPr>
        <w:t xml:space="preserve"> podzia</w:t>
      </w:r>
      <w:r w:rsidR="00D742EF">
        <w:rPr>
          <w:rFonts w:ascii="Cambria" w:hAnsi="Cambria" w:cs="Arial"/>
          <w:bCs/>
          <w:sz w:val="21"/>
          <w:szCs w:val="21"/>
        </w:rPr>
        <w:t>le</w:t>
      </w:r>
      <w:r w:rsidR="00C326A1">
        <w:rPr>
          <w:rFonts w:ascii="Cambria" w:hAnsi="Cambria" w:cs="Arial"/>
          <w:bCs/>
          <w:sz w:val="21"/>
          <w:szCs w:val="21"/>
        </w:rPr>
        <w:t xml:space="preserve"> na dwa zadania:</w:t>
      </w:r>
    </w:p>
    <w:p w14:paraId="4516923F" w14:textId="77777777" w:rsidR="00D742EF" w:rsidRDefault="00D742EF" w:rsidP="00D742EF">
      <w:pPr>
        <w:jc w:val="both"/>
        <w:rPr>
          <w:rFonts w:ascii="Cambria" w:hAnsi="Cambria" w:cs="Arial"/>
          <w:bCs/>
          <w:sz w:val="21"/>
          <w:szCs w:val="21"/>
        </w:rPr>
      </w:pPr>
    </w:p>
    <w:p w14:paraId="3339E835" w14:textId="1CBC29B0" w:rsidR="00C326A1" w:rsidRPr="00D742EF" w:rsidRDefault="00C326A1" w:rsidP="00D742EF">
      <w:pPr>
        <w:jc w:val="both"/>
        <w:rPr>
          <w:rFonts w:ascii="Cambria" w:hAnsi="Cambria" w:cs="Arial"/>
          <w:bCs/>
          <w:sz w:val="21"/>
          <w:szCs w:val="21"/>
        </w:rPr>
      </w:pPr>
      <w:r w:rsidRPr="009F1484">
        <w:rPr>
          <w:rFonts w:ascii="Times New Roman" w:hAnsi="Times New Roman"/>
          <w:b/>
        </w:rPr>
        <w:t>Zadani</w:t>
      </w:r>
      <w:r w:rsidR="00D742EF">
        <w:rPr>
          <w:rFonts w:ascii="Times New Roman" w:hAnsi="Times New Roman"/>
          <w:b/>
        </w:rPr>
        <w:t xml:space="preserve">e </w:t>
      </w:r>
      <w:r w:rsidRPr="009F1484">
        <w:rPr>
          <w:rFonts w:ascii="Times New Roman" w:hAnsi="Times New Roman"/>
          <w:b/>
        </w:rPr>
        <w:t>nr 1</w:t>
      </w:r>
      <w:r w:rsidRPr="00C326A1">
        <w:rPr>
          <w:rFonts w:ascii="Cambria" w:hAnsi="Cambria" w:cs="Arial"/>
          <w:bCs/>
          <w:sz w:val="21"/>
          <w:szCs w:val="21"/>
        </w:rPr>
        <w:t xml:space="preserve"> -  </w:t>
      </w:r>
      <w:r w:rsidRPr="00C326A1">
        <w:rPr>
          <w:rFonts w:ascii="Times New Roman" w:hAnsi="Times New Roman"/>
          <w:b/>
          <w:bCs/>
        </w:rPr>
        <w:t>Remont podjazdu dla osób z niepełnosprawnościami i schodów granitowych budynku Zakładu Przyrodoleczniczego „Rusałka” w Świnoujściu, ul. Powstańców Śląskich 4</w:t>
      </w:r>
      <w:r w:rsidR="00D742EF">
        <w:rPr>
          <w:rFonts w:ascii="Times New Roman" w:hAnsi="Times New Roman"/>
          <w:b/>
          <w:bCs/>
        </w:rPr>
        <w:t>, zakres robót obejmuje w szczególności</w:t>
      </w:r>
      <w:r>
        <w:rPr>
          <w:rFonts w:ascii="Times New Roman" w:hAnsi="Times New Roman"/>
          <w:b/>
          <w:bCs/>
        </w:rPr>
        <w:t>:</w:t>
      </w:r>
    </w:p>
    <w:p w14:paraId="6138971E" w14:textId="01B741C9" w:rsidR="00C326A1" w:rsidRPr="00C326A1" w:rsidRDefault="00C326A1" w:rsidP="00D742EF">
      <w:pPr>
        <w:numPr>
          <w:ilvl w:val="0"/>
          <w:numId w:val="31"/>
        </w:numPr>
        <w:suppressAutoHyphens w:val="0"/>
        <w:spacing w:after="160"/>
        <w:contextualSpacing/>
        <w:rPr>
          <w:rFonts w:ascii="Cambria" w:eastAsiaTheme="minorHAnsi" w:hAnsi="Cambria" w:cs="Helvetica-Bold"/>
          <w:sz w:val="21"/>
          <w:szCs w:val="21"/>
          <w:lang w:eastAsia="en-US"/>
          <w14:ligatures w14:val="standardContextual"/>
        </w:rPr>
      </w:pPr>
      <w:r w:rsidRPr="00C326A1">
        <w:rPr>
          <w:rFonts w:ascii="Cambria" w:eastAsiaTheme="minorHAnsi" w:hAnsi="Cambria" w:cs="Helvetica-Bold"/>
          <w:sz w:val="21"/>
          <w:szCs w:val="21"/>
          <w:lang w:eastAsia="en-US"/>
          <w14:ligatures w14:val="standardContextual"/>
        </w:rPr>
        <w:t>skuci</w:t>
      </w:r>
      <w:r w:rsidR="00D742EF">
        <w:rPr>
          <w:rFonts w:ascii="Cambria" w:eastAsiaTheme="minorHAnsi" w:hAnsi="Cambria" w:cs="Helvetica-Bold"/>
          <w:sz w:val="21"/>
          <w:szCs w:val="21"/>
          <w:lang w:eastAsia="en-US"/>
          <w14:ligatures w14:val="standardContextual"/>
        </w:rPr>
        <w:t>e</w:t>
      </w:r>
      <w:r w:rsidRPr="00C326A1">
        <w:rPr>
          <w:rFonts w:ascii="Cambria" w:eastAsiaTheme="minorHAnsi" w:hAnsi="Cambria" w:cs="Helvetica-Bold"/>
          <w:sz w:val="21"/>
          <w:szCs w:val="21"/>
          <w:lang w:eastAsia="en-US"/>
          <w14:ligatures w14:val="standardContextual"/>
        </w:rPr>
        <w:t xml:space="preserve"> posadzki,</w:t>
      </w:r>
    </w:p>
    <w:p w14:paraId="530A3310" w14:textId="75C22371" w:rsidR="00C326A1" w:rsidRPr="00C326A1" w:rsidRDefault="00C326A1" w:rsidP="00D742EF">
      <w:pPr>
        <w:numPr>
          <w:ilvl w:val="0"/>
          <w:numId w:val="31"/>
        </w:numPr>
        <w:suppressAutoHyphens w:val="0"/>
        <w:spacing w:after="160"/>
        <w:contextualSpacing/>
        <w:rPr>
          <w:rFonts w:ascii="Cambria" w:eastAsiaTheme="minorHAnsi" w:hAnsi="Cambria" w:cs="Helvetica-Bold"/>
          <w:sz w:val="21"/>
          <w:szCs w:val="21"/>
          <w:lang w:eastAsia="en-US"/>
          <w14:ligatures w14:val="standardContextual"/>
        </w:rPr>
      </w:pPr>
      <w:r w:rsidRPr="00C326A1">
        <w:rPr>
          <w:rFonts w:ascii="Cambria" w:eastAsiaTheme="minorHAnsi" w:hAnsi="Cambria" w:cs="Helvetica-Bold"/>
          <w:sz w:val="21"/>
          <w:szCs w:val="21"/>
          <w:lang w:eastAsia="en-US"/>
          <w14:ligatures w14:val="standardContextual"/>
        </w:rPr>
        <w:t>skuci</w:t>
      </w:r>
      <w:r w:rsidR="00D742EF">
        <w:rPr>
          <w:rFonts w:ascii="Cambria" w:eastAsiaTheme="minorHAnsi" w:hAnsi="Cambria" w:cs="Helvetica-Bold"/>
          <w:sz w:val="21"/>
          <w:szCs w:val="21"/>
          <w:lang w:eastAsia="en-US"/>
          <w14:ligatures w14:val="standardContextual"/>
        </w:rPr>
        <w:t>e</w:t>
      </w:r>
      <w:r w:rsidRPr="00C326A1">
        <w:rPr>
          <w:rFonts w:ascii="Cambria" w:eastAsiaTheme="minorHAnsi" w:hAnsi="Cambria" w:cs="Helvetica-Bold"/>
          <w:sz w:val="21"/>
          <w:szCs w:val="21"/>
          <w:lang w:eastAsia="en-US"/>
          <w14:ligatures w14:val="standardContextual"/>
        </w:rPr>
        <w:t xml:space="preserve"> klinkierowej okładziny ściany,</w:t>
      </w:r>
    </w:p>
    <w:p w14:paraId="4955CC7F" w14:textId="492E45F8" w:rsidR="00C326A1" w:rsidRPr="00C326A1" w:rsidRDefault="00C326A1" w:rsidP="00D742EF">
      <w:pPr>
        <w:numPr>
          <w:ilvl w:val="0"/>
          <w:numId w:val="31"/>
        </w:numPr>
        <w:suppressAutoHyphens w:val="0"/>
        <w:spacing w:after="160"/>
        <w:contextualSpacing/>
        <w:rPr>
          <w:rFonts w:ascii="Cambria" w:eastAsiaTheme="minorHAnsi" w:hAnsi="Cambria" w:cs="Helvetica-Bold"/>
          <w:sz w:val="21"/>
          <w:szCs w:val="21"/>
          <w:lang w:eastAsia="en-US"/>
          <w14:ligatures w14:val="standardContextual"/>
        </w:rPr>
      </w:pPr>
      <w:r w:rsidRPr="00C326A1">
        <w:rPr>
          <w:rFonts w:ascii="Cambria" w:eastAsiaTheme="minorHAnsi" w:hAnsi="Cambria" w:cs="Helvetica-Bold"/>
          <w:sz w:val="21"/>
          <w:szCs w:val="21"/>
          <w:lang w:eastAsia="en-US"/>
          <w14:ligatures w14:val="standardContextual"/>
        </w:rPr>
        <w:t>położeni</w:t>
      </w:r>
      <w:r w:rsidR="00D742EF">
        <w:rPr>
          <w:rFonts w:ascii="Cambria" w:eastAsiaTheme="minorHAnsi" w:hAnsi="Cambria" w:cs="Helvetica-Bold"/>
          <w:sz w:val="21"/>
          <w:szCs w:val="21"/>
          <w:lang w:eastAsia="en-US"/>
          <w14:ligatures w14:val="standardContextual"/>
        </w:rPr>
        <w:t>e</w:t>
      </w:r>
      <w:r w:rsidRPr="00C326A1">
        <w:rPr>
          <w:rFonts w:ascii="Cambria" w:eastAsiaTheme="minorHAnsi" w:hAnsi="Cambria" w:cs="Helvetica-Bold"/>
          <w:sz w:val="21"/>
          <w:szCs w:val="21"/>
          <w:lang w:eastAsia="en-US"/>
          <w14:ligatures w14:val="standardContextual"/>
        </w:rPr>
        <w:t xml:space="preserve"> izolacji na i ścianach,</w:t>
      </w:r>
    </w:p>
    <w:p w14:paraId="7B92FC40" w14:textId="01804D19" w:rsidR="00C326A1" w:rsidRPr="00C326A1" w:rsidRDefault="00C326A1" w:rsidP="00D742EF">
      <w:pPr>
        <w:numPr>
          <w:ilvl w:val="0"/>
          <w:numId w:val="31"/>
        </w:numPr>
        <w:suppressAutoHyphens w:val="0"/>
        <w:spacing w:after="160"/>
        <w:contextualSpacing/>
        <w:rPr>
          <w:rFonts w:ascii="Cambria" w:eastAsiaTheme="minorHAnsi" w:hAnsi="Cambria" w:cs="Helvetica-Bold"/>
          <w:sz w:val="21"/>
          <w:szCs w:val="21"/>
          <w:lang w:eastAsia="en-US"/>
          <w14:ligatures w14:val="standardContextual"/>
        </w:rPr>
      </w:pPr>
      <w:r w:rsidRPr="00C326A1">
        <w:rPr>
          <w:rFonts w:ascii="Cambria" w:eastAsiaTheme="minorHAnsi" w:hAnsi="Cambria" w:cs="Helvetica-Bold"/>
          <w:sz w:val="21"/>
          <w:szCs w:val="21"/>
          <w:lang w:eastAsia="en-US"/>
          <w14:ligatures w14:val="standardContextual"/>
        </w:rPr>
        <w:t>położeni</w:t>
      </w:r>
      <w:r w:rsidR="00D742EF">
        <w:rPr>
          <w:rFonts w:ascii="Cambria" w:eastAsiaTheme="minorHAnsi" w:hAnsi="Cambria" w:cs="Helvetica-Bold"/>
          <w:sz w:val="21"/>
          <w:szCs w:val="21"/>
          <w:lang w:eastAsia="en-US"/>
          <w14:ligatures w14:val="standardContextual"/>
        </w:rPr>
        <w:t>e</w:t>
      </w:r>
      <w:r w:rsidRPr="00C326A1">
        <w:rPr>
          <w:rFonts w:ascii="Cambria" w:eastAsiaTheme="minorHAnsi" w:hAnsi="Cambria" w:cs="Helvetica-Bold"/>
          <w:sz w:val="21"/>
          <w:szCs w:val="21"/>
          <w:lang w:eastAsia="en-US"/>
          <w14:ligatures w14:val="standardContextual"/>
        </w:rPr>
        <w:t xml:space="preserve"> na podjeździe okładzin mrozoodpornych, antypoślizgowych R13</w:t>
      </w:r>
    </w:p>
    <w:p w14:paraId="50E41477" w14:textId="378C61EE" w:rsidR="00C326A1" w:rsidRPr="00C326A1" w:rsidRDefault="00C326A1" w:rsidP="00D742EF">
      <w:pPr>
        <w:numPr>
          <w:ilvl w:val="0"/>
          <w:numId w:val="31"/>
        </w:numPr>
        <w:suppressAutoHyphens w:val="0"/>
        <w:spacing w:after="160"/>
        <w:contextualSpacing/>
        <w:rPr>
          <w:rFonts w:ascii="Cambria" w:eastAsiaTheme="minorHAnsi" w:hAnsi="Cambria" w:cs="Helvetica-Bold"/>
          <w:sz w:val="21"/>
          <w:szCs w:val="21"/>
          <w:lang w:eastAsia="en-US"/>
          <w14:ligatures w14:val="standardContextual"/>
        </w:rPr>
      </w:pPr>
      <w:r w:rsidRPr="00C326A1">
        <w:rPr>
          <w:rFonts w:ascii="Cambria" w:eastAsiaTheme="minorHAnsi" w:hAnsi="Cambria" w:cs="Helvetica-Bold"/>
          <w:sz w:val="21"/>
          <w:szCs w:val="21"/>
          <w:lang w:eastAsia="en-US"/>
          <w14:ligatures w14:val="standardContextual"/>
        </w:rPr>
        <w:t>położeni</w:t>
      </w:r>
      <w:r w:rsidR="00D742EF">
        <w:rPr>
          <w:rFonts w:ascii="Cambria" w:eastAsiaTheme="minorHAnsi" w:hAnsi="Cambria" w:cs="Helvetica-Bold"/>
          <w:sz w:val="21"/>
          <w:szCs w:val="21"/>
          <w:lang w:eastAsia="en-US"/>
          <w14:ligatures w14:val="standardContextual"/>
        </w:rPr>
        <w:t>e</w:t>
      </w:r>
      <w:r w:rsidRPr="00C326A1">
        <w:rPr>
          <w:rFonts w:ascii="Cambria" w:eastAsiaTheme="minorHAnsi" w:hAnsi="Cambria" w:cs="Helvetica-Bold"/>
          <w:sz w:val="21"/>
          <w:szCs w:val="21"/>
          <w:lang w:eastAsia="en-US"/>
          <w14:ligatures w14:val="standardContextual"/>
        </w:rPr>
        <w:t xml:space="preserve"> okładziny klinkierowej na ścianie,</w:t>
      </w:r>
    </w:p>
    <w:p w14:paraId="58F204C0" w14:textId="0DF54FB5" w:rsidR="00C326A1" w:rsidRDefault="00C326A1" w:rsidP="00D742EF">
      <w:pPr>
        <w:numPr>
          <w:ilvl w:val="0"/>
          <w:numId w:val="31"/>
        </w:numPr>
        <w:suppressAutoHyphens w:val="0"/>
        <w:spacing w:after="160"/>
        <w:contextualSpacing/>
        <w:rPr>
          <w:rFonts w:ascii="Cambria" w:eastAsiaTheme="minorHAnsi" w:hAnsi="Cambria" w:cs="Helvetica-Bold"/>
          <w:sz w:val="21"/>
          <w:szCs w:val="21"/>
          <w:lang w:eastAsia="en-US"/>
          <w14:ligatures w14:val="standardContextual"/>
        </w:rPr>
      </w:pPr>
      <w:r w:rsidRPr="00C326A1">
        <w:rPr>
          <w:rFonts w:ascii="Cambria" w:eastAsiaTheme="minorHAnsi" w:hAnsi="Cambria" w:cs="Helvetica-Bold"/>
          <w:sz w:val="21"/>
          <w:szCs w:val="21"/>
          <w:lang w:eastAsia="en-US"/>
          <w14:ligatures w14:val="standardContextual"/>
        </w:rPr>
        <w:t>napraw</w:t>
      </w:r>
      <w:r w:rsidR="00D742EF">
        <w:rPr>
          <w:rFonts w:ascii="Cambria" w:eastAsiaTheme="minorHAnsi" w:hAnsi="Cambria" w:cs="Helvetica-Bold"/>
          <w:sz w:val="21"/>
          <w:szCs w:val="21"/>
          <w:lang w:eastAsia="en-US"/>
          <w14:ligatures w14:val="standardContextual"/>
        </w:rPr>
        <w:t>a</w:t>
      </w:r>
      <w:r w:rsidRPr="00C326A1">
        <w:rPr>
          <w:rFonts w:ascii="Cambria" w:eastAsiaTheme="minorHAnsi" w:hAnsi="Cambria" w:cs="Helvetica-Bold"/>
          <w:sz w:val="21"/>
          <w:szCs w:val="21"/>
          <w:lang w:eastAsia="en-US"/>
          <w14:ligatures w14:val="standardContextual"/>
        </w:rPr>
        <w:t xml:space="preserve"> schodów granitowych z wymianą elementu o wymiarach  100cm*38cm*3cm</w:t>
      </w:r>
      <w:r w:rsidR="00D742EF">
        <w:rPr>
          <w:rFonts w:ascii="Cambria" w:eastAsiaTheme="minorHAnsi" w:hAnsi="Cambria" w:cs="Helvetica-Bold"/>
          <w:sz w:val="21"/>
          <w:szCs w:val="21"/>
          <w:lang w:eastAsia="en-US"/>
          <w14:ligatures w14:val="standardContextual"/>
        </w:rPr>
        <w:t>.</w:t>
      </w:r>
    </w:p>
    <w:p w14:paraId="6759AE3D" w14:textId="77777777" w:rsidR="00D742EF" w:rsidRDefault="00D742EF" w:rsidP="00D742EF">
      <w:pPr>
        <w:suppressAutoHyphens w:val="0"/>
        <w:spacing w:after="160"/>
        <w:ind w:left="720"/>
        <w:contextualSpacing/>
        <w:rPr>
          <w:rFonts w:ascii="Cambria" w:eastAsiaTheme="minorHAnsi" w:hAnsi="Cambria" w:cs="Helvetica-Bold"/>
          <w:sz w:val="21"/>
          <w:szCs w:val="21"/>
          <w:lang w:eastAsia="en-US"/>
          <w14:ligatures w14:val="standardContextual"/>
        </w:rPr>
      </w:pPr>
    </w:p>
    <w:p w14:paraId="5EE690BB" w14:textId="4BD3C8F8" w:rsidR="009F1484" w:rsidRPr="009F1484" w:rsidRDefault="009F1484" w:rsidP="00D742EF">
      <w:pPr>
        <w:suppressAutoHyphens w:val="0"/>
        <w:jc w:val="both"/>
        <w:rPr>
          <w:rFonts w:ascii="Times New Roman" w:hAnsi="Times New Roman"/>
          <w:b/>
          <w:bCs/>
        </w:rPr>
      </w:pPr>
      <w:r>
        <w:rPr>
          <w:rFonts w:ascii="Times New Roman" w:hAnsi="Times New Roman"/>
          <w:b/>
          <w:bCs/>
        </w:rPr>
        <w:t>Zadani</w:t>
      </w:r>
      <w:r w:rsidR="00D742EF">
        <w:rPr>
          <w:rFonts w:ascii="Times New Roman" w:hAnsi="Times New Roman"/>
          <w:b/>
          <w:bCs/>
        </w:rPr>
        <w:t>e</w:t>
      </w:r>
      <w:r>
        <w:rPr>
          <w:rFonts w:ascii="Times New Roman" w:hAnsi="Times New Roman"/>
          <w:b/>
          <w:bCs/>
        </w:rPr>
        <w:t xml:space="preserve"> nr 2 </w:t>
      </w:r>
      <w:r w:rsidRPr="009F1484">
        <w:rPr>
          <w:rFonts w:ascii="Times New Roman" w:hAnsi="Times New Roman"/>
          <w:b/>
          <w:bCs/>
        </w:rPr>
        <w:t>- Remont schodów budynku Zarządu Uzdrowisko Świnoujście S.A. w Świnoujściu, ul. Nowowiejskiego 2</w:t>
      </w:r>
      <w:r w:rsidR="00D742EF">
        <w:rPr>
          <w:rFonts w:ascii="Times New Roman" w:hAnsi="Times New Roman"/>
          <w:b/>
          <w:bCs/>
        </w:rPr>
        <w:t>, zakres robót obejmuje w szczególności:</w:t>
      </w:r>
      <w:r w:rsidRPr="009F1484">
        <w:rPr>
          <w:rFonts w:ascii="Times New Roman" w:hAnsi="Times New Roman"/>
          <w:b/>
          <w:bCs/>
        </w:rPr>
        <w:t xml:space="preserve"> </w:t>
      </w:r>
    </w:p>
    <w:p w14:paraId="12D121A3" w14:textId="072205F4" w:rsidR="004463BC" w:rsidRDefault="004463BC" w:rsidP="00D742EF">
      <w:pPr>
        <w:pStyle w:val="Akapitzlist"/>
        <w:numPr>
          <w:ilvl w:val="0"/>
          <w:numId w:val="32"/>
        </w:numPr>
        <w:suppressAutoHyphens w:val="0"/>
        <w:spacing w:after="160"/>
        <w:rPr>
          <w:rFonts w:ascii="Cambria" w:hAnsi="Cambria" w:cs="Helvetica-Bold"/>
          <w:sz w:val="21"/>
          <w:szCs w:val="21"/>
          <w:lang w:eastAsia="en-US"/>
        </w:rPr>
      </w:pPr>
      <w:r>
        <w:rPr>
          <w:rFonts w:ascii="Cambria" w:hAnsi="Cambria" w:cs="Helvetica-Bold"/>
          <w:sz w:val="21"/>
          <w:szCs w:val="21"/>
        </w:rPr>
        <w:t>skuci</w:t>
      </w:r>
      <w:r w:rsidR="00D742EF">
        <w:rPr>
          <w:rFonts w:ascii="Cambria" w:hAnsi="Cambria" w:cs="Helvetica-Bold"/>
          <w:sz w:val="21"/>
          <w:szCs w:val="21"/>
        </w:rPr>
        <w:t>e</w:t>
      </w:r>
      <w:r>
        <w:rPr>
          <w:rFonts w:ascii="Cambria" w:hAnsi="Cambria" w:cs="Helvetica-Bold"/>
          <w:sz w:val="21"/>
          <w:szCs w:val="21"/>
        </w:rPr>
        <w:t xml:space="preserve"> posadzki i okładzin stopni,</w:t>
      </w:r>
    </w:p>
    <w:p w14:paraId="7C041572" w14:textId="3F140A75" w:rsidR="004463BC" w:rsidRDefault="004463BC" w:rsidP="00D742EF">
      <w:pPr>
        <w:pStyle w:val="Akapitzlist"/>
        <w:numPr>
          <w:ilvl w:val="0"/>
          <w:numId w:val="32"/>
        </w:numPr>
        <w:suppressAutoHyphens w:val="0"/>
        <w:spacing w:after="160"/>
        <w:rPr>
          <w:rFonts w:ascii="Cambria" w:hAnsi="Cambria" w:cs="Helvetica-Bold"/>
          <w:sz w:val="21"/>
          <w:szCs w:val="21"/>
        </w:rPr>
      </w:pPr>
      <w:r>
        <w:rPr>
          <w:rFonts w:ascii="Cambria" w:hAnsi="Cambria" w:cs="Helvetica-Bold"/>
          <w:sz w:val="21"/>
          <w:szCs w:val="21"/>
        </w:rPr>
        <w:t>skuci</w:t>
      </w:r>
      <w:r w:rsidR="00D742EF">
        <w:rPr>
          <w:rFonts w:ascii="Cambria" w:hAnsi="Cambria" w:cs="Helvetica-Bold"/>
          <w:sz w:val="21"/>
          <w:szCs w:val="21"/>
        </w:rPr>
        <w:t>e</w:t>
      </w:r>
      <w:r>
        <w:rPr>
          <w:rFonts w:ascii="Cambria" w:hAnsi="Cambria" w:cs="Helvetica-Bold"/>
          <w:sz w:val="21"/>
          <w:szCs w:val="21"/>
        </w:rPr>
        <w:t xml:space="preserve"> klinkierowej okładziny ściany,</w:t>
      </w:r>
    </w:p>
    <w:p w14:paraId="43B7AF33" w14:textId="40435057" w:rsidR="004463BC" w:rsidRDefault="004463BC" w:rsidP="00D742EF">
      <w:pPr>
        <w:pStyle w:val="Akapitzlist"/>
        <w:numPr>
          <w:ilvl w:val="0"/>
          <w:numId w:val="32"/>
        </w:numPr>
        <w:suppressAutoHyphens w:val="0"/>
        <w:spacing w:after="160"/>
        <w:rPr>
          <w:rFonts w:ascii="Cambria" w:hAnsi="Cambria" w:cs="Helvetica-Bold"/>
          <w:sz w:val="21"/>
          <w:szCs w:val="21"/>
        </w:rPr>
      </w:pPr>
      <w:r>
        <w:rPr>
          <w:rFonts w:ascii="Cambria" w:hAnsi="Cambria" w:cs="Helvetica-Bold"/>
          <w:sz w:val="21"/>
          <w:szCs w:val="21"/>
        </w:rPr>
        <w:t>położeni</w:t>
      </w:r>
      <w:r w:rsidR="00D742EF">
        <w:rPr>
          <w:rFonts w:ascii="Cambria" w:hAnsi="Cambria" w:cs="Helvetica-Bold"/>
          <w:sz w:val="21"/>
          <w:szCs w:val="21"/>
        </w:rPr>
        <w:t>e</w:t>
      </w:r>
      <w:r>
        <w:rPr>
          <w:rFonts w:ascii="Cambria" w:hAnsi="Cambria" w:cs="Helvetica-Bold"/>
          <w:sz w:val="21"/>
          <w:szCs w:val="21"/>
        </w:rPr>
        <w:t xml:space="preserve"> izolacji na schodach i ścianach,</w:t>
      </w:r>
    </w:p>
    <w:p w14:paraId="78C909DF" w14:textId="1FBFC981" w:rsidR="004463BC" w:rsidRDefault="004463BC" w:rsidP="00D742EF">
      <w:pPr>
        <w:pStyle w:val="Akapitzlist"/>
        <w:numPr>
          <w:ilvl w:val="0"/>
          <w:numId w:val="32"/>
        </w:numPr>
        <w:suppressAutoHyphens w:val="0"/>
        <w:spacing w:after="160"/>
        <w:rPr>
          <w:rFonts w:ascii="Cambria" w:hAnsi="Cambria" w:cs="Helvetica-Bold"/>
          <w:sz w:val="21"/>
          <w:szCs w:val="21"/>
        </w:rPr>
      </w:pPr>
      <w:r>
        <w:rPr>
          <w:rFonts w:ascii="Cambria" w:hAnsi="Cambria" w:cs="Helvetica-Bold"/>
          <w:sz w:val="21"/>
          <w:szCs w:val="21"/>
        </w:rPr>
        <w:t>położeni</w:t>
      </w:r>
      <w:r w:rsidR="00D742EF">
        <w:rPr>
          <w:rFonts w:ascii="Cambria" w:hAnsi="Cambria" w:cs="Helvetica-Bold"/>
          <w:sz w:val="21"/>
          <w:szCs w:val="21"/>
        </w:rPr>
        <w:t>e</w:t>
      </w:r>
      <w:r>
        <w:rPr>
          <w:rFonts w:ascii="Cambria" w:hAnsi="Cambria" w:cs="Helvetica-Bold"/>
          <w:sz w:val="21"/>
          <w:szCs w:val="21"/>
        </w:rPr>
        <w:t xml:space="preserve"> na schody okładzin mrozoodpornych, antypoślizgowych R13</w:t>
      </w:r>
    </w:p>
    <w:p w14:paraId="538CA1C1" w14:textId="374D6195" w:rsidR="004463BC" w:rsidRDefault="004463BC" w:rsidP="00D742EF">
      <w:pPr>
        <w:pStyle w:val="Akapitzlist"/>
        <w:numPr>
          <w:ilvl w:val="0"/>
          <w:numId w:val="32"/>
        </w:numPr>
        <w:suppressAutoHyphens w:val="0"/>
        <w:spacing w:after="160"/>
        <w:rPr>
          <w:rFonts w:ascii="Cambria" w:hAnsi="Cambria" w:cs="Helvetica-Bold"/>
          <w:sz w:val="21"/>
          <w:szCs w:val="21"/>
        </w:rPr>
      </w:pPr>
      <w:r>
        <w:rPr>
          <w:rFonts w:ascii="Cambria" w:hAnsi="Cambria" w:cs="Helvetica-Bold"/>
          <w:sz w:val="21"/>
          <w:szCs w:val="21"/>
        </w:rPr>
        <w:t>położeni</w:t>
      </w:r>
      <w:r w:rsidR="00D742EF">
        <w:rPr>
          <w:rFonts w:ascii="Cambria" w:hAnsi="Cambria" w:cs="Helvetica-Bold"/>
          <w:sz w:val="21"/>
          <w:szCs w:val="21"/>
        </w:rPr>
        <w:t>e</w:t>
      </w:r>
      <w:r>
        <w:rPr>
          <w:rFonts w:ascii="Cambria" w:hAnsi="Cambria" w:cs="Helvetica-Bold"/>
          <w:sz w:val="21"/>
          <w:szCs w:val="21"/>
        </w:rPr>
        <w:t xml:space="preserve"> okładziny klinkierowej na ścianie,</w:t>
      </w:r>
    </w:p>
    <w:p w14:paraId="1C83CAEE" w14:textId="602E9FA4" w:rsidR="002317BF" w:rsidRPr="00D742EF" w:rsidRDefault="004463BC" w:rsidP="00D742EF">
      <w:pPr>
        <w:pStyle w:val="Akapitzlist"/>
        <w:numPr>
          <w:ilvl w:val="0"/>
          <w:numId w:val="32"/>
        </w:numPr>
        <w:suppressAutoHyphens w:val="0"/>
        <w:spacing w:after="160"/>
        <w:rPr>
          <w:rFonts w:ascii="Cambria" w:hAnsi="Cambria" w:cs="Helvetica-Bold"/>
          <w:sz w:val="21"/>
          <w:szCs w:val="21"/>
        </w:rPr>
      </w:pPr>
      <w:r>
        <w:rPr>
          <w:rFonts w:ascii="Cambria" w:hAnsi="Cambria" w:cs="Helvetica-Bold"/>
          <w:sz w:val="21"/>
          <w:szCs w:val="21"/>
        </w:rPr>
        <w:t>pomalowani</w:t>
      </w:r>
      <w:r w:rsidR="00D742EF">
        <w:rPr>
          <w:rFonts w:ascii="Cambria" w:hAnsi="Cambria" w:cs="Helvetica-Bold"/>
          <w:sz w:val="21"/>
          <w:szCs w:val="21"/>
        </w:rPr>
        <w:t>e</w:t>
      </w:r>
      <w:r>
        <w:rPr>
          <w:rFonts w:ascii="Cambria" w:hAnsi="Cambria" w:cs="Helvetica-Bold"/>
          <w:sz w:val="21"/>
          <w:szCs w:val="21"/>
        </w:rPr>
        <w:t xml:space="preserve"> balustrady</w:t>
      </w:r>
    </w:p>
    <w:p w14:paraId="742629B3" w14:textId="79E4F14A" w:rsidR="00D71C27" w:rsidRPr="004911F2" w:rsidRDefault="00D71C27" w:rsidP="00D742EF">
      <w:pPr>
        <w:jc w:val="both"/>
        <w:rPr>
          <w:rFonts w:ascii="Cambria" w:hAnsi="Cambria" w:cs="Arial"/>
          <w:bCs/>
          <w:sz w:val="21"/>
          <w:szCs w:val="21"/>
        </w:rPr>
      </w:pPr>
      <w:r w:rsidRPr="004911F2">
        <w:rPr>
          <w:rFonts w:ascii="Cambria" w:hAnsi="Cambria" w:cs="Arial"/>
          <w:bCs/>
          <w:sz w:val="21"/>
          <w:szCs w:val="21"/>
        </w:rPr>
        <w:t xml:space="preserve">Szczegółowy opis przedmiotu zamówienia </w:t>
      </w:r>
      <w:r w:rsidR="007E35DF">
        <w:rPr>
          <w:rFonts w:ascii="Cambria" w:hAnsi="Cambria" w:cs="Arial"/>
          <w:bCs/>
          <w:sz w:val="21"/>
          <w:szCs w:val="21"/>
        </w:rPr>
        <w:t xml:space="preserve">w zakresie </w:t>
      </w:r>
      <w:r w:rsidR="00D742EF">
        <w:rPr>
          <w:rFonts w:ascii="Cambria" w:hAnsi="Cambria" w:cs="Arial"/>
          <w:bCs/>
          <w:sz w:val="21"/>
          <w:szCs w:val="21"/>
        </w:rPr>
        <w:t>robót</w:t>
      </w:r>
      <w:r w:rsidR="004463BC">
        <w:rPr>
          <w:rFonts w:ascii="Cambria" w:hAnsi="Cambria" w:cs="Arial"/>
          <w:bCs/>
          <w:sz w:val="21"/>
          <w:szCs w:val="21"/>
        </w:rPr>
        <w:t xml:space="preserve"> dla </w:t>
      </w:r>
      <w:r w:rsidR="004463BC" w:rsidRPr="00C716AB">
        <w:rPr>
          <w:rFonts w:ascii="Cambria" w:hAnsi="Cambria" w:cs="Arial"/>
          <w:bCs/>
          <w:sz w:val="21"/>
          <w:szCs w:val="21"/>
          <w:u w:val="single"/>
        </w:rPr>
        <w:t>Zadania nr 1</w:t>
      </w:r>
      <w:r w:rsidR="007E35DF">
        <w:rPr>
          <w:rFonts w:ascii="Cambria" w:hAnsi="Cambria" w:cs="Arial"/>
          <w:bCs/>
          <w:sz w:val="21"/>
          <w:szCs w:val="21"/>
        </w:rPr>
        <w:t xml:space="preserve"> </w:t>
      </w:r>
      <w:r w:rsidRPr="004911F2">
        <w:rPr>
          <w:rFonts w:ascii="Cambria" w:hAnsi="Cambria" w:cs="Arial"/>
          <w:bCs/>
          <w:sz w:val="21"/>
          <w:szCs w:val="21"/>
        </w:rPr>
        <w:t xml:space="preserve">został opisany w załączniku nr </w:t>
      </w:r>
      <w:r>
        <w:rPr>
          <w:rFonts w:ascii="Cambria" w:hAnsi="Cambria" w:cs="Arial"/>
          <w:bCs/>
          <w:sz w:val="21"/>
          <w:szCs w:val="21"/>
        </w:rPr>
        <w:t>1</w:t>
      </w:r>
      <w:r w:rsidR="00DE3C92">
        <w:rPr>
          <w:rFonts w:ascii="Cambria" w:hAnsi="Cambria" w:cs="Arial"/>
          <w:bCs/>
          <w:sz w:val="21"/>
          <w:szCs w:val="21"/>
        </w:rPr>
        <w:t>0.1</w:t>
      </w:r>
      <w:r w:rsidRPr="004911F2">
        <w:rPr>
          <w:rFonts w:ascii="Cambria" w:hAnsi="Cambria" w:cs="Arial"/>
          <w:bCs/>
          <w:sz w:val="21"/>
          <w:szCs w:val="21"/>
        </w:rPr>
        <w:t xml:space="preserve"> – Opis Przedmiotu Zamówienia (OPZ)</w:t>
      </w:r>
      <w:r w:rsidR="00D742EF">
        <w:rPr>
          <w:rFonts w:ascii="Cambria" w:hAnsi="Cambria" w:cs="Arial"/>
          <w:bCs/>
          <w:sz w:val="21"/>
          <w:szCs w:val="21"/>
        </w:rPr>
        <w:t xml:space="preserve"> do SWZ</w:t>
      </w:r>
      <w:r w:rsidRPr="004911F2">
        <w:rPr>
          <w:rFonts w:ascii="Cambria" w:hAnsi="Cambria" w:cs="Arial"/>
          <w:bCs/>
          <w:sz w:val="21"/>
          <w:szCs w:val="21"/>
        </w:rPr>
        <w:t>, na który składa się:</w:t>
      </w:r>
    </w:p>
    <w:p w14:paraId="3D494F66" w14:textId="09CB2EA7" w:rsidR="00E033F1" w:rsidRPr="00DE3C92" w:rsidRDefault="00D71C27" w:rsidP="00D742EF">
      <w:pPr>
        <w:spacing w:before="120" w:after="120"/>
        <w:ind w:left="1416" w:hanging="708"/>
        <w:jc w:val="both"/>
        <w:rPr>
          <w:rFonts w:ascii="Cambria" w:hAnsi="Cambria"/>
          <w:iCs/>
          <w:sz w:val="21"/>
          <w:szCs w:val="21"/>
        </w:rPr>
      </w:pPr>
      <w:r>
        <w:rPr>
          <w:rFonts w:ascii="Cambria" w:hAnsi="Cambria" w:cs="Arial"/>
          <w:bCs/>
          <w:sz w:val="21"/>
          <w:szCs w:val="21"/>
        </w:rPr>
        <w:t>(</w:t>
      </w:r>
      <w:r w:rsidR="004463BC">
        <w:rPr>
          <w:rFonts w:ascii="Cambria" w:hAnsi="Cambria" w:cs="Arial"/>
          <w:bCs/>
          <w:sz w:val="21"/>
          <w:szCs w:val="21"/>
        </w:rPr>
        <w:t>1</w:t>
      </w:r>
      <w:r>
        <w:rPr>
          <w:rFonts w:ascii="Cambria" w:hAnsi="Cambria" w:cs="Arial"/>
          <w:bCs/>
          <w:sz w:val="21"/>
          <w:szCs w:val="21"/>
        </w:rPr>
        <w:t>)</w:t>
      </w:r>
      <w:r>
        <w:rPr>
          <w:rFonts w:ascii="Cambria" w:hAnsi="Cambria" w:cs="Arial"/>
          <w:bCs/>
          <w:sz w:val="21"/>
          <w:szCs w:val="21"/>
        </w:rPr>
        <w:tab/>
      </w:r>
      <w:r w:rsidR="00DF32BE" w:rsidRPr="00B76FFB">
        <w:rPr>
          <w:rFonts w:ascii="Cambria" w:hAnsi="Cambria" w:cs="Arial"/>
          <w:bCs/>
          <w:sz w:val="21"/>
          <w:szCs w:val="21"/>
        </w:rPr>
        <w:t>Przedmiar</w:t>
      </w:r>
      <w:r w:rsidR="00B76FFB" w:rsidRPr="00B76FFB">
        <w:rPr>
          <w:rFonts w:ascii="Cambria" w:hAnsi="Cambria" w:cs="Arial"/>
          <w:bCs/>
          <w:sz w:val="21"/>
          <w:szCs w:val="21"/>
        </w:rPr>
        <w:t xml:space="preserve"> </w:t>
      </w:r>
      <w:r w:rsidR="00E033F1">
        <w:rPr>
          <w:rFonts w:ascii="Cambria" w:hAnsi="Cambria"/>
          <w:iCs/>
          <w:sz w:val="21"/>
          <w:szCs w:val="21"/>
        </w:rPr>
        <w:t>stanowiąc</w:t>
      </w:r>
      <w:r w:rsidR="004463BC">
        <w:rPr>
          <w:rFonts w:ascii="Cambria" w:hAnsi="Cambria"/>
          <w:iCs/>
          <w:sz w:val="21"/>
          <w:szCs w:val="21"/>
        </w:rPr>
        <w:t>y</w:t>
      </w:r>
      <w:r w:rsidR="00E033F1">
        <w:rPr>
          <w:rFonts w:ascii="Cambria" w:hAnsi="Cambria"/>
          <w:iCs/>
          <w:sz w:val="21"/>
          <w:szCs w:val="21"/>
        </w:rPr>
        <w:t xml:space="preserve"> Załącznik</w:t>
      </w:r>
      <w:r w:rsidR="00D742EF">
        <w:rPr>
          <w:rFonts w:ascii="Cambria" w:hAnsi="Cambria"/>
          <w:iCs/>
          <w:sz w:val="21"/>
          <w:szCs w:val="21"/>
        </w:rPr>
        <w:t xml:space="preserve"> </w:t>
      </w:r>
      <w:r w:rsidR="00E033F1">
        <w:rPr>
          <w:rFonts w:ascii="Cambria" w:hAnsi="Cambria"/>
          <w:iCs/>
          <w:sz w:val="21"/>
          <w:szCs w:val="21"/>
        </w:rPr>
        <w:t>11</w:t>
      </w:r>
      <w:r w:rsidR="00DE3C92">
        <w:rPr>
          <w:rFonts w:ascii="Cambria" w:hAnsi="Cambria"/>
          <w:iCs/>
          <w:sz w:val="21"/>
          <w:szCs w:val="21"/>
        </w:rPr>
        <w:t>.</w:t>
      </w:r>
      <w:r w:rsidR="00E033F1">
        <w:rPr>
          <w:rFonts w:ascii="Cambria" w:hAnsi="Cambria"/>
          <w:iCs/>
          <w:sz w:val="21"/>
          <w:szCs w:val="21"/>
        </w:rPr>
        <w:t>1</w:t>
      </w:r>
      <w:r w:rsidR="00D742EF">
        <w:rPr>
          <w:rFonts w:ascii="Cambria" w:hAnsi="Cambria"/>
          <w:iCs/>
          <w:sz w:val="21"/>
          <w:szCs w:val="21"/>
        </w:rPr>
        <w:t xml:space="preserve"> do SWZ</w:t>
      </w:r>
    </w:p>
    <w:p w14:paraId="3903DD93" w14:textId="4DFE758E" w:rsidR="004463BC" w:rsidRPr="004911F2" w:rsidRDefault="004463BC" w:rsidP="00D742EF">
      <w:pPr>
        <w:jc w:val="both"/>
        <w:rPr>
          <w:rFonts w:ascii="Cambria" w:hAnsi="Cambria" w:cs="Arial"/>
          <w:bCs/>
          <w:sz w:val="21"/>
          <w:szCs w:val="21"/>
        </w:rPr>
      </w:pPr>
      <w:r w:rsidRPr="004911F2">
        <w:rPr>
          <w:rFonts w:ascii="Cambria" w:hAnsi="Cambria" w:cs="Arial"/>
          <w:bCs/>
          <w:sz w:val="21"/>
          <w:szCs w:val="21"/>
        </w:rPr>
        <w:t xml:space="preserve">Szczegółowy opis przedmiotu zamówienia </w:t>
      </w:r>
      <w:r>
        <w:rPr>
          <w:rFonts w:ascii="Cambria" w:hAnsi="Cambria" w:cs="Arial"/>
          <w:bCs/>
          <w:sz w:val="21"/>
          <w:szCs w:val="21"/>
        </w:rPr>
        <w:t xml:space="preserve">w zakresie prac dla </w:t>
      </w:r>
      <w:r w:rsidRPr="00C716AB">
        <w:rPr>
          <w:rFonts w:ascii="Cambria" w:hAnsi="Cambria" w:cs="Arial"/>
          <w:bCs/>
          <w:sz w:val="21"/>
          <w:szCs w:val="21"/>
          <w:u w:val="single"/>
        </w:rPr>
        <w:t>Zadania nr 2</w:t>
      </w:r>
      <w:r>
        <w:rPr>
          <w:rFonts w:ascii="Cambria" w:hAnsi="Cambria" w:cs="Arial"/>
          <w:bCs/>
          <w:sz w:val="21"/>
          <w:szCs w:val="21"/>
        </w:rPr>
        <w:t xml:space="preserve"> </w:t>
      </w:r>
      <w:r w:rsidRPr="004911F2">
        <w:rPr>
          <w:rFonts w:ascii="Cambria" w:hAnsi="Cambria" w:cs="Arial"/>
          <w:bCs/>
          <w:sz w:val="21"/>
          <w:szCs w:val="21"/>
        </w:rPr>
        <w:t xml:space="preserve">został opisany w załączniku nr </w:t>
      </w:r>
      <w:r>
        <w:rPr>
          <w:rFonts w:ascii="Cambria" w:hAnsi="Cambria" w:cs="Arial"/>
          <w:bCs/>
          <w:sz w:val="21"/>
          <w:szCs w:val="21"/>
        </w:rPr>
        <w:t>1</w:t>
      </w:r>
      <w:r w:rsidR="00DE3C92">
        <w:rPr>
          <w:rFonts w:ascii="Cambria" w:hAnsi="Cambria" w:cs="Arial"/>
          <w:bCs/>
          <w:sz w:val="21"/>
          <w:szCs w:val="21"/>
        </w:rPr>
        <w:t>0.2</w:t>
      </w:r>
      <w:r w:rsidRPr="004911F2">
        <w:rPr>
          <w:rFonts w:ascii="Cambria" w:hAnsi="Cambria" w:cs="Arial"/>
          <w:bCs/>
          <w:sz w:val="21"/>
          <w:szCs w:val="21"/>
        </w:rPr>
        <w:t xml:space="preserve"> – Opis Przedmiotu Zamówienia (OPZ), na który składa się:</w:t>
      </w:r>
    </w:p>
    <w:p w14:paraId="64FB51B0" w14:textId="66AB6055" w:rsidR="00DF32BE" w:rsidRPr="007C294D" w:rsidRDefault="004463BC" w:rsidP="007C294D">
      <w:pPr>
        <w:spacing w:before="120" w:after="120"/>
        <w:ind w:left="1416" w:hanging="708"/>
        <w:jc w:val="both"/>
        <w:rPr>
          <w:rFonts w:ascii="Cambria" w:hAnsi="Cambria"/>
          <w:iCs/>
          <w:sz w:val="21"/>
          <w:szCs w:val="21"/>
        </w:rPr>
      </w:pPr>
      <w:r>
        <w:rPr>
          <w:rFonts w:ascii="Cambria" w:hAnsi="Cambria" w:cs="Arial"/>
          <w:bCs/>
          <w:sz w:val="21"/>
          <w:szCs w:val="21"/>
        </w:rPr>
        <w:t>(1)</w:t>
      </w:r>
      <w:r>
        <w:rPr>
          <w:rFonts w:ascii="Cambria" w:hAnsi="Cambria" w:cs="Arial"/>
          <w:bCs/>
          <w:sz w:val="21"/>
          <w:szCs w:val="21"/>
        </w:rPr>
        <w:tab/>
      </w:r>
      <w:r w:rsidRPr="00B76FFB">
        <w:rPr>
          <w:rFonts w:ascii="Cambria" w:hAnsi="Cambria" w:cs="Arial"/>
          <w:bCs/>
          <w:sz w:val="21"/>
          <w:szCs w:val="21"/>
        </w:rPr>
        <w:t xml:space="preserve">Przedmiar </w:t>
      </w:r>
      <w:r>
        <w:rPr>
          <w:rFonts w:ascii="Cambria" w:hAnsi="Cambria"/>
          <w:iCs/>
          <w:sz w:val="21"/>
          <w:szCs w:val="21"/>
        </w:rPr>
        <w:t>stanowiący Załącznik 11</w:t>
      </w:r>
      <w:r w:rsidR="00D2758B">
        <w:rPr>
          <w:rFonts w:ascii="Cambria" w:hAnsi="Cambria"/>
          <w:iCs/>
          <w:sz w:val="21"/>
          <w:szCs w:val="21"/>
        </w:rPr>
        <w:t>.</w:t>
      </w:r>
      <w:r>
        <w:rPr>
          <w:rFonts w:ascii="Cambria" w:hAnsi="Cambria"/>
          <w:iCs/>
          <w:sz w:val="21"/>
          <w:szCs w:val="21"/>
        </w:rPr>
        <w:t>2</w:t>
      </w:r>
      <w:r w:rsidR="007C294D">
        <w:rPr>
          <w:rFonts w:ascii="Cambria" w:hAnsi="Cambria"/>
          <w:iCs/>
          <w:sz w:val="21"/>
          <w:szCs w:val="21"/>
        </w:rPr>
        <w:t xml:space="preserve"> do SWZ</w:t>
      </w:r>
    </w:p>
    <w:p w14:paraId="2F48942F" w14:textId="77777777" w:rsidR="00D71C27" w:rsidRDefault="00D71C27" w:rsidP="00D71C27">
      <w:pPr>
        <w:numPr>
          <w:ilvl w:val="1"/>
          <w:numId w:val="5"/>
        </w:numPr>
        <w:spacing w:before="120" w:after="120"/>
        <w:ind w:left="709"/>
        <w:rPr>
          <w:rFonts w:ascii="Cambria" w:hAnsi="Cambria" w:cs="Arial"/>
          <w:bCs/>
          <w:sz w:val="21"/>
          <w:szCs w:val="21"/>
        </w:rPr>
      </w:pPr>
      <w:r w:rsidRPr="001F73B9">
        <w:rPr>
          <w:rFonts w:ascii="Cambria" w:hAnsi="Cambria" w:cs="Arial"/>
          <w:bCs/>
          <w:sz w:val="21"/>
          <w:szCs w:val="21"/>
        </w:rPr>
        <w:t xml:space="preserve">Nazwy i kody dotyczące opisu przedmiotu zamówienia określone we </w:t>
      </w:r>
      <w:r w:rsidRPr="004911F2">
        <w:rPr>
          <w:rFonts w:ascii="Cambria" w:hAnsi="Cambria" w:cs="Arial"/>
          <w:bCs/>
          <w:sz w:val="21"/>
          <w:szCs w:val="21"/>
        </w:rPr>
        <w:t>Wspólny</w:t>
      </w:r>
      <w:r>
        <w:rPr>
          <w:rFonts w:ascii="Cambria" w:hAnsi="Cambria" w:cs="Arial"/>
          <w:bCs/>
          <w:sz w:val="21"/>
          <w:szCs w:val="21"/>
        </w:rPr>
        <w:t>m</w:t>
      </w:r>
      <w:r w:rsidRPr="004911F2">
        <w:rPr>
          <w:rFonts w:ascii="Cambria" w:hAnsi="Cambria" w:cs="Arial"/>
          <w:bCs/>
          <w:sz w:val="21"/>
          <w:szCs w:val="21"/>
        </w:rPr>
        <w:t xml:space="preserve"> Słownik</w:t>
      </w:r>
      <w:r>
        <w:rPr>
          <w:rFonts w:ascii="Cambria" w:hAnsi="Cambria" w:cs="Arial"/>
          <w:bCs/>
          <w:sz w:val="21"/>
          <w:szCs w:val="21"/>
        </w:rPr>
        <w:t>u</w:t>
      </w:r>
      <w:r w:rsidRPr="004911F2">
        <w:rPr>
          <w:rFonts w:ascii="Cambria" w:hAnsi="Cambria" w:cs="Arial"/>
          <w:bCs/>
          <w:sz w:val="21"/>
          <w:szCs w:val="21"/>
        </w:rPr>
        <w:t xml:space="preserve"> </w:t>
      </w:r>
      <w:r>
        <w:rPr>
          <w:rFonts w:ascii="Cambria" w:hAnsi="Cambria" w:cs="Arial"/>
          <w:bCs/>
          <w:sz w:val="21"/>
          <w:szCs w:val="21"/>
        </w:rPr>
        <w:t>Zamówień (CPV)</w:t>
      </w:r>
      <w:r w:rsidRPr="004911F2">
        <w:rPr>
          <w:rFonts w:ascii="Cambria" w:hAnsi="Cambria" w:cs="Arial"/>
          <w:bCs/>
          <w:sz w:val="21"/>
          <w:szCs w:val="21"/>
        </w:rPr>
        <w:t>:</w:t>
      </w:r>
    </w:p>
    <w:p w14:paraId="2454819D" w14:textId="77777777" w:rsidR="00C51669" w:rsidRPr="00B76FFB" w:rsidRDefault="00C51669" w:rsidP="00C50B96">
      <w:pPr>
        <w:pStyle w:val="Akapitzlist"/>
        <w:spacing w:line="360" w:lineRule="auto"/>
        <w:ind w:left="390" w:firstLine="318"/>
        <w:rPr>
          <w:rFonts w:ascii="Cambria" w:hAnsi="Cambria" w:cs="Tahoma,Bold"/>
        </w:rPr>
      </w:pPr>
      <w:r w:rsidRPr="00B76FFB">
        <w:rPr>
          <w:rFonts w:ascii="Cambria" w:hAnsi="Cambria" w:cs="Tahoma,Bold"/>
        </w:rPr>
        <w:t>ROBOTY BUDOWLANE</w:t>
      </w:r>
    </w:p>
    <w:p w14:paraId="58FD2A77" w14:textId="5CE3033D" w:rsidR="00C51669" w:rsidRPr="00B76FFB" w:rsidRDefault="00C51669" w:rsidP="00C50B96">
      <w:pPr>
        <w:pStyle w:val="Akapitzlist"/>
        <w:spacing w:line="360" w:lineRule="auto"/>
        <w:ind w:left="390"/>
        <w:rPr>
          <w:rFonts w:ascii="Cambria" w:hAnsi="Cambria"/>
        </w:rPr>
      </w:pPr>
      <w:r w:rsidRPr="00B76FFB">
        <w:rPr>
          <w:rFonts w:ascii="Cambria" w:hAnsi="Cambria"/>
        </w:rPr>
        <w:tab/>
        <w:t>45</w:t>
      </w:r>
      <w:r w:rsidR="00A03B9C">
        <w:rPr>
          <w:rFonts w:ascii="Cambria" w:hAnsi="Cambria"/>
        </w:rPr>
        <w:t>453</w:t>
      </w:r>
      <w:r w:rsidRPr="00B76FFB">
        <w:rPr>
          <w:rFonts w:ascii="Cambria" w:hAnsi="Cambria"/>
        </w:rPr>
        <w:t>000-</w:t>
      </w:r>
      <w:r w:rsidR="00A03B9C">
        <w:rPr>
          <w:rFonts w:ascii="Cambria" w:hAnsi="Cambria"/>
        </w:rPr>
        <w:t xml:space="preserve">7 </w:t>
      </w:r>
      <w:r w:rsidR="00960ED9">
        <w:rPr>
          <w:rFonts w:ascii="Cambria" w:hAnsi="Cambria"/>
        </w:rPr>
        <w:t>Roboty remontowe i renowacyjne</w:t>
      </w:r>
    </w:p>
    <w:p w14:paraId="6A91EE3F" w14:textId="77777777" w:rsidR="009C09DB" w:rsidRDefault="00D71C27" w:rsidP="009C09DB">
      <w:pPr>
        <w:numPr>
          <w:ilvl w:val="1"/>
          <w:numId w:val="5"/>
        </w:numPr>
        <w:spacing w:before="120" w:after="120"/>
        <w:ind w:left="709"/>
        <w:jc w:val="both"/>
        <w:rPr>
          <w:rFonts w:ascii="Cambria" w:hAnsi="Cambria" w:cs="Arial"/>
          <w:bCs/>
          <w:sz w:val="21"/>
          <w:szCs w:val="21"/>
        </w:rPr>
      </w:pPr>
      <w:r w:rsidRPr="00EA2BA1">
        <w:rPr>
          <w:rFonts w:ascii="Cambria" w:hAnsi="Cambria" w:cs="Arial"/>
          <w:bCs/>
          <w:sz w:val="21"/>
          <w:szCs w:val="21"/>
        </w:rPr>
        <w:lastRenderedPageBreak/>
        <w:t xml:space="preserve">Miejscem realizacji przedmiotu zamówienia jest </w:t>
      </w:r>
      <w:r w:rsidR="000E0428">
        <w:rPr>
          <w:rFonts w:ascii="Cambria" w:hAnsi="Cambria" w:cs="Arial"/>
          <w:bCs/>
          <w:sz w:val="21"/>
          <w:szCs w:val="21"/>
        </w:rPr>
        <w:t xml:space="preserve">dla Zadania nr 1 - </w:t>
      </w:r>
      <w:r w:rsidR="004E0CA2" w:rsidRPr="00EA2BA1">
        <w:rPr>
          <w:rFonts w:ascii="Cambria" w:hAnsi="Cambria" w:cs="Arial"/>
          <w:bCs/>
          <w:sz w:val="21"/>
          <w:szCs w:val="21"/>
        </w:rPr>
        <w:t xml:space="preserve">budynek </w:t>
      </w:r>
      <w:r w:rsidR="000E0428">
        <w:rPr>
          <w:rFonts w:ascii="Cambria" w:hAnsi="Cambria" w:cs="Helvetica-Bold"/>
          <w:sz w:val="21"/>
          <w:szCs w:val="21"/>
        </w:rPr>
        <w:t>Zakładu Przyrodoleczniczego „Rusałka”</w:t>
      </w:r>
      <w:r w:rsidR="005159BD" w:rsidRPr="00EA2BA1">
        <w:rPr>
          <w:rFonts w:ascii="Cambria" w:hAnsi="Cambria" w:cs="Helvetica-Bold"/>
          <w:sz w:val="21"/>
          <w:szCs w:val="21"/>
        </w:rPr>
        <w:t xml:space="preserve"> zlokalizowan</w:t>
      </w:r>
      <w:r w:rsidR="004E0CA2" w:rsidRPr="00EA2BA1">
        <w:rPr>
          <w:rFonts w:ascii="Cambria" w:hAnsi="Cambria" w:cs="Helvetica-Bold"/>
          <w:sz w:val="21"/>
          <w:szCs w:val="21"/>
        </w:rPr>
        <w:t>y</w:t>
      </w:r>
      <w:r w:rsidR="005159BD" w:rsidRPr="00EA2BA1">
        <w:rPr>
          <w:rFonts w:ascii="Cambria" w:hAnsi="Cambria" w:cs="Helvetica-Bold"/>
          <w:sz w:val="21"/>
          <w:szCs w:val="21"/>
        </w:rPr>
        <w:t xml:space="preserve"> przy ulicy Powstańców Śląskich </w:t>
      </w:r>
      <w:r w:rsidR="000E0428">
        <w:rPr>
          <w:rFonts w:ascii="Cambria" w:hAnsi="Cambria" w:cs="Helvetica-Bold"/>
          <w:sz w:val="21"/>
          <w:szCs w:val="21"/>
        </w:rPr>
        <w:t xml:space="preserve">4 w Świnoujściu a dla Zadania nr 2 – budynek Zarządu „Uzdrowisko Świnoujście” S.A. zlokalizowany przy ul. Nowowiejskiego 2 w Świnoujściu </w:t>
      </w:r>
      <w:r w:rsidRPr="00EA2BA1">
        <w:rPr>
          <w:rFonts w:ascii="Cambria" w:hAnsi="Cambria" w:cs="Arial"/>
          <w:bCs/>
          <w:sz w:val="21"/>
          <w:szCs w:val="21"/>
        </w:rPr>
        <w:t>.</w:t>
      </w:r>
    </w:p>
    <w:p w14:paraId="22657355" w14:textId="227B2D9F" w:rsidR="009C09DB" w:rsidRPr="007C294D" w:rsidRDefault="009C09DB" w:rsidP="009C09DB">
      <w:pPr>
        <w:numPr>
          <w:ilvl w:val="1"/>
          <w:numId w:val="5"/>
        </w:numPr>
        <w:spacing w:before="120" w:after="120"/>
        <w:ind w:left="709"/>
        <w:jc w:val="both"/>
        <w:rPr>
          <w:rFonts w:ascii="Cambria" w:hAnsi="Cambria" w:cs="Arial"/>
          <w:bCs/>
          <w:sz w:val="21"/>
          <w:szCs w:val="21"/>
        </w:rPr>
      </w:pPr>
      <w:r w:rsidRPr="007C294D">
        <w:rPr>
          <w:rFonts w:ascii="Cambria" w:hAnsi="Cambria" w:cs="Arial"/>
          <w:bCs/>
          <w:sz w:val="21"/>
          <w:szCs w:val="21"/>
        </w:rPr>
        <w:t>Przedmiot zamówienia został podzielony na części („Zadania”).</w:t>
      </w:r>
    </w:p>
    <w:p w14:paraId="17DBA44D" w14:textId="28A0C7E6" w:rsidR="00D71C27" w:rsidRPr="007C294D" w:rsidRDefault="009C09DB" w:rsidP="009C09DB">
      <w:pPr>
        <w:spacing w:before="120" w:after="120"/>
        <w:ind w:left="709"/>
        <w:jc w:val="both"/>
        <w:rPr>
          <w:rFonts w:ascii="Cambria" w:hAnsi="Cambria" w:cs="Arial"/>
          <w:bCs/>
          <w:sz w:val="21"/>
          <w:szCs w:val="21"/>
        </w:rPr>
      </w:pPr>
      <w:r w:rsidRPr="007C294D">
        <w:rPr>
          <w:rFonts w:ascii="Cambria" w:hAnsi="Cambria" w:cs="Arial"/>
          <w:bCs/>
          <w:sz w:val="22"/>
          <w:szCs w:val="22"/>
        </w:rPr>
        <w:t>Zamawiający dopuszcza możliwość składania ofert częściowych, o których mowa w art. 91 pkt 1) PZP ustawy z dnia ustawy z dnia 11 września 2019 r. Prawo zamówień publicznych (Dz. U. z 202</w:t>
      </w:r>
      <w:r w:rsidR="00BA51DA" w:rsidRPr="007C294D">
        <w:rPr>
          <w:rFonts w:ascii="Cambria" w:hAnsi="Cambria" w:cs="Arial"/>
          <w:bCs/>
          <w:sz w:val="22"/>
          <w:szCs w:val="22"/>
        </w:rPr>
        <w:t>3</w:t>
      </w:r>
      <w:r w:rsidRPr="007C294D">
        <w:rPr>
          <w:rFonts w:ascii="Cambria" w:hAnsi="Cambria" w:cs="Arial"/>
          <w:bCs/>
          <w:sz w:val="22"/>
          <w:szCs w:val="22"/>
        </w:rPr>
        <w:t xml:space="preserve"> r. poz. 1</w:t>
      </w:r>
      <w:r w:rsidR="00BA51DA" w:rsidRPr="007C294D">
        <w:rPr>
          <w:rFonts w:ascii="Cambria" w:hAnsi="Cambria" w:cs="Arial"/>
          <w:bCs/>
          <w:sz w:val="22"/>
          <w:szCs w:val="22"/>
        </w:rPr>
        <w:t>605</w:t>
      </w:r>
      <w:r w:rsidRPr="007C294D">
        <w:rPr>
          <w:rFonts w:ascii="Cambria" w:hAnsi="Cambria" w:cs="Arial"/>
          <w:bCs/>
          <w:sz w:val="22"/>
          <w:szCs w:val="22"/>
        </w:rPr>
        <w:t xml:space="preserve">). Wykonawca może złożyć ofertę na jedno lub </w:t>
      </w:r>
      <w:r w:rsidR="00BA51DA" w:rsidRPr="007C294D">
        <w:rPr>
          <w:rFonts w:ascii="Cambria" w:hAnsi="Cambria" w:cs="Arial"/>
          <w:bCs/>
          <w:sz w:val="22"/>
          <w:szCs w:val="22"/>
        </w:rPr>
        <w:t>dwa</w:t>
      </w:r>
      <w:r w:rsidRPr="007C294D">
        <w:rPr>
          <w:rFonts w:ascii="Cambria" w:hAnsi="Cambria" w:cs="Arial"/>
          <w:bCs/>
          <w:sz w:val="22"/>
          <w:szCs w:val="22"/>
        </w:rPr>
        <w:t xml:space="preserve"> zada</w:t>
      </w:r>
      <w:r w:rsidR="00BA51DA" w:rsidRPr="007C294D">
        <w:rPr>
          <w:rFonts w:ascii="Cambria" w:hAnsi="Cambria" w:cs="Arial"/>
          <w:bCs/>
          <w:sz w:val="22"/>
          <w:szCs w:val="22"/>
        </w:rPr>
        <w:t>nia</w:t>
      </w:r>
      <w:r w:rsidR="00B7067A" w:rsidRPr="007C294D">
        <w:rPr>
          <w:rFonts w:ascii="Cambria" w:hAnsi="Cambria" w:cs="Arial"/>
          <w:bCs/>
          <w:sz w:val="22"/>
          <w:szCs w:val="22"/>
        </w:rPr>
        <w:t>.</w:t>
      </w:r>
    </w:p>
    <w:p w14:paraId="4F1F90CE" w14:textId="77777777" w:rsidR="00D71C27" w:rsidRPr="004911F2" w:rsidRDefault="00D71C27" w:rsidP="007C294D">
      <w:pPr>
        <w:numPr>
          <w:ilvl w:val="1"/>
          <w:numId w:val="5"/>
        </w:numPr>
        <w:spacing w:before="120" w:after="120"/>
        <w:ind w:left="709" w:hanging="709"/>
        <w:jc w:val="both"/>
        <w:rPr>
          <w:rFonts w:ascii="Cambria" w:hAnsi="Cambria" w:cs="Arial"/>
          <w:bCs/>
          <w:sz w:val="21"/>
          <w:szCs w:val="21"/>
        </w:rPr>
      </w:pPr>
      <w:r w:rsidRPr="004911F2">
        <w:rPr>
          <w:rFonts w:ascii="Cambria" w:hAnsi="Cambria" w:cs="Arial"/>
          <w:bCs/>
          <w:sz w:val="21"/>
          <w:szCs w:val="21"/>
        </w:rPr>
        <w:t>Realizacja robót budowlanych musi zawsze odpowiadać obwiązującym zasadom  techniczno-budowlanym i prawnym, dotyczącym danego obiektu i technologii wykonania robót. Przy realizacji zamówienia należy zwrócić szczególną uwagę na obowiązujące w trakcie realizacji przepisy dotyczące ochrony przeciwpożarowej, bezpieczeństwa i higieny pracy, ochrony środowiska, ochrony sanitarnej.</w:t>
      </w:r>
    </w:p>
    <w:p w14:paraId="090317F7" w14:textId="49C35DDE" w:rsidR="00D71C27" w:rsidRPr="004911F2" w:rsidRDefault="00D71C27" w:rsidP="004E65CA">
      <w:pPr>
        <w:numPr>
          <w:ilvl w:val="1"/>
          <w:numId w:val="5"/>
        </w:numPr>
        <w:spacing w:before="120" w:after="120"/>
        <w:ind w:left="709"/>
        <w:jc w:val="both"/>
        <w:rPr>
          <w:rFonts w:ascii="Cambria" w:hAnsi="Cambria" w:cs="Arial"/>
          <w:bCs/>
          <w:sz w:val="21"/>
          <w:szCs w:val="21"/>
        </w:rPr>
      </w:pPr>
      <w:r w:rsidRPr="004911F2">
        <w:rPr>
          <w:rFonts w:ascii="Cambria" w:hAnsi="Cambria" w:cs="Arial"/>
          <w:bCs/>
          <w:sz w:val="21"/>
          <w:szCs w:val="21"/>
        </w:rPr>
        <w:t>Przy wykonywaniu robót mogą być stosowane wyłącznie materiały, wyroby, urządzenia dopuszczone do obrotu i odpowiadające wymaganiom określonym w art. 10 ustawy z dnia 7 lipca 1994 r. Prawo budowlane (</w:t>
      </w:r>
      <w:r>
        <w:rPr>
          <w:rFonts w:ascii="Cambria" w:hAnsi="Cambria" w:cs="Arial"/>
          <w:bCs/>
          <w:sz w:val="21"/>
          <w:szCs w:val="21"/>
        </w:rPr>
        <w:t xml:space="preserve">tekst </w:t>
      </w:r>
      <w:r w:rsidRPr="004911F2">
        <w:rPr>
          <w:rFonts w:ascii="Cambria" w:hAnsi="Cambria" w:cs="Arial"/>
          <w:bCs/>
          <w:sz w:val="21"/>
          <w:szCs w:val="21"/>
        </w:rPr>
        <w:t>j</w:t>
      </w:r>
      <w:r>
        <w:rPr>
          <w:rFonts w:ascii="Cambria" w:hAnsi="Cambria" w:cs="Arial"/>
          <w:bCs/>
          <w:sz w:val="21"/>
          <w:szCs w:val="21"/>
        </w:rPr>
        <w:t>edn</w:t>
      </w:r>
      <w:r w:rsidRPr="004911F2">
        <w:rPr>
          <w:rFonts w:ascii="Cambria" w:hAnsi="Cambria" w:cs="Arial"/>
          <w:bCs/>
          <w:sz w:val="21"/>
          <w:szCs w:val="21"/>
        </w:rPr>
        <w:t>.</w:t>
      </w:r>
      <w:r>
        <w:rPr>
          <w:rFonts w:ascii="Cambria" w:hAnsi="Cambria" w:cs="Arial"/>
          <w:bCs/>
          <w:sz w:val="21"/>
          <w:szCs w:val="21"/>
        </w:rPr>
        <w:t>:</w:t>
      </w:r>
      <w:r w:rsidR="00465E64">
        <w:rPr>
          <w:rFonts w:ascii="Cambria" w:hAnsi="Cambria" w:cs="Arial"/>
          <w:bCs/>
          <w:sz w:val="21"/>
          <w:szCs w:val="21"/>
        </w:rPr>
        <w:t xml:space="preserve"> Dz.U. z 2023</w:t>
      </w:r>
      <w:r w:rsidRPr="004911F2">
        <w:rPr>
          <w:rFonts w:ascii="Cambria" w:hAnsi="Cambria" w:cs="Arial"/>
          <w:bCs/>
          <w:sz w:val="21"/>
          <w:szCs w:val="21"/>
        </w:rPr>
        <w:t xml:space="preserve"> r., poz. </w:t>
      </w:r>
      <w:r w:rsidR="00465E64">
        <w:rPr>
          <w:rFonts w:ascii="Cambria" w:hAnsi="Cambria" w:cs="Arial"/>
          <w:bCs/>
          <w:sz w:val="21"/>
          <w:szCs w:val="21"/>
        </w:rPr>
        <w:t>682</w:t>
      </w:r>
      <w:r w:rsidRPr="004911F2">
        <w:rPr>
          <w:rFonts w:ascii="Cambria" w:hAnsi="Cambria" w:cs="Arial"/>
          <w:bCs/>
          <w:sz w:val="21"/>
          <w:szCs w:val="21"/>
        </w:rPr>
        <w:t xml:space="preserve"> z późn. zm., dalej: „ustawa Prawo budowlane”) i przepisach o wyrobach budowlanych, a także powinny być zgodne z wymaganiami określonymi w OPZ załączonym do SWZ.</w:t>
      </w:r>
    </w:p>
    <w:p w14:paraId="34BD5AE0" w14:textId="77777777" w:rsidR="00A53927" w:rsidRPr="004911F2" w:rsidRDefault="00A53927" w:rsidP="004E65CA">
      <w:pPr>
        <w:numPr>
          <w:ilvl w:val="1"/>
          <w:numId w:val="5"/>
        </w:numPr>
        <w:spacing w:before="120" w:after="120"/>
        <w:ind w:left="709" w:hanging="709"/>
        <w:jc w:val="both"/>
        <w:rPr>
          <w:rFonts w:ascii="Cambria" w:hAnsi="Cambria" w:cs="Arial"/>
          <w:sz w:val="21"/>
          <w:szCs w:val="21"/>
        </w:rPr>
      </w:pPr>
      <w:r w:rsidRPr="004911F2">
        <w:rPr>
          <w:rFonts w:ascii="Cambria" w:hAnsi="Cambria" w:cs="Arial"/>
          <w:sz w:val="21"/>
          <w:szCs w:val="21"/>
        </w:rPr>
        <w:t xml:space="preserve">Zamawiający nie zastrzega obowiązku osobistego wykonania przez Wykonawcę kluczowych zadań dotyczących przedmiotu zamówienia. Wykonawca może powierzyć realizację elementów (części) przedmiotu zamówienia podwykonawcom. W przypadku zamiaru wykonywania przedmiotu zamówienia </w:t>
      </w:r>
      <w:r w:rsidR="00DE0828" w:rsidRPr="004911F2">
        <w:rPr>
          <w:rFonts w:ascii="Cambria" w:hAnsi="Cambria" w:cs="Arial"/>
          <w:sz w:val="21"/>
          <w:szCs w:val="21"/>
        </w:rPr>
        <w:t>z udziałem podwykonawców W</w:t>
      </w:r>
      <w:r w:rsidRPr="004911F2">
        <w:rPr>
          <w:rFonts w:ascii="Cambria" w:hAnsi="Cambria" w:cs="Arial"/>
          <w:sz w:val="21"/>
          <w:szCs w:val="21"/>
        </w:rPr>
        <w:t>ykonawca zobowiązany jest do wskazania w swojej ofercie części zamówienia (zakresów rzeczowych), których wykonanie zamierza powierzyć podwykonawcom, oraz podania nazw ewentualnych podwykonawców, jeżeli są już znani. Wskazanie takie należy umieścić na Ofercie. W przypadku braku wskazania w Ofercie podwykonawstwa Wykonawca będzie mógł wprowadzić podwykonawcę wyłącznie na warunkach określonych w umowie.</w:t>
      </w:r>
    </w:p>
    <w:p w14:paraId="5F541113" w14:textId="1BD3FE28" w:rsidR="00A53927" w:rsidRPr="00826C56" w:rsidRDefault="00A53927" w:rsidP="007F76FE">
      <w:pPr>
        <w:numPr>
          <w:ilvl w:val="1"/>
          <w:numId w:val="5"/>
        </w:numPr>
        <w:spacing w:before="120" w:after="120"/>
        <w:ind w:left="709" w:hanging="709"/>
        <w:jc w:val="both"/>
        <w:rPr>
          <w:rFonts w:ascii="Cambria" w:hAnsi="Cambria" w:cs="Arial"/>
          <w:sz w:val="21"/>
          <w:szCs w:val="21"/>
        </w:rPr>
      </w:pPr>
      <w:r w:rsidRPr="00826C56">
        <w:rPr>
          <w:rFonts w:ascii="Cambria" w:hAnsi="Cambria" w:cs="Arial"/>
          <w:sz w:val="21"/>
          <w:szCs w:val="21"/>
        </w:rPr>
        <w:t xml:space="preserve">Zamawiający wymaga zatrudnienia przez </w:t>
      </w:r>
      <w:r w:rsidR="00DE0828" w:rsidRPr="00826C56">
        <w:rPr>
          <w:rFonts w:ascii="Cambria" w:hAnsi="Cambria" w:cs="Arial"/>
          <w:sz w:val="21"/>
          <w:szCs w:val="21"/>
        </w:rPr>
        <w:t>W</w:t>
      </w:r>
      <w:r w:rsidRPr="00826C56">
        <w:rPr>
          <w:rFonts w:ascii="Cambria" w:hAnsi="Cambria" w:cs="Arial"/>
          <w:sz w:val="21"/>
          <w:szCs w:val="21"/>
        </w:rPr>
        <w:t xml:space="preserve">ykonawcę lub podwykonawcę na podstawie </w:t>
      </w:r>
      <w:r w:rsidR="00B31E65" w:rsidRPr="00826C56">
        <w:rPr>
          <w:rFonts w:ascii="Cambria" w:hAnsi="Cambria" w:cs="Arial"/>
          <w:sz w:val="21"/>
          <w:szCs w:val="21"/>
        </w:rPr>
        <w:t>stosunku pracy</w:t>
      </w:r>
      <w:r w:rsidRPr="00826C56">
        <w:rPr>
          <w:rFonts w:ascii="Cambria" w:hAnsi="Cambria" w:cs="Arial"/>
          <w:sz w:val="21"/>
          <w:szCs w:val="21"/>
        </w:rPr>
        <w:t xml:space="preserve"> osób wykonujących </w:t>
      </w:r>
      <w:r w:rsidR="00826C56">
        <w:rPr>
          <w:rFonts w:ascii="Cambria" w:hAnsi="Cambria" w:cs="Arial"/>
          <w:sz w:val="21"/>
          <w:szCs w:val="21"/>
        </w:rPr>
        <w:t xml:space="preserve">roboty polegające na usunięciu istniejących okładzin celem przygotowania schodów i podjazdu do ułożenia nowych wraz z ich ułożeniem, </w:t>
      </w:r>
      <w:r w:rsidR="00497445" w:rsidRPr="00826C56">
        <w:rPr>
          <w:rFonts w:ascii="Cambria" w:hAnsi="Cambria" w:cs="Arial"/>
          <w:sz w:val="21"/>
          <w:szCs w:val="21"/>
        </w:rPr>
        <w:t>ponieważ</w:t>
      </w:r>
      <w:r w:rsidRPr="00826C56">
        <w:rPr>
          <w:rFonts w:ascii="Cambria" w:hAnsi="Cambria" w:cs="Arial"/>
          <w:sz w:val="21"/>
          <w:szCs w:val="21"/>
        </w:rPr>
        <w:t xml:space="preserve"> wyko</w:t>
      </w:r>
      <w:r w:rsidR="00612926" w:rsidRPr="00826C56">
        <w:rPr>
          <w:rFonts w:ascii="Cambria" w:hAnsi="Cambria" w:cs="Arial"/>
          <w:sz w:val="21"/>
          <w:szCs w:val="21"/>
        </w:rPr>
        <w:t>nyw</w:t>
      </w:r>
      <w:r w:rsidRPr="00826C56">
        <w:rPr>
          <w:rFonts w:ascii="Cambria" w:hAnsi="Cambria" w:cs="Arial"/>
          <w:sz w:val="21"/>
          <w:szCs w:val="21"/>
        </w:rPr>
        <w:t>anie tych czynności polega na wykonywaniu pracy w sposób określony w art. 22 § 1 ustawy z dnia 26 czerwca 1974 r. - Kodeks p</w:t>
      </w:r>
      <w:r w:rsidR="00C7159B" w:rsidRPr="00826C56">
        <w:rPr>
          <w:rFonts w:ascii="Cambria" w:hAnsi="Cambria" w:cs="Arial"/>
          <w:sz w:val="21"/>
          <w:szCs w:val="21"/>
        </w:rPr>
        <w:t>racy (tekst jedn.: Dz. U. z 2023 r. poz. 1465</w:t>
      </w:r>
      <w:r w:rsidRPr="00826C56">
        <w:rPr>
          <w:rFonts w:ascii="Cambria" w:hAnsi="Cambria" w:cs="Arial"/>
          <w:sz w:val="21"/>
          <w:szCs w:val="21"/>
        </w:rPr>
        <w:t xml:space="preserve"> z późn. zm.).</w:t>
      </w:r>
      <w:r w:rsidR="003E1C4A" w:rsidRPr="00826C56">
        <w:rPr>
          <w:rFonts w:ascii="Cambria" w:hAnsi="Cambria" w:cs="Arial"/>
          <w:sz w:val="21"/>
          <w:szCs w:val="21"/>
        </w:rPr>
        <w:t xml:space="preserve"> Obowiązki</w:t>
      </w:r>
      <w:r w:rsidR="00D132F7" w:rsidRPr="00826C56">
        <w:rPr>
          <w:rFonts w:ascii="Cambria" w:hAnsi="Cambria" w:cs="Arial"/>
          <w:sz w:val="21"/>
          <w:szCs w:val="21"/>
        </w:rPr>
        <w:t xml:space="preserve"> i uprawnienia Zamawiającego i Wykonawcy związane z ww. wymogiem zostały określone we Wzorze Umowy, który stanowi załącznik nr </w:t>
      </w:r>
      <w:r w:rsidR="00910030" w:rsidRPr="00826C56">
        <w:rPr>
          <w:rFonts w:ascii="Cambria" w:hAnsi="Cambria" w:cs="Arial"/>
          <w:sz w:val="21"/>
          <w:szCs w:val="21"/>
        </w:rPr>
        <w:t>9</w:t>
      </w:r>
      <w:r w:rsidR="00D132F7" w:rsidRPr="00826C56">
        <w:rPr>
          <w:rFonts w:ascii="Cambria" w:hAnsi="Cambria" w:cs="Arial"/>
          <w:sz w:val="21"/>
          <w:szCs w:val="21"/>
        </w:rPr>
        <w:t xml:space="preserve"> do SWZ.</w:t>
      </w:r>
    </w:p>
    <w:p w14:paraId="371FF91B" w14:textId="77777777" w:rsidR="00A53927" w:rsidRDefault="00A53927" w:rsidP="004E65CA">
      <w:pPr>
        <w:numPr>
          <w:ilvl w:val="1"/>
          <w:numId w:val="5"/>
        </w:numPr>
        <w:spacing w:before="120" w:after="120"/>
        <w:ind w:left="709" w:hanging="709"/>
        <w:jc w:val="both"/>
        <w:rPr>
          <w:rFonts w:ascii="Cambria" w:hAnsi="Cambria" w:cs="Arial"/>
          <w:sz w:val="21"/>
          <w:szCs w:val="21"/>
        </w:rPr>
      </w:pPr>
      <w:bookmarkStart w:id="4" w:name="_Hlk47482339"/>
      <w:r w:rsidRPr="004911F2">
        <w:rPr>
          <w:rFonts w:ascii="Cambria" w:hAnsi="Cambria" w:cs="Arial"/>
          <w:sz w:val="21"/>
          <w:szCs w:val="21"/>
        </w:rPr>
        <w:t xml:space="preserve">Zamawiający </w:t>
      </w:r>
      <w:r w:rsidR="00282709" w:rsidRPr="004911F2">
        <w:rPr>
          <w:rFonts w:ascii="Cambria" w:hAnsi="Cambria" w:cs="Arial"/>
          <w:sz w:val="21"/>
          <w:szCs w:val="21"/>
        </w:rPr>
        <w:t>nie przewiduje możliwości</w:t>
      </w:r>
      <w:r w:rsidRPr="004911F2">
        <w:rPr>
          <w:rFonts w:ascii="Cambria" w:hAnsi="Cambria" w:cs="Arial"/>
          <w:sz w:val="21"/>
          <w:szCs w:val="21"/>
        </w:rPr>
        <w:t xml:space="preserve"> udzielenia zamówień, o których mowa w art. 214 ust. 1 pkt 7) PZP, w okresie 3 lat od dnia udzielenia zamówienia podstawowego. </w:t>
      </w:r>
    </w:p>
    <w:bookmarkEnd w:id="4"/>
    <w:p w14:paraId="60A451E1" w14:textId="38217BE1" w:rsidR="002649BD" w:rsidRDefault="002649BD" w:rsidP="004E65CA">
      <w:pPr>
        <w:numPr>
          <w:ilvl w:val="1"/>
          <w:numId w:val="5"/>
        </w:numPr>
        <w:spacing w:before="120" w:after="120"/>
        <w:ind w:left="709" w:hanging="709"/>
        <w:jc w:val="both"/>
        <w:rPr>
          <w:rFonts w:ascii="Cambria" w:hAnsi="Cambria" w:cs="Arial"/>
          <w:sz w:val="21"/>
          <w:szCs w:val="21"/>
        </w:rPr>
      </w:pPr>
      <w:r w:rsidRPr="004E65CA">
        <w:rPr>
          <w:rFonts w:ascii="Cambria" w:hAnsi="Cambria" w:cs="Arial"/>
          <w:sz w:val="21"/>
          <w:szCs w:val="21"/>
        </w:rPr>
        <w:t>We wszystkich miejscach SWZ i załącznikach do SWZ, w których użyto przykładowego znaku towarowego, patentu, pochodzenia, źródła lub szczególnego procesu lub jeżeli Zamawiający opisał przedmiot zamówienia przez odniesienie do norm, europejskich ocen technicznych, aprobat, specyfikacji technicznych i systemów referencji techni</w:t>
      </w:r>
      <w:r w:rsidR="00DC347F" w:rsidRPr="004E65CA">
        <w:rPr>
          <w:rFonts w:ascii="Cambria" w:hAnsi="Cambria" w:cs="Arial"/>
          <w:sz w:val="21"/>
          <w:szCs w:val="21"/>
        </w:rPr>
        <w:t>cznych, o których mowa w art. 101</w:t>
      </w:r>
      <w:r w:rsidRPr="004E65CA">
        <w:rPr>
          <w:rFonts w:ascii="Cambria" w:hAnsi="Cambria" w:cs="Arial"/>
          <w:sz w:val="21"/>
          <w:szCs w:val="21"/>
        </w:rPr>
        <w:t xml:space="preserve"> </w:t>
      </w:r>
      <w:r w:rsidR="007D2048" w:rsidRPr="004E65CA">
        <w:rPr>
          <w:rFonts w:ascii="Cambria" w:hAnsi="Cambria" w:cs="Arial"/>
          <w:sz w:val="21"/>
          <w:szCs w:val="21"/>
        </w:rPr>
        <w:t>ust. 1 pkt 2 oraz ust. 3</w:t>
      </w:r>
      <w:r w:rsidRPr="004E65CA">
        <w:rPr>
          <w:rFonts w:ascii="Cambria" w:hAnsi="Cambria" w:cs="Arial"/>
          <w:sz w:val="21"/>
          <w:szCs w:val="21"/>
        </w:rPr>
        <w:t xml:space="preserve"> PZP, a w każdym przypadku, działając zgodnie z art. </w:t>
      </w:r>
      <w:r w:rsidR="007D2048" w:rsidRPr="004E65CA">
        <w:rPr>
          <w:rFonts w:ascii="Cambria" w:hAnsi="Cambria" w:cs="Arial"/>
          <w:sz w:val="21"/>
          <w:szCs w:val="21"/>
        </w:rPr>
        <w:t>99 ust. 6</w:t>
      </w:r>
      <w:r w:rsidR="00135E63" w:rsidRPr="004E65CA">
        <w:rPr>
          <w:rFonts w:ascii="Cambria" w:hAnsi="Cambria" w:cs="Arial"/>
          <w:sz w:val="21"/>
          <w:szCs w:val="21"/>
        </w:rPr>
        <w:t xml:space="preserve"> i art. 101 ust. 4</w:t>
      </w:r>
      <w:r w:rsidR="000E7DA2" w:rsidRPr="004E65CA">
        <w:rPr>
          <w:rFonts w:ascii="Cambria" w:hAnsi="Cambria" w:cs="Arial"/>
          <w:sz w:val="21"/>
          <w:szCs w:val="21"/>
        </w:rPr>
        <w:t xml:space="preserve"> PZP</w:t>
      </w:r>
      <w:r w:rsidRPr="004E65CA">
        <w:rPr>
          <w:rFonts w:ascii="Cambria" w:hAnsi="Cambria" w:cs="Arial"/>
          <w:sz w:val="21"/>
          <w:szCs w:val="21"/>
        </w:rPr>
        <w:t xml:space="preserve">, Zamawiający dopuszcza rozwiązania równoważne w stosunku do określonych w SWZ i </w:t>
      </w:r>
      <w:r w:rsidR="00742BCB" w:rsidRPr="004E65CA">
        <w:rPr>
          <w:rFonts w:ascii="Cambria" w:hAnsi="Cambria" w:cs="Arial"/>
          <w:sz w:val="21"/>
          <w:szCs w:val="21"/>
        </w:rPr>
        <w:t>załącznikach do SWZ</w:t>
      </w:r>
      <w:r w:rsidRPr="004E65CA">
        <w:rPr>
          <w:rFonts w:ascii="Cambria" w:hAnsi="Cambria" w:cs="Arial"/>
          <w:sz w:val="21"/>
          <w:szCs w:val="21"/>
        </w:rPr>
        <w:t>, oznaczając takie wskazania lub odniesienia odpowiednio wyrazami „lub równoważny” lub „lub równoważne" (m.in. zastosowanie urządzeń), pod warunkiem zapewnienia parametrów nie gorszych niż określone w opisie przedmiotu zamówienia.</w:t>
      </w:r>
      <w:r w:rsidR="00007172" w:rsidRPr="004E65CA">
        <w:rPr>
          <w:rFonts w:ascii="Cambria" w:hAnsi="Cambria" w:cs="Arial"/>
          <w:sz w:val="21"/>
          <w:szCs w:val="21"/>
        </w:rPr>
        <w:t xml:space="preserve"> Rozwiązanie równoważne jest także dopuszczalne w sytuacji, gdyby wyraz „równoważny” lub „równoważne” nie znalazło się w opisie przedmiotu zamówienia.</w:t>
      </w:r>
    </w:p>
    <w:p w14:paraId="1AE6131C" w14:textId="1BA1A249" w:rsidR="002649BD" w:rsidRDefault="002649BD" w:rsidP="004E65CA">
      <w:pPr>
        <w:numPr>
          <w:ilvl w:val="1"/>
          <w:numId w:val="5"/>
        </w:numPr>
        <w:spacing w:before="120" w:after="120"/>
        <w:ind w:left="709" w:hanging="709"/>
        <w:jc w:val="both"/>
        <w:rPr>
          <w:rFonts w:ascii="Cambria" w:hAnsi="Cambria" w:cs="Arial"/>
          <w:sz w:val="21"/>
          <w:szCs w:val="21"/>
        </w:rPr>
      </w:pPr>
      <w:r w:rsidRPr="004E65CA">
        <w:rPr>
          <w:rFonts w:ascii="Cambria" w:hAnsi="Cambria" w:cs="Arial"/>
          <w:sz w:val="21"/>
          <w:szCs w:val="21"/>
        </w:rPr>
        <w:t xml:space="preserve">Równoważność polega na możliwości zaoferowania przedmiotu zamówienia o nie gorszych parametrach technicznych, konfiguracjach, wymaganiach normatywnych itp. W </w:t>
      </w:r>
      <w:r w:rsidRPr="004E65CA">
        <w:rPr>
          <w:rFonts w:ascii="Cambria" w:hAnsi="Cambria" w:cs="Arial"/>
          <w:sz w:val="21"/>
          <w:szCs w:val="21"/>
        </w:rPr>
        <w:lastRenderedPageBreak/>
        <w:t>szczegółowym opisie przedmiotu zamówienia mogą być podane niektóre charakterystyczne dla producenta wymiary. Nazwy własne producentów materiałów i urządzeń podane w szczegółowym opisie należy rozumieć jako preferowanego typu w zakresie określenia m</w:t>
      </w:r>
      <w:r w:rsidR="00661E24" w:rsidRPr="004E65CA">
        <w:rPr>
          <w:rFonts w:ascii="Cambria" w:hAnsi="Cambria" w:cs="Arial"/>
          <w:sz w:val="21"/>
          <w:szCs w:val="21"/>
        </w:rPr>
        <w:t>inimalnych wymagań jakościowych</w:t>
      </w:r>
      <w:r w:rsidRPr="004E65CA">
        <w:rPr>
          <w:rFonts w:ascii="Cambria" w:hAnsi="Cambria" w:cs="Arial"/>
          <w:sz w:val="21"/>
          <w:szCs w:val="21"/>
        </w:rPr>
        <w:t>.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p>
    <w:p w14:paraId="0777E202" w14:textId="0500950A" w:rsidR="002649BD" w:rsidRDefault="002649BD" w:rsidP="004E65CA">
      <w:pPr>
        <w:numPr>
          <w:ilvl w:val="1"/>
          <w:numId w:val="5"/>
        </w:numPr>
        <w:spacing w:before="120" w:after="120"/>
        <w:ind w:left="709" w:hanging="709"/>
        <w:jc w:val="both"/>
        <w:rPr>
          <w:rFonts w:ascii="Cambria" w:hAnsi="Cambria" w:cs="Arial"/>
          <w:sz w:val="21"/>
          <w:szCs w:val="21"/>
        </w:rPr>
      </w:pPr>
      <w:r w:rsidRPr="004E65CA">
        <w:rPr>
          <w:rFonts w:ascii="Cambria" w:hAnsi="Cambria" w:cs="Arial"/>
          <w:sz w:val="21"/>
          <w:szCs w:val="21"/>
        </w:rPr>
        <w:t>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w:t>
      </w:r>
      <w:r w:rsidR="00497445" w:rsidRPr="004E65CA">
        <w:rPr>
          <w:rFonts w:ascii="Cambria" w:hAnsi="Cambria" w:cs="Arial"/>
          <w:sz w:val="21"/>
          <w:szCs w:val="21"/>
        </w:rPr>
        <w:t>ę nazwami producentów/produktów</w:t>
      </w:r>
      <w:r w:rsidRPr="004E65CA">
        <w:rPr>
          <w:rFonts w:ascii="Cambria" w:hAnsi="Cambria" w:cs="Arial"/>
          <w:sz w:val="21"/>
          <w:szCs w:val="21"/>
        </w:rPr>
        <w:t xml:space="preserve">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t>
      </w:r>
      <w:r w:rsidR="003266CD" w:rsidRPr="004E65CA">
        <w:rPr>
          <w:rFonts w:ascii="Cambria" w:hAnsi="Cambria" w:cs="Arial"/>
          <w:sz w:val="21"/>
          <w:szCs w:val="21"/>
        </w:rPr>
        <w:t xml:space="preserve">wraz z ofertą </w:t>
      </w:r>
      <w:r w:rsidRPr="004E65CA">
        <w:rPr>
          <w:rFonts w:ascii="Cambria" w:hAnsi="Cambria" w:cs="Arial"/>
          <w:sz w:val="21"/>
          <w:szCs w:val="21"/>
        </w:rPr>
        <w:t>stosownych dokumentów, uwiarygodniających te materiały lub urządzenia. Będą one podlegały ocenie w trakcie badania oferty.</w:t>
      </w:r>
    </w:p>
    <w:p w14:paraId="1D26091F" w14:textId="7A7BF8D6" w:rsidR="00220EF9" w:rsidRDefault="00220EF9" w:rsidP="004E65CA">
      <w:pPr>
        <w:numPr>
          <w:ilvl w:val="1"/>
          <w:numId w:val="5"/>
        </w:numPr>
        <w:spacing w:before="120" w:after="120"/>
        <w:ind w:left="709" w:hanging="709"/>
        <w:jc w:val="both"/>
        <w:rPr>
          <w:rFonts w:ascii="Cambria" w:hAnsi="Cambria" w:cs="Arial"/>
          <w:sz w:val="21"/>
          <w:szCs w:val="21"/>
        </w:rPr>
      </w:pPr>
      <w:r w:rsidRPr="004E65CA">
        <w:rPr>
          <w:rFonts w:ascii="Cambria" w:hAnsi="Cambria" w:cs="Arial"/>
          <w:sz w:val="21"/>
          <w:szCs w:val="21"/>
        </w:rPr>
        <w:t xml:space="preserve">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w:t>
      </w:r>
      <w:r w:rsidR="008A2A4A" w:rsidRPr="004E65CA">
        <w:rPr>
          <w:rFonts w:ascii="Cambria" w:hAnsi="Cambria" w:cs="Arial"/>
          <w:sz w:val="21"/>
          <w:szCs w:val="21"/>
        </w:rPr>
        <w:t xml:space="preserve">roboty budowlane, </w:t>
      </w:r>
      <w:r w:rsidRPr="004E65CA">
        <w:rPr>
          <w:rFonts w:ascii="Cambria" w:hAnsi="Cambria" w:cs="Arial"/>
          <w:sz w:val="21"/>
          <w:szCs w:val="21"/>
        </w:rPr>
        <w:t xml:space="preserve">dostawy </w:t>
      </w:r>
      <w:r w:rsidR="008A2A4A" w:rsidRPr="004E65CA">
        <w:rPr>
          <w:rFonts w:ascii="Cambria" w:hAnsi="Cambria" w:cs="Arial"/>
          <w:sz w:val="21"/>
          <w:szCs w:val="21"/>
        </w:rPr>
        <w:t xml:space="preserve">i usługi </w:t>
      </w:r>
      <w:r w:rsidRPr="004E65CA">
        <w:rPr>
          <w:rFonts w:ascii="Cambria" w:hAnsi="Cambria" w:cs="Arial"/>
          <w:sz w:val="21"/>
          <w:szCs w:val="21"/>
        </w:rPr>
        <w:t>spełniają wymagania określone w SWZ. Brak wskazania tych elementów będzie traktowane, jako wybór elementów opisanych w SWZ.</w:t>
      </w:r>
    </w:p>
    <w:p w14:paraId="5738AC0C" w14:textId="52FF8EE7" w:rsidR="00A53927" w:rsidRPr="004E65CA" w:rsidRDefault="00220EF9" w:rsidP="004E65CA">
      <w:pPr>
        <w:numPr>
          <w:ilvl w:val="1"/>
          <w:numId w:val="5"/>
        </w:numPr>
        <w:spacing w:before="120" w:after="120"/>
        <w:ind w:left="709" w:hanging="709"/>
        <w:jc w:val="both"/>
        <w:rPr>
          <w:rFonts w:ascii="Cambria" w:hAnsi="Cambria" w:cs="Arial"/>
          <w:sz w:val="21"/>
          <w:szCs w:val="21"/>
        </w:rPr>
      </w:pPr>
      <w:r w:rsidRPr="004E65CA">
        <w:rPr>
          <w:rFonts w:ascii="Cambria" w:hAnsi="Cambria" w:cs="Arial"/>
          <w:sz w:val="21"/>
          <w:szCs w:val="21"/>
        </w:rPr>
        <w:t>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w:t>
      </w:r>
      <w:r w:rsidR="002649BD" w:rsidRPr="004E65CA">
        <w:rPr>
          <w:rFonts w:ascii="Cambria" w:hAnsi="Cambria" w:cs="Arial"/>
          <w:sz w:val="21"/>
          <w:szCs w:val="21"/>
        </w:rPr>
        <w:t>.</w:t>
      </w:r>
    </w:p>
    <w:p w14:paraId="6E9C7CCC" w14:textId="77777777" w:rsidR="00D71C27" w:rsidRPr="004911F2" w:rsidRDefault="00D71C27" w:rsidP="0041409D">
      <w:pPr>
        <w:spacing w:before="120" w:after="120"/>
        <w:rPr>
          <w:rFonts w:ascii="Cambria" w:hAnsi="Cambria" w:cs="Arial"/>
          <w:b/>
          <w:bCs/>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53927" w:rsidRPr="004911F2" w14:paraId="74C1E3AC" w14:textId="77777777" w:rsidTr="00150C1A">
        <w:tc>
          <w:tcPr>
            <w:tcW w:w="9073" w:type="dxa"/>
            <w:shd w:val="clear" w:color="auto" w:fill="E7E6E6"/>
            <w:vAlign w:val="center"/>
          </w:tcPr>
          <w:p w14:paraId="1E74753A" w14:textId="35945AA5" w:rsidR="00A53927" w:rsidRPr="004911F2" w:rsidRDefault="004F4F98" w:rsidP="00150C1A">
            <w:pPr>
              <w:snapToGrid w:val="0"/>
              <w:spacing w:before="120" w:after="120"/>
              <w:ind w:left="654" w:hanging="709"/>
              <w:rPr>
                <w:rFonts w:ascii="Cambria" w:hAnsi="Cambria" w:cs="Arial"/>
                <w:b/>
                <w:bCs/>
                <w:sz w:val="21"/>
                <w:szCs w:val="21"/>
              </w:rPr>
            </w:pPr>
            <w:r>
              <w:rPr>
                <w:rFonts w:ascii="Cambria" w:hAnsi="Cambria" w:cs="Arial"/>
                <w:b/>
                <w:bCs/>
                <w:sz w:val="21"/>
                <w:szCs w:val="21"/>
              </w:rPr>
              <w:t>4</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r>
            <w:r w:rsidR="004D12D7" w:rsidRPr="004911F2">
              <w:rPr>
                <w:rFonts w:ascii="Cambria" w:hAnsi="Cambria" w:cs="Arial"/>
                <w:b/>
                <w:bCs/>
                <w:sz w:val="21"/>
                <w:szCs w:val="21"/>
              </w:rPr>
              <w:t>TERMIN</w:t>
            </w:r>
            <w:r w:rsidR="00B84C4C" w:rsidRPr="004911F2">
              <w:rPr>
                <w:rFonts w:ascii="Cambria" w:hAnsi="Cambria" w:cs="Arial"/>
                <w:b/>
                <w:bCs/>
                <w:sz w:val="21"/>
                <w:szCs w:val="21"/>
              </w:rPr>
              <w:t xml:space="preserve"> REALIZACJI ZAMÓWIENIA</w:t>
            </w:r>
          </w:p>
        </w:tc>
      </w:tr>
    </w:tbl>
    <w:p w14:paraId="4D4820C4" w14:textId="77777777" w:rsidR="00CA6111" w:rsidRPr="004911F2" w:rsidRDefault="00CA6111" w:rsidP="0041409D">
      <w:pPr>
        <w:spacing w:before="120" w:after="120"/>
        <w:rPr>
          <w:rFonts w:ascii="Cambria" w:eastAsia="Arial Unicode MS" w:hAnsi="Cambria" w:cs="Calibri Light"/>
          <w:bCs/>
          <w:sz w:val="21"/>
          <w:szCs w:val="21"/>
          <w:bdr w:val="nil"/>
          <w:shd w:val="clear" w:color="auto" w:fill="FFFFFF"/>
          <w:lang w:eastAsia="pl-PL"/>
        </w:rPr>
      </w:pPr>
      <w:bookmarkStart w:id="5" w:name="_Hlk47482449"/>
      <w:bookmarkStart w:id="6" w:name="_Hlk43741381"/>
    </w:p>
    <w:p w14:paraId="631DCC9A" w14:textId="4FC7CA4B" w:rsidR="00A53927" w:rsidRPr="00134F4F" w:rsidRDefault="004F4F98" w:rsidP="00C50B96">
      <w:pPr>
        <w:spacing w:before="120" w:after="120"/>
        <w:ind w:left="708" w:hanging="708"/>
        <w:jc w:val="both"/>
        <w:rPr>
          <w:rFonts w:ascii="Cambria" w:hAnsi="Cambria" w:cs="Arial"/>
          <w:color w:val="FF0000"/>
          <w:sz w:val="21"/>
          <w:szCs w:val="21"/>
        </w:rPr>
      </w:pPr>
      <w:r>
        <w:rPr>
          <w:rFonts w:ascii="Cambria" w:hAnsi="Cambria" w:cs="Arial"/>
          <w:sz w:val="21"/>
          <w:szCs w:val="21"/>
        </w:rPr>
        <w:t>4</w:t>
      </w:r>
      <w:r w:rsidR="008E641C" w:rsidRPr="004911F2">
        <w:rPr>
          <w:rFonts w:ascii="Cambria" w:hAnsi="Cambria" w:cs="Arial"/>
          <w:sz w:val="21"/>
          <w:szCs w:val="21"/>
        </w:rPr>
        <w:t>.1.</w:t>
      </w:r>
      <w:r w:rsidR="008E641C" w:rsidRPr="004911F2">
        <w:rPr>
          <w:rFonts w:ascii="Cambria" w:hAnsi="Cambria" w:cs="Arial"/>
          <w:sz w:val="21"/>
          <w:szCs w:val="21"/>
        </w:rPr>
        <w:tab/>
      </w:r>
      <w:r w:rsidR="008E641C" w:rsidRPr="00AA0574">
        <w:rPr>
          <w:rFonts w:ascii="Cambria" w:hAnsi="Cambria" w:cs="Arial"/>
          <w:sz w:val="21"/>
          <w:szCs w:val="21"/>
        </w:rPr>
        <w:t xml:space="preserve">Termin realizacji przedmiotu zamówienia: </w:t>
      </w:r>
      <w:r w:rsidR="004C27BD">
        <w:rPr>
          <w:rFonts w:ascii="Cambria" w:hAnsi="Cambria" w:cs="Arial"/>
          <w:sz w:val="21"/>
          <w:szCs w:val="21"/>
        </w:rPr>
        <w:t xml:space="preserve"> </w:t>
      </w:r>
      <w:r w:rsidR="004C27BD" w:rsidRPr="00E9668B">
        <w:rPr>
          <w:rFonts w:ascii="Cambria" w:hAnsi="Cambria" w:cs="Arial"/>
          <w:sz w:val="21"/>
          <w:szCs w:val="21"/>
        </w:rPr>
        <w:t>dla</w:t>
      </w:r>
      <w:r w:rsidR="004C27BD" w:rsidRPr="00E9668B">
        <w:rPr>
          <w:rFonts w:ascii="Cambria" w:hAnsi="Cambria" w:cs="Arial"/>
          <w:sz w:val="21"/>
          <w:szCs w:val="21"/>
          <w:u w:val="single"/>
        </w:rPr>
        <w:t xml:space="preserve"> Zadania nr 1</w:t>
      </w:r>
      <w:r w:rsidR="004C27BD">
        <w:rPr>
          <w:rFonts w:ascii="Cambria" w:hAnsi="Cambria" w:cs="Arial"/>
          <w:sz w:val="21"/>
          <w:szCs w:val="21"/>
        </w:rPr>
        <w:t xml:space="preserve"> –</w:t>
      </w:r>
      <w:r w:rsidR="00E13229">
        <w:rPr>
          <w:rFonts w:ascii="Cambria" w:hAnsi="Cambria" w:cs="Arial"/>
          <w:sz w:val="21"/>
          <w:szCs w:val="21"/>
        </w:rPr>
        <w:t xml:space="preserve"> 4 tygodnie od zawarcia Umowy</w:t>
      </w:r>
      <w:r w:rsidR="004C27BD" w:rsidRPr="004C27BD">
        <w:rPr>
          <w:rFonts w:ascii="Cambria" w:hAnsi="Cambria" w:cs="Arial"/>
          <w:sz w:val="21"/>
          <w:szCs w:val="21"/>
        </w:rPr>
        <w:t xml:space="preserve">, dla </w:t>
      </w:r>
      <w:r w:rsidR="004C27BD" w:rsidRPr="00E9668B">
        <w:rPr>
          <w:rFonts w:ascii="Cambria" w:hAnsi="Cambria" w:cs="Arial"/>
          <w:sz w:val="21"/>
          <w:szCs w:val="21"/>
          <w:u w:val="single"/>
        </w:rPr>
        <w:t>Zadania nr 2</w:t>
      </w:r>
      <w:r w:rsidR="004C27BD">
        <w:rPr>
          <w:rFonts w:ascii="Cambria" w:hAnsi="Cambria" w:cs="Arial"/>
          <w:sz w:val="21"/>
          <w:szCs w:val="21"/>
        </w:rPr>
        <w:t xml:space="preserve"> –</w:t>
      </w:r>
      <w:r w:rsidR="00E13229">
        <w:rPr>
          <w:rFonts w:ascii="Cambria" w:hAnsi="Cambria" w:cs="Arial"/>
          <w:sz w:val="21"/>
          <w:szCs w:val="21"/>
        </w:rPr>
        <w:t xml:space="preserve"> 3 tygodnie od zawarcia Umowy</w:t>
      </w:r>
      <w:r w:rsidR="004C27BD">
        <w:rPr>
          <w:rFonts w:ascii="Cambria" w:hAnsi="Cambria" w:cs="Arial"/>
          <w:sz w:val="21"/>
          <w:szCs w:val="21"/>
        </w:rPr>
        <w:t xml:space="preserve">. </w:t>
      </w:r>
    </w:p>
    <w:p w14:paraId="55F6B553" w14:textId="11F76575" w:rsidR="00D71C27" w:rsidRPr="004911F2" w:rsidRDefault="004F4F98" w:rsidP="00C34486">
      <w:pPr>
        <w:spacing w:before="120" w:after="480"/>
        <w:ind w:left="709" w:hanging="709"/>
        <w:jc w:val="both"/>
        <w:rPr>
          <w:rFonts w:ascii="Cambria" w:hAnsi="Cambria" w:cs="Arial"/>
          <w:sz w:val="21"/>
          <w:szCs w:val="21"/>
        </w:rPr>
      </w:pPr>
      <w:r>
        <w:rPr>
          <w:rFonts w:ascii="Cambria" w:hAnsi="Cambria" w:cs="Arial"/>
          <w:sz w:val="21"/>
          <w:szCs w:val="21"/>
        </w:rPr>
        <w:t>4</w:t>
      </w:r>
      <w:r w:rsidR="008E641C" w:rsidRPr="004911F2">
        <w:rPr>
          <w:rFonts w:ascii="Cambria" w:hAnsi="Cambria" w:cs="Arial"/>
          <w:sz w:val="21"/>
          <w:szCs w:val="21"/>
        </w:rPr>
        <w:t>.2.</w:t>
      </w:r>
      <w:r w:rsidR="008E641C" w:rsidRPr="004911F2">
        <w:rPr>
          <w:rFonts w:ascii="Cambria" w:hAnsi="Cambria" w:cs="Arial"/>
          <w:sz w:val="21"/>
          <w:szCs w:val="21"/>
        </w:rPr>
        <w:tab/>
        <w:t xml:space="preserve">Za termin realizacji przedmiotu </w:t>
      </w:r>
      <w:r w:rsidR="00826C56">
        <w:rPr>
          <w:rFonts w:ascii="Cambria" w:hAnsi="Cambria" w:cs="Arial"/>
          <w:sz w:val="21"/>
          <w:szCs w:val="21"/>
        </w:rPr>
        <w:t xml:space="preserve">zamówienia </w:t>
      </w:r>
      <w:r w:rsidR="00A9554A" w:rsidRPr="004911F2">
        <w:rPr>
          <w:rFonts w:ascii="Cambria" w:hAnsi="Cambria" w:cs="Arial"/>
          <w:sz w:val="21"/>
          <w:szCs w:val="21"/>
        </w:rPr>
        <w:t>uważa się termin zgłoszenia</w:t>
      </w:r>
      <w:r w:rsidR="00133889" w:rsidRPr="004911F2">
        <w:rPr>
          <w:rFonts w:ascii="Cambria" w:hAnsi="Cambria" w:cs="Arial"/>
          <w:sz w:val="21"/>
          <w:szCs w:val="21"/>
        </w:rPr>
        <w:t xml:space="preserve"> gotowości do odbioru końcowego robót, o ile </w:t>
      </w:r>
      <w:r w:rsidR="00A9554A" w:rsidRPr="004911F2">
        <w:rPr>
          <w:rFonts w:ascii="Cambria" w:hAnsi="Cambria" w:cs="Arial"/>
          <w:sz w:val="21"/>
          <w:szCs w:val="21"/>
        </w:rPr>
        <w:t>nie będą mieć wad istotnych.</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53927" w:rsidRPr="004911F2" w14:paraId="709A466C" w14:textId="77777777" w:rsidTr="00150C1A">
        <w:tc>
          <w:tcPr>
            <w:tcW w:w="9073" w:type="dxa"/>
            <w:shd w:val="clear" w:color="auto" w:fill="E7E6E6"/>
            <w:vAlign w:val="center"/>
          </w:tcPr>
          <w:bookmarkEnd w:id="5"/>
          <w:p w14:paraId="5BE80F28" w14:textId="7B769DE5" w:rsidR="00A53927" w:rsidRPr="004911F2" w:rsidRDefault="004F4F98" w:rsidP="00150C1A">
            <w:pPr>
              <w:snapToGrid w:val="0"/>
              <w:spacing w:before="120" w:after="120"/>
              <w:ind w:left="654" w:hanging="709"/>
              <w:jc w:val="both"/>
              <w:rPr>
                <w:rFonts w:ascii="Cambria" w:hAnsi="Cambria" w:cs="Arial"/>
                <w:b/>
                <w:bCs/>
                <w:sz w:val="21"/>
                <w:szCs w:val="21"/>
              </w:rPr>
            </w:pPr>
            <w:r>
              <w:rPr>
                <w:rFonts w:ascii="Cambria" w:hAnsi="Cambria" w:cs="Arial"/>
                <w:b/>
                <w:bCs/>
                <w:sz w:val="21"/>
                <w:szCs w:val="21"/>
              </w:rPr>
              <w:lastRenderedPageBreak/>
              <w:t>5</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PODSTAWY WYKLUCZENIA, O KTÓRYCH MOWA W ART. 108 PZP</w:t>
            </w:r>
            <w:r w:rsidR="00720E8D">
              <w:rPr>
                <w:rFonts w:ascii="Cambria" w:hAnsi="Cambria" w:cs="Arial"/>
                <w:b/>
                <w:bCs/>
                <w:sz w:val="21"/>
                <w:szCs w:val="21"/>
              </w:rPr>
              <w:t>,</w:t>
            </w:r>
            <w:r w:rsidR="00A53927" w:rsidRPr="004911F2">
              <w:rPr>
                <w:rFonts w:ascii="Cambria" w:hAnsi="Cambria" w:cs="Arial"/>
                <w:b/>
                <w:bCs/>
                <w:sz w:val="21"/>
                <w:szCs w:val="21"/>
              </w:rPr>
              <w:t xml:space="preserve"> PODSTAWY WYKLUCZENIA, O KTÓRYCH MOWA W ART. 109 PZP</w:t>
            </w:r>
            <w:r w:rsidR="00294AC2">
              <w:rPr>
                <w:rFonts w:ascii="Cambria" w:hAnsi="Cambria" w:cs="Arial"/>
                <w:b/>
                <w:bCs/>
                <w:sz w:val="21"/>
                <w:szCs w:val="21"/>
              </w:rPr>
              <w:t xml:space="preserve"> ORAZ INNYCH AKTACH PRAWNYCH</w:t>
            </w:r>
          </w:p>
        </w:tc>
      </w:tr>
    </w:tbl>
    <w:p w14:paraId="698C95B8" w14:textId="77777777" w:rsidR="00A53927" w:rsidRPr="004911F2" w:rsidRDefault="00A53927" w:rsidP="0041409D">
      <w:pPr>
        <w:spacing w:before="120" w:after="120"/>
        <w:ind w:left="709" w:hanging="709"/>
        <w:jc w:val="both"/>
        <w:rPr>
          <w:rFonts w:ascii="Cambria" w:hAnsi="Cambria" w:cs="Arial"/>
          <w:sz w:val="21"/>
          <w:szCs w:val="21"/>
        </w:rPr>
      </w:pPr>
    </w:p>
    <w:bookmarkEnd w:id="6"/>
    <w:p w14:paraId="515890AE" w14:textId="2473FC6D" w:rsidR="00A53927" w:rsidRPr="004911F2" w:rsidRDefault="004F4F98" w:rsidP="0041409D">
      <w:pPr>
        <w:spacing w:before="120" w:after="120"/>
        <w:ind w:left="709" w:hanging="709"/>
        <w:jc w:val="both"/>
        <w:rPr>
          <w:rFonts w:ascii="Cambria" w:hAnsi="Cambria" w:cs="Cambria"/>
          <w:sz w:val="21"/>
          <w:szCs w:val="21"/>
        </w:rPr>
      </w:pPr>
      <w:r>
        <w:rPr>
          <w:rFonts w:ascii="Cambria" w:hAnsi="Cambria" w:cs="Cambria"/>
          <w:bCs/>
          <w:sz w:val="21"/>
          <w:szCs w:val="21"/>
        </w:rPr>
        <w:t>5</w:t>
      </w:r>
      <w:r w:rsidR="00A53927" w:rsidRPr="004911F2">
        <w:rPr>
          <w:rFonts w:ascii="Cambria" w:hAnsi="Cambria" w:cs="Cambria"/>
          <w:bCs/>
          <w:sz w:val="21"/>
          <w:szCs w:val="21"/>
        </w:rPr>
        <w:t>.1.</w:t>
      </w:r>
      <w:r w:rsidR="00A53927" w:rsidRPr="004911F2">
        <w:rPr>
          <w:rFonts w:ascii="Cambria" w:hAnsi="Cambria" w:cs="Cambria"/>
          <w:sz w:val="21"/>
          <w:szCs w:val="21"/>
        </w:rPr>
        <w:t xml:space="preserve"> </w:t>
      </w:r>
      <w:r w:rsidR="00A53927" w:rsidRPr="004911F2">
        <w:rPr>
          <w:rFonts w:ascii="Cambria" w:hAnsi="Cambria" w:cs="Cambria"/>
          <w:b/>
          <w:sz w:val="21"/>
          <w:szCs w:val="21"/>
        </w:rPr>
        <w:tab/>
      </w:r>
      <w:r w:rsidR="00A53927" w:rsidRPr="004911F2">
        <w:rPr>
          <w:rFonts w:ascii="Cambria" w:hAnsi="Cambria" w:cs="Cambria"/>
          <w:sz w:val="21"/>
          <w:szCs w:val="21"/>
        </w:rPr>
        <w:t xml:space="preserve">W postępowaniu mogą brać udział Wykonawcy, którzy nie podlegają wykluczeniu z postępowania o udzielenie zamówienia w okolicznościach, o których mowa w art. 108 ust. 1 </w:t>
      </w:r>
      <w:r w:rsidR="00F831A5" w:rsidRPr="004911F2">
        <w:rPr>
          <w:rFonts w:ascii="Cambria" w:hAnsi="Cambria" w:cs="Cambria"/>
          <w:sz w:val="21"/>
          <w:szCs w:val="21"/>
        </w:rPr>
        <w:t xml:space="preserve">pkt 1-6 </w:t>
      </w:r>
      <w:r w:rsidR="00A53927" w:rsidRPr="004911F2">
        <w:rPr>
          <w:rFonts w:ascii="Cambria" w:hAnsi="Cambria" w:cs="Cambria"/>
          <w:sz w:val="21"/>
          <w:szCs w:val="21"/>
        </w:rPr>
        <w:t>PZP. Na podstawie:</w:t>
      </w:r>
    </w:p>
    <w:p w14:paraId="4DB33F13" w14:textId="77777777" w:rsidR="00A53927" w:rsidRPr="004911F2" w:rsidRDefault="00A53927" w:rsidP="0041409D">
      <w:pPr>
        <w:spacing w:before="120" w:after="120"/>
        <w:ind w:left="1418" w:hanging="718"/>
        <w:jc w:val="both"/>
        <w:rPr>
          <w:rFonts w:ascii="Cambria" w:eastAsia="A" w:hAnsi="Cambria" w:cs="Cambria"/>
          <w:sz w:val="21"/>
          <w:szCs w:val="21"/>
        </w:rPr>
      </w:pPr>
      <w:r w:rsidRPr="004911F2">
        <w:rPr>
          <w:rFonts w:ascii="Cambria" w:hAnsi="Cambria" w:cs="Cambria"/>
          <w:sz w:val="21"/>
          <w:szCs w:val="21"/>
        </w:rPr>
        <w:t>1)</w:t>
      </w:r>
      <w:r w:rsidRPr="004911F2">
        <w:rPr>
          <w:rFonts w:ascii="Cambria" w:hAnsi="Cambria" w:cs="Cambria"/>
          <w:sz w:val="21"/>
          <w:szCs w:val="21"/>
        </w:rPr>
        <w:tab/>
        <w:t>art. 108 ust. 1 pkt 1) PZP Zamawiający wykluczy Wykonawcę</w:t>
      </w:r>
      <w:r w:rsidRPr="004911F2">
        <w:rPr>
          <w:rFonts w:ascii="Cambria" w:eastAsia="A" w:hAnsi="Cambria" w:cs="Cambria"/>
          <w:sz w:val="21"/>
          <w:szCs w:val="21"/>
        </w:rPr>
        <w:t xml:space="preserve"> będącego osobą fizyczną, którego prawomocnie skazano za przestępstwo:</w:t>
      </w:r>
    </w:p>
    <w:p w14:paraId="708789E6" w14:textId="34152E26" w:rsidR="00A53927" w:rsidRPr="004911F2" w:rsidRDefault="00A53927" w:rsidP="0041409D">
      <w:pPr>
        <w:spacing w:before="120" w:after="120"/>
        <w:ind w:left="2127" w:hanging="709"/>
        <w:jc w:val="both"/>
        <w:rPr>
          <w:rFonts w:ascii="Cambria" w:eastAsia="A" w:hAnsi="Cambria" w:cs="Cambria"/>
          <w:sz w:val="21"/>
          <w:szCs w:val="21"/>
        </w:rPr>
      </w:pPr>
      <w:r w:rsidRPr="004911F2">
        <w:rPr>
          <w:rFonts w:ascii="Cambria" w:eastAsia="A" w:hAnsi="Cambria" w:cs="Cambria"/>
          <w:sz w:val="21"/>
          <w:szCs w:val="21"/>
        </w:rPr>
        <w:t>a)</w:t>
      </w:r>
      <w:r w:rsidRPr="004911F2">
        <w:rPr>
          <w:rFonts w:ascii="Cambria" w:eastAsia="A" w:hAnsi="Cambria" w:cs="Cambria"/>
          <w:sz w:val="21"/>
          <w:szCs w:val="21"/>
        </w:rPr>
        <w:tab/>
        <w:t xml:space="preserve">udziału w zorganizowanej grupie przestępczej albo związku mającym na celu popełnienie przestępstwa lub przestępstwa skarbowego, o którym mowa w art. 258 ustawy z dnia 6 czerwca 1997 r. Kodeks </w:t>
      </w:r>
      <w:r w:rsidR="0037063D">
        <w:rPr>
          <w:rFonts w:ascii="Cambria" w:eastAsia="A" w:hAnsi="Cambria" w:cs="Cambria"/>
          <w:sz w:val="21"/>
          <w:szCs w:val="21"/>
        </w:rPr>
        <w:t>karny (tekst jedn. Dz. U. z 202</w:t>
      </w:r>
      <w:r w:rsidR="00B76FFB">
        <w:rPr>
          <w:rFonts w:ascii="Cambria" w:eastAsia="A" w:hAnsi="Cambria" w:cs="Cambria"/>
          <w:sz w:val="21"/>
          <w:szCs w:val="21"/>
        </w:rPr>
        <w:t>4</w:t>
      </w:r>
      <w:r w:rsidRPr="004911F2">
        <w:rPr>
          <w:rFonts w:ascii="Cambria" w:eastAsia="A" w:hAnsi="Cambria" w:cs="Cambria"/>
          <w:sz w:val="21"/>
          <w:szCs w:val="21"/>
        </w:rPr>
        <w:t xml:space="preserve"> r. poz. 1</w:t>
      </w:r>
      <w:r w:rsidR="00B76FFB">
        <w:rPr>
          <w:rFonts w:ascii="Cambria" w:eastAsia="A" w:hAnsi="Cambria" w:cs="Cambria"/>
          <w:sz w:val="21"/>
          <w:szCs w:val="21"/>
        </w:rPr>
        <w:t>7</w:t>
      </w:r>
      <w:r w:rsidRPr="004911F2">
        <w:rPr>
          <w:rFonts w:ascii="Cambria" w:eastAsia="A" w:hAnsi="Cambria" w:cs="Cambria"/>
          <w:sz w:val="21"/>
          <w:szCs w:val="21"/>
        </w:rPr>
        <w:t xml:space="preserve"> z późn. zm. - „KK”),</w:t>
      </w:r>
    </w:p>
    <w:p w14:paraId="1AC24022" w14:textId="77777777" w:rsidR="00A53927" w:rsidRPr="004911F2" w:rsidRDefault="00A53927" w:rsidP="0041409D">
      <w:pPr>
        <w:spacing w:before="120" w:after="120"/>
        <w:ind w:left="2127" w:hanging="709"/>
        <w:jc w:val="both"/>
        <w:rPr>
          <w:rFonts w:ascii="Cambria" w:eastAsia="A" w:hAnsi="Cambria" w:cs="Cambria"/>
          <w:sz w:val="21"/>
          <w:szCs w:val="21"/>
        </w:rPr>
      </w:pPr>
      <w:r w:rsidRPr="004911F2">
        <w:rPr>
          <w:rFonts w:ascii="Cambria" w:eastAsia="A" w:hAnsi="Cambria" w:cs="Cambria"/>
          <w:sz w:val="21"/>
          <w:szCs w:val="21"/>
        </w:rPr>
        <w:t>b)</w:t>
      </w:r>
      <w:r w:rsidRPr="004911F2">
        <w:rPr>
          <w:rFonts w:ascii="Cambria" w:eastAsia="A" w:hAnsi="Cambria" w:cs="Cambria"/>
          <w:sz w:val="21"/>
          <w:szCs w:val="21"/>
        </w:rPr>
        <w:tab/>
        <w:t>handlu ludźmi, o którym mowa w art. 189a KK,</w:t>
      </w:r>
    </w:p>
    <w:p w14:paraId="29230A55" w14:textId="47571740" w:rsidR="00A53927" w:rsidRPr="004911F2" w:rsidRDefault="0037063D" w:rsidP="0041409D">
      <w:pPr>
        <w:spacing w:before="120" w:after="120"/>
        <w:ind w:left="2127" w:hanging="709"/>
        <w:jc w:val="both"/>
        <w:rPr>
          <w:rFonts w:ascii="Cambria" w:eastAsia="A" w:hAnsi="Cambria" w:cs="Cambria"/>
          <w:sz w:val="21"/>
          <w:szCs w:val="21"/>
        </w:rPr>
      </w:pPr>
      <w:r>
        <w:rPr>
          <w:rFonts w:ascii="Cambria" w:eastAsia="A" w:hAnsi="Cambria" w:cs="Cambria"/>
          <w:sz w:val="21"/>
          <w:szCs w:val="21"/>
        </w:rPr>
        <w:t>c)</w:t>
      </w:r>
      <w:r>
        <w:rPr>
          <w:rFonts w:ascii="Cambria" w:eastAsia="A" w:hAnsi="Cambria" w:cs="Cambria"/>
          <w:sz w:val="21"/>
          <w:szCs w:val="21"/>
        </w:rPr>
        <w:tab/>
      </w:r>
      <w:r w:rsidRPr="0037063D">
        <w:rPr>
          <w:rFonts w:ascii="Cambria" w:eastAsia="A" w:hAnsi="Cambria" w:cs="Cambria"/>
          <w:sz w:val="21"/>
          <w:szCs w:val="21"/>
        </w:rPr>
        <w:t>o którym mowa w art. 228-230a, art. 250a Kodeksu karnego, w art. 46-48 ustawy z dnia 25 czerwca 2010 r. o sporcie (</w:t>
      </w:r>
      <w:proofErr w:type="spellStart"/>
      <w:r>
        <w:rPr>
          <w:rFonts w:ascii="Cambria" w:eastAsia="A" w:hAnsi="Cambria" w:cs="Cambria"/>
          <w:sz w:val="21"/>
          <w:szCs w:val="21"/>
        </w:rPr>
        <w:t>t.j</w:t>
      </w:r>
      <w:proofErr w:type="spellEnd"/>
      <w:r>
        <w:rPr>
          <w:rFonts w:ascii="Cambria" w:eastAsia="A" w:hAnsi="Cambria" w:cs="Cambria"/>
          <w:sz w:val="21"/>
          <w:szCs w:val="21"/>
        </w:rPr>
        <w:t>. Dz. U. z 202</w:t>
      </w:r>
      <w:r w:rsidR="00B76FFB">
        <w:rPr>
          <w:rFonts w:ascii="Cambria" w:eastAsia="A" w:hAnsi="Cambria" w:cs="Cambria"/>
          <w:sz w:val="21"/>
          <w:szCs w:val="21"/>
        </w:rPr>
        <w:t>3</w:t>
      </w:r>
      <w:r w:rsidRPr="0037063D">
        <w:rPr>
          <w:rFonts w:ascii="Cambria" w:eastAsia="A" w:hAnsi="Cambria" w:cs="Cambria"/>
          <w:sz w:val="21"/>
          <w:szCs w:val="21"/>
        </w:rPr>
        <w:t xml:space="preserve"> r. poz. </w:t>
      </w:r>
      <w:r w:rsidR="00B76FFB">
        <w:rPr>
          <w:rFonts w:ascii="Cambria" w:eastAsia="A" w:hAnsi="Cambria" w:cs="Cambria"/>
          <w:sz w:val="21"/>
          <w:szCs w:val="21"/>
        </w:rPr>
        <w:t>2048</w:t>
      </w:r>
      <w:r>
        <w:rPr>
          <w:rFonts w:ascii="Cambria" w:eastAsia="A" w:hAnsi="Cambria" w:cs="Cambria"/>
          <w:sz w:val="21"/>
          <w:szCs w:val="21"/>
        </w:rPr>
        <w:t xml:space="preserve"> ze zm.</w:t>
      </w:r>
      <w:r w:rsidRPr="0037063D">
        <w:rPr>
          <w:rFonts w:ascii="Cambria" w:eastAsia="A" w:hAnsi="Cambria" w:cs="Cambria"/>
          <w:sz w:val="21"/>
          <w:szCs w:val="21"/>
        </w:rPr>
        <w:t>) lub w art. 54 ust. 1-4 ustawy z dnia 12 maja 2011 r. o refundacji leków, środków spożywczych specjalnego przeznaczenia żywieniowego oraz wyrobów medycznych (</w:t>
      </w:r>
      <w:proofErr w:type="spellStart"/>
      <w:r>
        <w:rPr>
          <w:rFonts w:ascii="Cambria" w:eastAsia="A" w:hAnsi="Cambria" w:cs="Cambria"/>
          <w:sz w:val="21"/>
          <w:szCs w:val="21"/>
        </w:rPr>
        <w:t>t.j</w:t>
      </w:r>
      <w:proofErr w:type="spellEnd"/>
      <w:r>
        <w:rPr>
          <w:rFonts w:ascii="Cambria" w:eastAsia="A" w:hAnsi="Cambria" w:cs="Cambria"/>
          <w:sz w:val="21"/>
          <w:szCs w:val="21"/>
        </w:rPr>
        <w:t xml:space="preserve">. </w:t>
      </w:r>
      <w:r w:rsidR="00720E8D">
        <w:rPr>
          <w:rFonts w:ascii="Cambria" w:eastAsia="A" w:hAnsi="Cambria" w:cs="Cambria"/>
          <w:sz w:val="21"/>
          <w:szCs w:val="21"/>
        </w:rPr>
        <w:t>Dz. U. z 2023</w:t>
      </w:r>
      <w:r w:rsidRPr="0037063D">
        <w:rPr>
          <w:rFonts w:ascii="Cambria" w:eastAsia="A" w:hAnsi="Cambria" w:cs="Cambria"/>
          <w:sz w:val="21"/>
          <w:szCs w:val="21"/>
        </w:rPr>
        <w:t xml:space="preserve"> r. poz. </w:t>
      </w:r>
      <w:r w:rsidR="00720E8D">
        <w:rPr>
          <w:rFonts w:ascii="Cambria" w:eastAsia="A" w:hAnsi="Cambria" w:cs="Cambria"/>
          <w:sz w:val="21"/>
          <w:szCs w:val="21"/>
        </w:rPr>
        <w:t>826</w:t>
      </w:r>
      <w:r w:rsidRPr="0037063D">
        <w:rPr>
          <w:rFonts w:ascii="Cambria" w:eastAsia="A" w:hAnsi="Cambria" w:cs="Cambria"/>
          <w:sz w:val="21"/>
          <w:szCs w:val="21"/>
        </w:rPr>
        <w:t>),</w:t>
      </w:r>
    </w:p>
    <w:p w14:paraId="40501846" w14:textId="77777777" w:rsidR="00A53927" w:rsidRPr="004911F2" w:rsidRDefault="00A53927" w:rsidP="0041409D">
      <w:pPr>
        <w:spacing w:before="120" w:after="120"/>
        <w:ind w:left="2127" w:hanging="709"/>
        <w:jc w:val="both"/>
        <w:rPr>
          <w:rFonts w:ascii="Cambria" w:eastAsia="A" w:hAnsi="Cambria" w:cs="Cambria"/>
          <w:sz w:val="21"/>
          <w:szCs w:val="21"/>
        </w:rPr>
      </w:pPr>
      <w:r w:rsidRPr="004911F2">
        <w:rPr>
          <w:rFonts w:ascii="Cambria" w:eastAsia="A" w:hAnsi="Cambria" w:cs="Cambria"/>
          <w:sz w:val="21"/>
          <w:szCs w:val="21"/>
        </w:rPr>
        <w:t>d)</w:t>
      </w:r>
      <w:r w:rsidRPr="004911F2">
        <w:rPr>
          <w:rFonts w:ascii="Cambria" w:eastAsia="A" w:hAnsi="Cambria" w:cs="Cambria"/>
          <w:sz w:val="21"/>
          <w:szCs w:val="21"/>
        </w:rPr>
        <w:tab/>
        <w:t>finansowania przestępstwa o charakterze terrorystycznym, o którym mowa w art. 165a KK, lub przestępstwo udaremniania lub utrudniania stwierdzenia przestępnego pochodzenia pieniędzy lub ukrywania ich pochodzenia, o którym mowa w art. 299 KK,</w:t>
      </w:r>
    </w:p>
    <w:p w14:paraId="5BC01483" w14:textId="77777777" w:rsidR="00A53927" w:rsidRPr="004911F2" w:rsidRDefault="00A53927" w:rsidP="0041409D">
      <w:pPr>
        <w:spacing w:before="120" w:after="120"/>
        <w:ind w:left="2127" w:hanging="709"/>
        <w:jc w:val="both"/>
        <w:rPr>
          <w:rFonts w:ascii="Cambria" w:eastAsia="A" w:hAnsi="Cambria" w:cs="Cambria"/>
          <w:sz w:val="21"/>
          <w:szCs w:val="21"/>
        </w:rPr>
      </w:pPr>
      <w:r w:rsidRPr="004911F2">
        <w:rPr>
          <w:rFonts w:ascii="Cambria" w:eastAsia="A" w:hAnsi="Cambria" w:cs="Cambria"/>
          <w:sz w:val="21"/>
          <w:szCs w:val="21"/>
        </w:rPr>
        <w:t>e)</w:t>
      </w:r>
      <w:r w:rsidRPr="004911F2">
        <w:rPr>
          <w:rFonts w:ascii="Cambria" w:eastAsia="A" w:hAnsi="Cambria" w:cs="Cambria"/>
          <w:sz w:val="21"/>
          <w:szCs w:val="21"/>
        </w:rPr>
        <w:tab/>
        <w:t>o charakterze terrorystycznym, o którym mowa w art. 115 § 20 KK, lub mające na celu popełnienie tego przestępstwa,</w:t>
      </w:r>
    </w:p>
    <w:p w14:paraId="72DFD2AF" w14:textId="6E97B43B" w:rsidR="00A53927" w:rsidRPr="004911F2" w:rsidRDefault="00A53927" w:rsidP="0041409D">
      <w:pPr>
        <w:spacing w:before="120" w:after="120"/>
        <w:ind w:left="2127" w:hanging="709"/>
        <w:jc w:val="both"/>
        <w:rPr>
          <w:rFonts w:ascii="Cambria" w:eastAsia="A" w:hAnsi="Cambria" w:cs="Cambria"/>
          <w:sz w:val="21"/>
          <w:szCs w:val="21"/>
        </w:rPr>
      </w:pPr>
      <w:r w:rsidRPr="004911F2">
        <w:rPr>
          <w:rFonts w:ascii="Cambria" w:eastAsia="A" w:hAnsi="Cambria" w:cs="Cambria"/>
          <w:sz w:val="21"/>
          <w:szCs w:val="21"/>
        </w:rPr>
        <w:t>f)</w:t>
      </w:r>
      <w:r w:rsidRPr="004911F2">
        <w:rPr>
          <w:rFonts w:ascii="Cambria" w:eastAsia="A" w:hAnsi="Cambria" w:cs="Cambria"/>
          <w:sz w:val="21"/>
          <w:szCs w:val="21"/>
        </w:rPr>
        <w:tab/>
      </w:r>
      <w:r w:rsidR="00F90307" w:rsidRPr="004911F2">
        <w:rPr>
          <w:rFonts w:ascii="Cambria" w:eastAsia="A" w:hAnsi="Cambria" w:cs="Cambria"/>
          <w:sz w:val="21"/>
          <w:szCs w:val="21"/>
        </w:rPr>
        <w:t xml:space="preserve">powierzenia </w:t>
      </w:r>
      <w:r w:rsidR="00554F1A" w:rsidRPr="004911F2">
        <w:rPr>
          <w:rFonts w:ascii="Cambria" w:eastAsia="A" w:hAnsi="Cambria" w:cs="Cambria"/>
          <w:sz w:val="21"/>
          <w:szCs w:val="21"/>
        </w:rPr>
        <w:t xml:space="preserve">wykonywania </w:t>
      </w:r>
      <w:r w:rsidR="00F90307" w:rsidRPr="004911F2">
        <w:rPr>
          <w:rFonts w:ascii="Cambria" w:eastAsia="A" w:hAnsi="Cambria" w:cs="Cambria"/>
          <w:sz w:val="21"/>
          <w:szCs w:val="21"/>
        </w:rPr>
        <w:t>pracy małoletniemu cudzoziemcowi</w:t>
      </w:r>
      <w:r w:rsidRPr="004911F2">
        <w:rPr>
          <w:rFonts w:ascii="Cambria" w:eastAsia="A" w:hAnsi="Cambria" w:cs="Cambria"/>
          <w:sz w:val="21"/>
          <w:szCs w:val="21"/>
        </w:rPr>
        <w:t>, o którym mowa w art. 9 ust. 2 ustawy z dnia 15 czerwca 2012 r. o skutkach powierzania wykonywania pracy cudzoziemcom przebywającym wbrew przepisom na terytorium Rzeczypospolitej Polskiej (</w:t>
      </w:r>
      <w:proofErr w:type="spellStart"/>
      <w:r w:rsidR="0037063D">
        <w:rPr>
          <w:rFonts w:ascii="Cambria" w:eastAsia="A" w:hAnsi="Cambria" w:cs="Cambria"/>
          <w:sz w:val="21"/>
          <w:szCs w:val="21"/>
        </w:rPr>
        <w:t>t.j</w:t>
      </w:r>
      <w:proofErr w:type="spellEnd"/>
      <w:r w:rsidR="0037063D">
        <w:rPr>
          <w:rFonts w:ascii="Cambria" w:eastAsia="A" w:hAnsi="Cambria" w:cs="Cambria"/>
          <w:sz w:val="21"/>
          <w:szCs w:val="21"/>
        </w:rPr>
        <w:t xml:space="preserve">. </w:t>
      </w:r>
      <w:r w:rsidRPr="004911F2">
        <w:rPr>
          <w:rFonts w:ascii="Cambria" w:eastAsia="A" w:hAnsi="Cambria" w:cs="Cambria"/>
          <w:sz w:val="21"/>
          <w:szCs w:val="21"/>
        </w:rPr>
        <w:t xml:space="preserve">Dz. U. </w:t>
      </w:r>
      <w:r w:rsidR="0037063D">
        <w:rPr>
          <w:rFonts w:ascii="Cambria" w:eastAsia="A" w:hAnsi="Cambria" w:cs="Cambria"/>
          <w:sz w:val="21"/>
          <w:szCs w:val="21"/>
        </w:rPr>
        <w:t xml:space="preserve">z 2021 r., </w:t>
      </w:r>
      <w:r w:rsidRPr="004911F2">
        <w:rPr>
          <w:rFonts w:ascii="Cambria" w:eastAsia="A" w:hAnsi="Cambria" w:cs="Cambria"/>
          <w:sz w:val="21"/>
          <w:szCs w:val="21"/>
        </w:rPr>
        <w:t xml:space="preserve">poz. </w:t>
      </w:r>
      <w:r w:rsidR="0037063D">
        <w:rPr>
          <w:rFonts w:ascii="Cambria" w:eastAsia="A" w:hAnsi="Cambria" w:cs="Cambria"/>
          <w:sz w:val="21"/>
          <w:szCs w:val="21"/>
        </w:rPr>
        <w:t>1745</w:t>
      </w:r>
      <w:r w:rsidRPr="004911F2">
        <w:rPr>
          <w:rFonts w:ascii="Cambria" w:eastAsia="A" w:hAnsi="Cambria" w:cs="Cambria"/>
          <w:sz w:val="21"/>
          <w:szCs w:val="21"/>
        </w:rPr>
        <w:t>),</w:t>
      </w:r>
    </w:p>
    <w:p w14:paraId="0FA26F66" w14:textId="77777777" w:rsidR="00A53927" w:rsidRPr="004911F2" w:rsidRDefault="00A53927" w:rsidP="0041409D">
      <w:pPr>
        <w:spacing w:before="120" w:after="120"/>
        <w:ind w:left="2127" w:hanging="709"/>
        <w:jc w:val="both"/>
        <w:rPr>
          <w:rFonts w:ascii="Cambria" w:eastAsia="A" w:hAnsi="Cambria" w:cs="Cambria"/>
          <w:sz w:val="21"/>
          <w:szCs w:val="21"/>
        </w:rPr>
      </w:pPr>
      <w:r w:rsidRPr="004911F2">
        <w:rPr>
          <w:rFonts w:ascii="Cambria" w:eastAsia="A" w:hAnsi="Cambria" w:cs="Cambria"/>
          <w:sz w:val="21"/>
          <w:szCs w:val="21"/>
        </w:rPr>
        <w:t>g)</w:t>
      </w:r>
      <w:r w:rsidRPr="004911F2">
        <w:rPr>
          <w:rFonts w:ascii="Cambria" w:eastAsia="A" w:hAnsi="Cambria" w:cs="Cambria"/>
          <w:sz w:val="21"/>
          <w:szCs w:val="21"/>
        </w:rPr>
        <w:tab/>
        <w:t>przeciwko obrotowi gospodarczemu, o których mowa w art. 296-307 KK, przestępstwo oszustwa, o którym mowa w art. 286 KK, przestępstwo przeciwko wiarygodności dokumentów, o których mowa w art. 270-277d KK, lub przestępstwo skarbowe,</w:t>
      </w:r>
    </w:p>
    <w:p w14:paraId="65985E37" w14:textId="77777777" w:rsidR="00A53927" w:rsidRPr="004911F2" w:rsidRDefault="00A53927" w:rsidP="0041409D">
      <w:pPr>
        <w:spacing w:before="120" w:after="120"/>
        <w:ind w:left="2127" w:hanging="709"/>
        <w:jc w:val="both"/>
        <w:rPr>
          <w:rFonts w:ascii="Cambria" w:eastAsia="A" w:hAnsi="Cambria" w:cs="Cambria"/>
          <w:sz w:val="21"/>
          <w:szCs w:val="21"/>
        </w:rPr>
      </w:pPr>
      <w:r w:rsidRPr="004911F2">
        <w:rPr>
          <w:rFonts w:ascii="Cambria" w:eastAsia="A" w:hAnsi="Cambria" w:cs="Cambria"/>
          <w:sz w:val="21"/>
          <w:szCs w:val="21"/>
        </w:rPr>
        <w:t>h)</w:t>
      </w:r>
      <w:r w:rsidRPr="004911F2">
        <w:rPr>
          <w:rFonts w:ascii="Cambria" w:eastAsia="A" w:hAnsi="Cambria" w:cs="Cambria"/>
          <w:sz w:val="21"/>
          <w:szCs w:val="21"/>
        </w:rPr>
        <w:tab/>
        <w:t>o którym mowa w art. 9 ust. 1 i 3 lub art. 10 ustawy z dnia 15 czerwca 2012 r. o skutkach powierzania wykonywania pracy cudzoziemcom przebywającym wbrew przepisom na terytorium Rzeczypospolitej Polskiej,</w:t>
      </w:r>
    </w:p>
    <w:p w14:paraId="21634CBB" w14:textId="77777777" w:rsidR="00A53927" w:rsidRPr="004911F2" w:rsidRDefault="00A53927" w:rsidP="0041409D">
      <w:pPr>
        <w:spacing w:before="120" w:after="120"/>
        <w:ind w:left="1418" w:firstLine="7"/>
        <w:jc w:val="both"/>
        <w:rPr>
          <w:rFonts w:ascii="Cambria" w:eastAsia="A" w:hAnsi="Cambria" w:cs="Cambria"/>
          <w:sz w:val="21"/>
          <w:szCs w:val="21"/>
        </w:rPr>
      </w:pPr>
      <w:r w:rsidRPr="004911F2">
        <w:rPr>
          <w:rFonts w:ascii="Cambria" w:eastAsia="A" w:hAnsi="Cambria" w:cs="Cambria"/>
          <w:sz w:val="21"/>
          <w:szCs w:val="21"/>
        </w:rPr>
        <w:t>- lub za odpowiedni czyn zabroniony określony w przepisach prawa obcego;</w:t>
      </w:r>
    </w:p>
    <w:p w14:paraId="79837939" w14:textId="77777777" w:rsidR="00A53927" w:rsidRPr="004911F2" w:rsidRDefault="00A53927" w:rsidP="0041409D">
      <w:pPr>
        <w:tabs>
          <w:tab w:val="left" w:pos="1418"/>
        </w:tabs>
        <w:spacing w:before="120" w:after="120"/>
        <w:ind w:left="1418" w:hanging="709"/>
        <w:jc w:val="both"/>
        <w:rPr>
          <w:rFonts w:ascii="Cambria" w:eastAsia="A" w:hAnsi="Cambria" w:cs="Cambria"/>
          <w:sz w:val="21"/>
          <w:szCs w:val="21"/>
        </w:rPr>
      </w:pPr>
      <w:r w:rsidRPr="004911F2">
        <w:rPr>
          <w:rFonts w:ascii="Cambria" w:eastAsia="A" w:hAnsi="Cambria" w:cs="Cambria"/>
          <w:sz w:val="21"/>
          <w:szCs w:val="21"/>
        </w:rPr>
        <w:t>2)</w:t>
      </w:r>
      <w:r w:rsidRPr="004911F2">
        <w:rPr>
          <w:rFonts w:ascii="Cambria" w:eastAsia="A" w:hAnsi="Cambria" w:cs="Cambria"/>
          <w:sz w:val="21"/>
          <w:szCs w:val="21"/>
        </w:rPr>
        <w:tab/>
        <w:t>art. 108 ust. 1 pkt 2)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PZP;</w:t>
      </w:r>
    </w:p>
    <w:p w14:paraId="43CE7100" w14:textId="77777777" w:rsidR="00A53927" w:rsidRPr="004911F2" w:rsidRDefault="00A53927" w:rsidP="0041409D">
      <w:pPr>
        <w:tabs>
          <w:tab w:val="left" w:pos="1418"/>
        </w:tabs>
        <w:spacing w:before="120" w:after="120"/>
        <w:ind w:left="1418" w:hanging="709"/>
        <w:jc w:val="both"/>
        <w:rPr>
          <w:rFonts w:ascii="Cambria" w:eastAsia="A" w:hAnsi="Cambria" w:cs="Cambria"/>
          <w:sz w:val="21"/>
          <w:szCs w:val="21"/>
        </w:rPr>
      </w:pPr>
      <w:r w:rsidRPr="004911F2">
        <w:rPr>
          <w:rFonts w:ascii="Cambria" w:eastAsia="A" w:hAnsi="Cambria" w:cs="Cambria"/>
          <w:sz w:val="21"/>
          <w:szCs w:val="21"/>
        </w:rPr>
        <w:t>3)</w:t>
      </w:r>
      <w:r w:rsidRPr="004911F2">
        <w:rPr>
          <w:rFonts w:ascii="Cambria" w:eastAsia="A" w:hAnsi="Cambria" w:cs="Cambria"/>
          <w:sz w:val="21"/>
          <w:szCs w:val="21"/>
        </w:rPr>
        <w:tab/>
        <w:t xml:space="preserve">art. 108 ust. 1 pkt 3)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w:t>
      </w:r>
      <w:r w:rsidRPr="004911F2">
        <w:rPr>
          <w:rFonts w:ascii="Cambria" w:eastAsia="A" w:hAnsi="Cambria" w:cs="Cambria"/>
          <w:sz w:val="21"/>
          <w:szCs w:val="21"/>
        </w:rPr>
        <w:lastRenderedPageBreak/>
        <w:t>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1D1D90D" w14:textId="77777777" w:rsidR="00A53927" w:rsidRPr="004911F2" w:rsidRDefault="00A53927" w:rsidP="0041409D">
      <w:pPr>
        <w:tabs>
          <w:tab w:val="left" w:pos="408"/>
          <w:tab w:val="left" w:pos="1418"/>
        </w:tabs>
        <w:spacing w:before="120" w:after="120"/>
        <w:ind w:left="1418" w:hanging="709"/>
        <w:jc w:val="both"/>
        <w:rPr>
          <w:rFonts w:ascii="Cambria" w:eastAsia="A" w:hAnsi="Cambria" w:cs="Cambria"/>
          <w:sz w:val="21"/>
          <w:szCs w:val="21"/>
        </w:rPr>
      </w:pPr>
      <w:r w:rsidRPr="004911F2">
        <w:rPr>
          <w:rFonts w:ascii="Cambria" w:eastAsia="A" w:hAnsi="Cambria" w:cs="Cambria"/>
          <w:sz w:val="21"/>
          <w:szCs w:val="21"/>
        </w:rPr>
        <w:t>4)</w:t>
      </w:r>
      <w:r w:rsidRPr="004911F2">
        <w:rPr>
          <w:rFonts w:ascii="Cambria" w:eastAsia="A" w:hAnsi="Cambria" w:cs="Cambria"/>
          <w:sz w:val="21"/>
          <w:szCs w:val="21"/>
        </w:rPr>
        <w:tab/>
        <w:t xml:space="preserve">art. 108 ust. 1 pkt 4) PZP Zamawiający wykluczy Wykonawcę, wobec którego </w:t>
      </w:r>
      <w:r w:rsidR="0002468A" w:rsidRPr="004911F2">
        <w:rPr>
          <w:rFonts w:ascii="Cambria" w:eastAsia="A" w:hAnsi="Cambria" w:cs="Cambria"/>
          <w:sz w:val="21"/>
          <w:szCs w:val="21"/>
        </w:rPr>
        <w:t xml:space="preserve">prawomocnie </w:t>
      </w:r>
      <w:r w:rsidRPr="004911F2">
        <w:rPr>
          <w:rFonts w:ascii="Cambria" w:eastAsia="A" w:hAnsi="Cambria" w:cs="Cambria"/>
          <w:sz w:val="21"/>
          <w:szCs w:val="21"/>
        </w:rPr>
        <w:t>orzeczono zakaz ubiegania się o zamówienia publiczne;</w:t>
      </w:r>
    </w:p>
    <w:p w14:paraId="4A80AF93" w14:textId="61C942E5" w:rsidR="00A53927" w:rsidRPr="004911F2" w:rsidRDefault="00A53927" w:rsidP="0041409D">
      <w:pPr>
        <w:tabs>
          <w:tab w:val="left" w:pos="408"/>
          <w:tab w:val="left" w:pos="1418"/>
        </w:tabs>
        <w:spacing w:before="120" w:after="120"/>
        <w:ind w:left="1418" w:hanging="709"/>
        <w:jc w:val="both"/>
        <w:rPr>
          <w:rFonts w:ascii="Cambria" w:eastAsia="A" w:hAnsi="Cambria" w:cs="Cambria"/>
          <w:sz w:val="21"/>
          <w:szCs w:val="21"/>
        </w:rPr>
      </w:pPr>
      <w:r w:rsidRPr="004911F2">
        <w:rPr>
          <w:rFonts w:ascii="Cambria" w:eastAsia="A" w:hAnsi="Cambria" w:cs="Cambria"/>
          <w:sz w:val="21"/>
          <w:szCs w:val="21"/>
        </w:rPr>
        <w:t>5)</w:t>
      </w:r>
      <w:r w:rsidRPr="004911F2">
        <w:rPr>
          <w:rFonts w:ascii="Cambria" w:eastAsia="A" w:hAnsi="Cambria" w:cs="Cambria"/>
          <w:sz w:val="21"/>
          <w:szCs w:val="21"/>
        </w:rPr>
        <w:tab/>
        <w:t>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sidR="00EE318A" w:rsidRPr="004911F2">
        <w:rPr>
          <w:rFonts w:ascii="Cambria" w:eastAsia="A" w:hAnsi="Cambria" w:cs="Cambria"/>
          <w:sz w:val="21"/>
          <w:szCs w:val="21"/>
        </w:rPr>
        <w:t xml:space="preserve"> (tekst jedn. Dz. U. z 2021 r. poz. 275</w:t>
      </w:r>
      <w:r w:rsidR="00660C47">
        <w:rPr>
          <w:rFonts w:ascii="Cambria" w:eastAsia="A" w:hAnsi="Cambria" w:cs="Cambria"/>
          <w:sz w:val="21"/>
          <w:szCs w:val="21"/>
        </w:rPr>
        <w:t xml:space="preserve"> ze zm.</w:t>
      </w:r>
      <w:r w:rsidR="00EE318A" w:rsidRPr="004911F2">
        <w:rPr>
          <w:rFonts w:ascii="Cambria" w:eastAsia="A" w:hAnsi="Cambria" w:cs="Cambria"/>
          <w:sz w:val="21"/>
          <w:szCs w:val="21"/>
        </w:rPr>
        <w:t>)</w:t>
      </w:r>
      <w:r w:rsidRPr="004911F2">
        <w:rPr>
          <w:rFonts w:ascii="Cambria" w:eastAsia="A" w:hAnsi="Cambria" w:cs="Cambria"/>
          <w:sz w:val="21"/>
          <w:szCs w:val="21"/>
        </w:rPr>
        <w:t>, złożyli odrębne oferty, oferty częściowe lub wnioski o dopuszczenie do udziału w postępowaniu, chyba że wykażą, że przygotowali te oferty lub wnioski niezależnie od siebie;</w:t>
      </w:r>
    </w:p>
    <w:p w14:paraId="45DC6ACD" w14:textId="6773F9FB" w:rsidR="00A53927" w:rsidRPr="004911F2" w:rsidRDefault="00A53927" w:rsidP="0041409D">
      <w:pPr>
        <w:tabs>
          <w:tab w:val="left" w:pos="408"/>
          <w:tab w:val="left" w:pos="1418"/>
        </w:tabs>
        <w:spacing w:before="120" w:after="120"/>
        <w:ind w:left="1418" w:hanging="709"/>
        <w:jc w:val="both"/>
        <w:rPr>
          <w:rFonts w:ascii="Cambria" w:eastAsia="A" w:hAnsi="Cambria" w:cs="Cambria"/>
          <w:sz w:val="21"/>
          <w:szCs w:val="21"/>
        </w:rPr>
      </w:pPr>
      <w:r w:rsidRPr="004911F2">
        <w:rPr>
          <w:rFonts w:ascii="Cambria" w:eastAsia="A" w:hAnsi="Cambria" w:cs="Cambria"/>
          <w:sz w:val="21"/>
          <w:szCs w:val="21"/>
        </w:rPr>
        <w:t>6)</w:t>
      </w:r>
      <w:r w:rsidRPr="004911F2">
        <w:rPr>
          <w:rFonts w:ascii="Cambria" w:eastAsia="A" w:hAnsi="Cambria" w:cs="Cambria"/>
          <w:sz w:val="21"/>
          <w:szCs w:val="21"/>
        </w:rPr>
        <w:tab/>
        <w:t>art. 108 ust. 1 pkt 6</w:t>
      </w:r>
      <w:r w:rsidR="00590182">
        <w:rPr>
          <w:rFonts w:ascii="Cambria" w:eastAsia="A" w:hAnsi="Cambria" w:cs="Cambria"/>
          <w:sz w:val="21"/>
          <w:szCs w:val="21"/>
        </w:rPr>
        <w:t>)</w:t>
      </w:r>
      <w:r w:rsidRPr="004911F2">
        <w:rPr>
          <w:rFonts w:ascii="Cambria" w:eastAsia="A" w:hAnsi="Cambria" w:cs="Cambria"/>
          <w:sz w:val="21"/>
          <w:szCs w:val="21"/>
        </w:rPr>
        <w:t xml:space="preserve"> PZP Zamawiający wykluczy Wykonawcę, 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(tekst jedn. Dz. U. z 202</w:t>
      </w:r>
      <w:r w:rsidR="00EE318A" w:rsidRPr="004911F2">
        <w:rPr>
          <w:rFonts w:ascii="Cambria" w:eastAsia="A" w:hAnsi="Cambria" w:cs="Cambria"/>
          <w:sz w:val="21"/>
          <w:szCs w:val="21"/>
        </w:rPr>
        <w:t>1 r. poz. 275</w:t>
      </w:r>
      <w:r w:rsidR="00660C47">
        <w:rPr>
          <w:rFonts w:ascii="Cambria" w:eastAsia="A" w:hAnsi="Cambria" w:cs="Cambria"/>
          <w:sz w:val="21"/>
          <w:szCs w:val="21"/>
        </w:rPr>
        <w:t xml:space="preserve"> ze zm.</w:t>
      </w:r>
      <w:r w:rsidRPr="004911F2">
        <w:rPr>
          <w:rFonts w:ascii="Cambria" w:eastAsia="A" w:hAnsi="Cambria" w:cs="Cambria"/>
          <w:sz w:val="21"/>
          <w:szCs w:val="21"/>
        </w:rPr>
        <w:t>), chyba że spowodowane tym zakłócenie konkurencji może być wyeliminowane w inny sposób niż przez wykluczenie Wykonawcy z udziału w postępowaniu o udzielenie zamówienia.</w:t>
      </w:r>
    </w:p>
    <w:p w14:paraId="33FA107E" w14:textId="0A8A0EFF" w:rsidR="00A53927" w:rsidRPr="004911F2" w:rsidRDefault="004F4F98" w:rsidP="0041409D">
      <w:pPr>
        <w:spacing w:before="120" w:after="120"/>
        <w:ind w:left="700" w:hanging="700"/>
        <w:jc w:val="both"/>
        <w:rPr>
          <w:rFonts w:ascii="Cambria" w:eastAsia="A" w:hAnsi="Cambria" w:cs="Cambria"/>
          <w:color w:val="FF0000"/>
          <w:sz w:val="21"/>
          <w:szCs w:val="21"/>
        </w:rPr>
      </w:pPr>
      <w:r>
        <w:rPr>
          <w:rFonts w:ascii="Cambria" w:eastAsia="A" w:hAnsi="Cambria" w:cs="Cambria"/>
          <w:bCs/>
          <w:sz w:val="21"/>
          <w:szCs w:val="21"/>
        </w:rPr>
        <w:t>5</w:t>
      </w:r>
      <w:r w:rsidR="00A53927" w:rsidRPr="004911F2">
        <w:rPr>
          <w:rFonts w:ascii="Cambria" w:eastAsia="A" w:hAnsi="Cambria" w:cs="Cambria"/>
          <w:bCs/>
          <w:sz w:val="21"/>
          <w:szCs w:val="21"/>
        </w:rPr>
        <w:t>.2.</w:t>
      </w:r>
      <w:r w:rsidR="00A53927" w:rsidRPr="004911F2">
        <w:rPr>
          <w:rFonts w:ascii="Cambria" w:eastAsia="A" w:hAnsi="Cambria" w:cs="Cambria"/>
          <w:bCs/>
          <w:sz w:val="21"/>
          <w:szCs w:val="21"/>
        </w:rPr>
        <w:tab/>
      </w:r>
      <w:r w:rsidR="00A53927" w:rsidRPr="004911F2">
        <w:rPr>
          <w:rFonts w:ascii="Cambria" w:eastAsia="A" w:hAnsi="Cambria" w:cs="Cambria"/>
          <w:sz w:val="21"/>
          <w:szCs w:val="21"/>
        </w:rPr>
        <w:t xml:space="preserve">W związku z tym, iż wartość zamówienia nie przekracza wyrażonej w złotych równowartości kwoty dla </w:t>
      </w:r>
      <w:r w:rsidR="00F531C3" w:rsidRPr="004911F2">
        <w:rPr>
          <w:rFonts w:ascii="Cambria" w:eastAsia="A" w:hAnsi="Cambria" w:cs="Cambria"/>
          <w:sz w:val="21"/>
          <w:szCs w:val="21"/>
        </w:rPr>
        <w:t>robót budowlanych 2</w:t>
      </w:r>
      <w:r w:rsidR="00A53927" w:rsidRPr="004911F2">
        <w:rPr>
          <w:rFonts w:ascii="Cambria" w:eastAsia="A" w:hAnsi="Cambria" w:cs="Cambria"/>
          <w:sz w:val="21"/>
          <w:szCs w:val="21"/>
        </w:rPr>
        <w:t xml:space="preserve">0 000 000 euro przesłanka wykluczenia, o której mowa w art. 108 ust. 2 PZP w niniejszym postępowaniu nie występuje. </w:t>
      </w:r>
    </w:p>
    <w:p w14:paraId="05D67744" w14:textId="16F8811A" w:rsidR="00A53927" w:rsidRPr="00B76FFB" w:rsidRDefault="004F4F98" w:rsidP="00B76FFB">
      <w:pPr>
        <w:spacing w:before="120" w:after="120"/>
        <w:ind w:left="700" w:hanging="700"/>
        <w:jc w:val="both"/>
        <w:rPr>
          <w:rFonts w:ascii="Cambria" w:hAnsi="Cambria" w:cs="Cambria"/>
          <w:sz w:val="21"/>
          <w:szCs w:val="21"/>
        </w:rPr>
      </w:pPr>
      <w:r>
        <w:rPr>
          <w:rFonts w:ascii="Cambria" w:eastAsia="A" w:hAnsi="Cambria" w:cs="Cambria"/>
          <w:bCs/>
          <w:sz w:val="21"/>
          <w:szCs w:val="21"/>
        </w:rPr>
        <w:t>5</w:t>
      </w:r>
      <w:r w:rsidR="00A53927" w:rsidRPr="004911F2">
        <w:rPr>
          <w:rFonts w:ascii="Cambria" w:eastAsia="A" w:hAnsi="Cambria" w:cs="Cambria"/>
          <w:bCs/>
          <w:sz w:val="21"/>
          <w:szCs w:val="21"/>
        </w:rPr>
        <w:t>.3.</w:t>
      </w:r>
      <w:r w:rsidR="00A53927" w:rsidRPr="004911F2">
        <w:rPr>
          <w:rFonts w:ascii="Cambria" w:eastAsia="A" w:hAnsi="Cambria" w:cs="Cambria"/>
          <w:bCs/>
          <w:sz w:val="21"/>
          <w:szCs w:val="21"/>
        </w:rPr>
        <w:tab/>
      </w:r>
      <w:r w:rsidR="00A53927" w:rsidRPr="004911F2">
        <w:rPr>
          <w:rFonts w:ascii="Cambria" w:hAnsi="Cambria" w:cs="Cambria"/>
          <w:sz w:val="21"/>
          <w:szCs w:val="21"/>
        </w:rPr>
        <w:t xml:space="preserve">W postępowaniu mogą brać udział Wykonawcy, którzy nie podlegają wykluczeniu z postępowania o udzielenie zamówienia w okolicznościach, o których mowa w art. 109 ust. 1 </w:t>
      </w:r>
      <w:r w:rsidR="00B76FFB">
        <w:rPr>
          <w:rFonts w:ascii="Cambria" w:hAnsi="Cambria" w:cs="Cambria"/>
          <w:sz w:val="21"/>
          <w:szCs w:val="21"/>
        </w:rPr>
        <w:t xml:space="preserve">pkt </w:t>
      </w:r>
      <w:r w:rsidR="001820E9" w:rsidRPr="004911F2">
        <w:rPr>
          <w:rFonts w:ascii="Cambria" w:hAnsi="Cambria" w:cs="Cambria"/>
          <w:sz w:val="21"/>
          <w:szCs w:val="21"/>
        </w:rPr>
        <w:t>4, 8 i 10</w:t>
      </w:r>
      <w:r w:rsidR="00A53927" w:rsidRPr="004911F2">
        <w:rPr>
          <w:rFonts w:ascii="Cambria" w:hAnsi="Cambria" w:cs="Cambria"/>
          <w:sz w:val="21"/>
          <w:szCs w:val="21"/>
        </w:rPr>
        <w:t xml:space="preserve"> PZP. Na podstawie:</w:t>
      </w:r>
    </w:p>
    <w:p w14:paraId="0FAA26D3" w14:textId="25F69259" w:rsidR="00A53927" w:rsidRPr="004911F2" w:rsidRDefault="00B76FFB" w:rsidP="0041409D">
      <w:pPr>
        <w:spacing w:before="120" w:after="120"/>
        <w:ind w:left="1418" w:hanging="709"/>
        <w:jc w:val="both"/>
        <w:rPr>
          <w:rFonts w:ascii="Cambria" w:eastAsia="A" w:hAnsi="Cambria" w:cs="Cambria"/>
          <w:sz w:val="21"/>
          <w:szCs w:val="21"/>
        </w:rPr>
      </w:pPr>
      <w:r>
        <w:rPr>
          <w:rFonts w:ascii="Cambria" w:eastAsia="A" w:hAnsi="Cambria" w:cs="Cambria"/>
          <w:sz w:val="21"/>
          <w:szCs w:val="21"/>
        </w:rPr>
        <w:t>1</w:t>
      </w:r>
      <w:r w:rsidR="00A53927" w:rsidRPr="004911F2">
        <w:rPr>
          <w:rFonts w:ascii="Cambria" w:eastAsia="A" w:hAnsi="Cambria" w:cs="Cambria"/>
          <w:sz w:val="21"/>
          <w:szCs w:val="21"/>
        </w:rPr>
        <w:t>)</w:t>
      </w:r>
      <w:r w:rsidR="00A53927" w:rsidRPr="004911F2">
        <w:rPr>
          <w:rFonts w:ascii="Cambria" w:eastAsia="A" w:hAnsi="Cambria" w:cs="Cambria"/>
          <w:sz w:val="21"/>
          <w:szCs w:val="21"/>
        </w:rPr>
        <w:tab/>
        <w:t>art. 109 ust. 1 pkt 4)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DA02C32" w14:textId="1ACC362C" w:rsidR="00A53927" w:rsidRPr="004911F2" w:rsidRDefault="00B76FFB" w:rsidP="0041409D">
      <w:pPr>
        <w:spacing w:before="120" w:after="120"/>
        <w:ind w:left="1418" w:hanging="709"/>
        <w:jc w:val="both"/>
        <w:rPr>
          <w:rFonts w:ascii="Cambria" w:eastAsia="A" w:hAnsi="Cambria" w:cs="Cambria"/>
          <w:sz w:val="21"/>
          <w:szCs w:val="21"/>
        </w:rPr>
      </w:pPr>
      <w:r>
        <w:rPr>
          <w:rFonts w:ascii="Cambria" w:eastAsia="A" w:hAnsi="Cambria" w:cs="Cambria"/>
          <w:sz w:val="21"/>
          <w:szCs w:val="21"/>
        </w:rPr>
        <w:t>2</w:t>
      </w:r>
      <w:r w:rsidR="00A53927" w:rsidRPr="004911F2">
        <w:rPr>
          <w:rFonts w:ascii="Cambria" w:eastAsia="A" w:hAnsi="Cambria" w:cs="Cambria"/>
          <w:sz w:val="21"/>
          <w:szCs w:val="21"/>
        </w:rPr>
        <w:t>)</w:t>
      </w:r>
      <w:r w:rsidR="00A53927" w:rsidRPr="004911F2">
        <w:rPr>
          <w:rFonts w:ascii="Cambria" w:eastAsia="A" w:hAnsi="Cambria" w:cs="Cambria"/>
          <w:sz w:val="21"/>
          <w:szCs w:val="21"/>
        </w:rPr>
        <w:tab/>
        <w:t>art. 109 ust. 1 pkt 8) PZP Zamawiający wykluczy 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54CC2ED6" w14:textId="668864C3" w:rsidR="00A53927" w:rsidRPr="004911F2" w:rsidRDefault="00B76FFB" w:rsidP="0041409D">
      <w:pPr>
        <w:spacing w:before="120" w:after="120"/>
        <w:ind w:left="1418" w:hanging="709"/>
        <w:jc w:val="both"/>
        <w:rPr>
          <w:rFonts w:ascii="Cambria" w:eastAsia="A" w:hAnsi="Cambria" w:cs="Cambria"/>
          <w:sz w:val="21"/>
          <w:szCs w:val="21"/>
        </w:rPr>
      </w:pPr>
      <w:r>
        <w:rPr>
          <w:rFonts w:ascii="Cambria" w:eastAsia="A" w:hAnsi="Cambria" w:cs="Cambria"/>
          <w:sz w:val="21"/>
          <w:szCs w:val="21"/>
        </w:rPr>
        <w:t>3</w:t>
      </w:r>
      <w:r w:rsidR="00A53927" w:rsidRPr="004911F2">
        <w:rPr>
          <w:rFonts w:ascii="Cambria" w:eastAsia="A" w:hAnsi="Cambria" w:cs="Cambria"/>
          <w:sz w:val="21"/>
          <w:szCs w:val="21"/>
        </w:rPr>
        <w:t>)</w:t>
      </w:r>
      <w:r w:rsidR="00A53927" w:rsidRPr="004911F2">
        <w:rPr>
          <w:rFonts w:ascii="Cambria" w:eastAsia="A" w:hAnsi="Cambria" w:cs="Cambria"/>
          <w:sz w:val="21"/>
          <w:szCs w:val="21"/>
        </w:rPr>
        <w:tab/>
        <w:t>art. 109 ust. 1 pkt 10) PZP Zamawiający wykluczy Wykonawcę, który w wyniku lekkomyślności lub niedbalstwa przedstawił informacje wprowadzające w błąd, co mogło mieć istotny wpływ na decyzje podejmowane przez Zamawiającego w postępowaniu o udzielenie zamówienia.</w:t>
      </w:r>
    </w:p>
    <w:p w14:paraId="18FF86D7" w14:textId="6E36D098" w:rsidR="0037063D" w:rsidRPr="00C65866" w:rsidRDefault="004F4F98" w:rsidP="00C34486">
      <w:pPr>
        <w:pStyle w:val="Akapitzlist"/>
        <w:suppressAutoHyphens w:val="0"/>
        <w:spacing w:before="60" w:after="60"/>
        <w:ind w:left="567" w:hanging="567"/>
        <w:contextualSpacing w:val="0"/>
        <w:jc w:val="both"/>
        <w:rPr>
          <w:rFonts w:ascii="Cambria" w:eastAsia="SimSun" w:hAnsi="Cambria" w:cs="Arial"/>
          <w:color w:val="000000"/>
          <w:sz w:val="21"/>
          <w:szCs w:val="21"/>
          <w:lang w:eastAsia="pl-PL"/>
        </w:rPr>
      </w:pPr>
      <w:r>
        <w:rPr>
          <w:rFonts w:ascii="Cambria" w:eastAsia="A" w:hAnsi="Cambria" w:cs="Cambria"/>
          <w:sz w:val="21"/>
          <w:szCs w:val="21"/>
        </w:rPr>
        <w:t>5</w:t>
      </w:r>
      <w:r w:rsidR="00E97010" w:rsidRPr="004911F2">
        <w:rPr>
          <w:rFonts w:ascii="Cambria" w:eastAsia="A" w:hAnsi="Cambria" w:cs="Cambria"/>
          <w:sz w:val="21"/>
          <w:szCs w:val="21"/>
        </w:rPr>
        <w:t>.</w:t>
      </w:r>
      <w:r w:rsidR="00424E9B" w:rsidRPr="004911F2">
        <w:rPr>
          <w:rFonts w:ascii="Cambria" w:eastAsia="A" w:hAnsi="Cambria" w:cs="Cambria"/>
          <w:sz w:val="21"/>
          <w:szCs w:val="21"/>
        </w:rPr>
        <w:t>4</w:t>
      </w:r>
      <w:r w:rsidR="008E409B">
        <w:rPr>
          <w:rFonts w:ascii="Cambria" w:eastAsia="A" w:hAnsi="Cambria" w:cs="Cambria"/>
          <w:sz w:val="21"/>
          <w:szCs w:val="21"/>
        </w:rPr>
        <w:t>.</w:t>
      </w:r>
      <w:r w:rsidR="00E97010" w:rsidRPr="004911F2">
        <w:rPr>
          <w:rFonts w:ascii="Cambria" w:eastAsia="A" w:hAnsi="Cambria" w:cs="Cambria"/>
          <w:sz w:val="21"/>
          <w:szCs w:val="21"/>
        </w:rPr>
        <w:tab/>
      </w:r>
      <w:r w:rsidR="0037063D" w:rsidRPr="00C65866">
        <w:rPr>
          <w:rFonts w:ascii="Cambria" w:eastAsia="SimSun" w:hAnsi="Cambria" w:cs="Arial"/>
          <w:color w:val="000000"/>
          <w:sz w:val="21"/>
          <w:szCs w:val="21"/>
          <w:lang w:eastAsia="pl-PL"/>
        </w:rPr>
        <w:t xml:space="preserve">W postępowaniu mogą brać udział Wykonawcy, którzy nie podlegają wykluczeniu                            z postępowania o udzielenie zamówienia w </w:t>
      </w:r>
      <w:r w:rsidR="00D04805">
        <w:rPr>
          <w:rFonts w:ascii="Cambria" w:eastAsia="SimSun" w:hAnsi="Cambria" w:cs="Arial"/>
          <w:color w:val="000000"/>
          <w:sz w:val="21"/>
          <w:szCs w:val="21"/>
          <w:lang w:eastAsia="pl-PL"/>
        </w:rPr>
        <w:t>okolicznościach, o których mowa</w:t>
      </w:r>
      <w:r w:rsidR="0037063D" w:rsidRPr="00C65866">
        <w:rPr>
          <w:rFonts w:ascii="Cambria" w:eastAsia="SimSun" w:hAnsi="Cambria" w:cs="Arial"/>
          <w:color w:val="000000"/>
          <w:sz w:val="21"/>
          <w:szCs w:val="21"/>
          <w:lang w:eastAsia="pl-PL"/>
        </w:rPr>
        <w:t xml:space="preserve"> w art. 7 ust. 1 pkt 1-3 ustawy z dnia 13 kwietnia 2022 r. o szczególnych rozwiązaniach w zakresie przeciwdziałania wspieraniu agresji na Ukrainę oraz służących ochronie bezpieczeństwa narodowego (</w:t>
      </w:r>
      <w:proofErr w:type="spellStart"/>
      <w:r w:rsidR="0037063D" w:rsidRPr="00C65866">
        <w:rPr>
          <w:rFonts w:ascii="Cambria" w:eastAsia="SimSun" w:hAnsi="Cambria" w:cs="Arial"/>
          <w:color w:val="000000"/>
          <w:sz w:val="21"/>
          <w:szCs w:val="21"/>
          <w:lang w:eastAsia="pl-PL"/>
        </w:rPr>
        <w:t>t.j</w:t>
      </w:r>
      <w:proofErr w:type="spellEnd"/>
      <w:r w:rsidR="0037063D" w:rsidRPr="00C65866">
        <w:rPr>
          <w:rFonts w:ascii="Cambria" w:eastAsia="SimSun" w:hAnsi="Cambria" w:cs="Arial"/>
          <w:color w:val="000000"/>
          <w:sz w:val="21"/>
          <w:szCs w:val="21"/>
          <w:lang w:eastAsia="pl-PL"/>
        </w:rPr>
        <w:t>. Dz. U. z 2023 r. poz. 1</w:t>
      </w:r>
      <w:r w:rsidR="00E222E1">
        <w:rPr>
          <w:rFonts w:ascii="Cambria" w:eastAsia="SimSun" w:hAnsi="Cambria" w:cs="Arial"/>
          <w:color w:val="000000"/>
          <w:sz w:val="21"/>
          <w:szCs w:val="21"/>
          <w:lang w:eastAsia="pl-PL"/>
        </w:rPr>
        <w:t>497</w:t>
      </w:r>
      <w:r w:rsidR="00BB7813">
        <w:rPr>
          <w:rFonts w:ascii="Cambria" w:eastAsia="SimSun" w:hAnsi="Cambria" w:cs="Arial"/>
          <w:color w:val="000000"/>
          <w:sz w:val="21"/>
          <w:szCs w:val="21"/>
          <w:lang w:eastAsia="pl-PL"/>
        </w:rPr>
        <w:t xml:space="preserve"> ze zm.</w:t>
      </w:r>
      <w:r w:rsidR="0037063D" w:rsidRPr="00C65866">
        <w:rPr>
          <w:rFonts w:ascii="Cambria" w:eastAsia="SimSun" w:hAnsi="Cambria" w:cs="Arial"/>
          <w:color w:val="000000"/>
          <w:sz w:val="21"/>
          <w:szCs w:val="21"/>
          <w:lang w:eastAsia="pl-PL"/>
        </w:rPr>
        <w:t xml:space="preserve"> – dalej jako „Ustawa o przeciwdziałaniu wspieraniu agresji na Ukrainę”). Na podstawie:</w:t>
      </w:r>
    </w:p>
    <w:p w14:paraId="1DE4A353" w14:textId="77777777" w:rsidR="0037063D" w:rsidRPr="00C65866" w:rsidRDefault="0037063D">
      <w:pPr>
        <w:numPr>
          <w:ilvl w:val="0"/>
          <w:numId w:val="15"/>
        </w:numPr>
        <w:suppressAutoHyphens w:val="0"/>
        <w:spacing w:before="60" w:after="60"/>
        <w:ind w:left="992" w:hanging="425"/>
        <w:jc w:val="both"/>
        <w:rPr>
          <w:rFonts w:ascii="Cambria" w:eastAsia="SimSun" w:hAnsi="Cambria" w:cs="Arial"/>
          <w:color w:val="000000"/>
          <w:sz w:val="21"/>
          <w:szCs w:val="21"/>
          <w:lang w:eastAsia="pl-PL"/>
        </w:rPr>
      </w:pPr>
      <w:r w:rsidRPr="00C65866">
        <w:rPr>
          <w:rFonts w:ascii="Cambria" w:eastAsia="SimSun" w:hAnsi="Cambria" w:cs="Arial"/>
          <w:color w:val="000000"/>
          <w:sz w:val="21"/>
          <w:szCs w:val="21"/>
          <w:lang w:eastAsia="pl-PL"/>
        </w:rPr>
        <w:lastRenderedPageBreak/>
        <w:t>art. 7 ust. 1 pkt 1 Ustawy o przeciwdziałaniu wspieraniu agresji na Ukrainę Zamawiający wykluczy wykonawcę wymienionego w wykazach określonych w rozporządzeniu 765/2006</w:t>
      </w:r>
      <w:r w:rsidRPr="00C65866">
        <w:rPr>
          <w:rFonts w:ascii="Cambria" w:eastAsia="SimSun" w:hAnsi="Cambria" w:cs="Arial"/>
          <w:color w:val="000000"/>
          <w:sz w:val="21"/>
          <w:szCs w:val="21"/>
          <w:vertAlign w:val="superscript"/>
          <w:lang w:eastAsia="pl-PL"/>
        </w:rPr>
        <w:footnoteReference w:id="1"/>
      </w:r>
      <w:r w:rsidRPr="00C65866">
        <w:rPr>
          <w:rFonts w:ascii="Cambria" w:eastAsia="SimSun" w:hAnsi="Cambria" w:cs="Arial"/>
          <w:color w:val="000000"/>
          <w:sz w:val="21"/>
          <w:szCs w:val="21"/>
          <w:lang w:eastAsia="pl-PL"/>
        </w:rPr>
        <w:t xml:space="preserve"> i rozporządzeniu 269/2014</w:t>
      </w:r>
      <w:r w:rsidRPr="00C65866">
        <w:rPr>
          <w:rFonts w:ascii="Cambria" w:eastAsia="SimSun" w:hAnsi="Cambria" w:cs="Arial"/>
          <w:color w:val="000000"/>
          <w:sz w:val="21"/>
          <w:szCs w:val="21"/>
          <w:vertAlign w:val="superscript"/>
          <w:lang w:eastAsia="pl-PL"/>
        </w:rPr>
        <w:footnoteReference w:id="2"/>
      </w:r>
      <w:r w:rsidRPr="00C65866">
        <w:rPr>
          <w:rFonts w:ascii="Cambria" w:eastAsia="SimSun" w:hAnsi="Cambria" w:cs="Arial"/>
          <w:color w:val="000000"/>
          <w:sz w:val="21"/>
          <w:szCs w:val="21"/>
          <w:lang w:eastAsia="pl-PL"/>
        </w:rPr>
        <w:t xml:space="preserve"> albo wpisanego na listę na podstawie decyzji w sprawie wpisu na listę rozstrzygającej o zastosowaniu środka, o którym mowa w art. 1 pkt 3 Ustawy o przeciwdziałaniu wspieraniu agresji na Ukrainę,</w:t>
      </w:r>
    </w:p>
    <w:p w14:paraId="675A69FC" w14:textId="2EC000BE" w:rsidR="0037063D" w:rsidRPr="00C65866" w:rsidRDefault="0037063D">
      <w:pPr>
        <w:numPr>
          <w:ilvl w:val="0"/>
          <w:numId w:val="15"/>
        </w:numPr>
        <w:suppressAutoHyphens w:val="0"/>
        <w:spacing w:before="60" w:after="60"/>
        <w:ind w:left="992" w:hanging="425"/>
        <w:jc w:val="both"/>
        <w:rPr>
          <w:rFonts w:ascii="Cambria" w:eastAsia="SimSun" w:hAnsi="Cambria" w:cs="Arial"/>
          <w:color w:val="000000"/>
          <w:sz w:val="21"/>
          <w:szCs w:val="21"/>
          <w:lang w:eastAsia="pl-PL"/>
        </w:rPr>
      </w:pPr>
      <w:r w:rsidRPr="00C65866">
        <w:rPr>
          <w:rFonts w:ascii="Cambria" w:eastAsia="SimSun" w:hAnsi="Cambria" w:cs="Arial"/>
          <w:color w:val="000000"/>
          <w:sz w:val="21"/>
          <w:szCs w:val="21"/>
          <w:lang w:eastAsia="pl-PL"/>
        </w:rPr>
        <w:t>art. 7 ust. 1 pkt 2 Ustawy o przeciwdziałaniu wspieraniu agresji na Ukrainę Zamawiający wykluczy wykonawcę, którego beneficjentem rzeczywistym  w rozumieniu ustawy z dnia 1 marca 2018 r. o przeciwdziałaniu praniu pieniędzy oraz finansowaniu terroryzmu (</w:t>
      </w:r>
      <w:proofErr w:type="spellStart"/>
      <w:r w:rsidR="003D52E4">
        <w:rPr>
          <w:rFonts w:ascii="Cambria" w:eastAsia="SimSun" w:hAnsi="Cambria" w:cs="Arial"/>
          <w:color w:val="000000"/>
          <w:sz w:val="21"/>
          <w:szCs w:val="21"/>
          <w:lang w:eastAsia="pl-PL"/>
        </w:rPr>
        <w:t>t.j</w:t>
      </w:r>
      <w:proofErr w:type="spellEnd"/>
      <w:r w:rsidR="003D52E4">
        <w:rPr>
          <w:rFonts w:ascii="Cambria" w:eastAsia="SimSun" w:hAnsi="Cambria" w:cs="Arial"/>
          <w:color w:val="000000"/>
          <w:sz w:val="21"/>
          <w:szCs w:val="21"/>
          <w:lang w:eastAsia="pl-PL"/>
        </w:rPr>
        <w:t xml:space="preserve">. </w:t>
      </w:r>
      <w:r w:rsidRPr="00C65866">
        <w:rPr>
          <w:rFonts w:ascii="Cambria" w:eastAsia="SimSun" w:hAnsi="Cambria" w:cs="Arial"/>
          <w:color w:val="000000"/>
          <w:sz w:val="21"/>
          <w:szCs w:val="21"/>
          <w:lang w:eastAsia="pl-PL"/>
        </w:rPr>
        <w:t xml:space="preserve">Dz. </w:t>
      </w:r>
      <w:r w:rsidR="00C7159B">
        <w:rPr>
          <w:rFonts w:ascii="Cambria" w:eastAsia="SimSun" w:hAnsi="Cambria" w:cs="Arial"/>
          <w:color w:val="000000"/>
          <w:sz w:val="21"/>
          <w:szCs w:val="21"/>
          <w:lang w:eastAsia="pl-PL"/>
        </w:rPr>
        <w:t>U. z 2023 r. poz. 1124</w:t>
      </w:r>
      <w:r>
        <w:rPr>
          <w:rFonts w:ascii="Cambria" w:eastAsia="SimSun" w:hAnsi="Cambria" w:cs="Arial"/>
          <w:color w:val="000000"/>
          <w:sz w:val="21"/>
          <w:szCs w:val="21"/>
          <w:lang w:eastAsia="pl-PL"/>
        </w:rPr>
        <w:t xml:space="preserve"> ze zm.</w:t>
      </w:r>
      <w:r w:rsidRPr="00C65866">
        <w:rPr>
          <w:rFonts w:ascii="Cambria" w:eastAsia="SimSun" w:hAnsi="Cambria" w:cs="Arial"/>
          <w:color w:val="000000"/>
          <w:sz w:val="21"/>
          <w:szCs w:val="21"/>
          <w:lang w:eastAsia="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wspieraniu agresji na Ukrainę,</w:t>
      </w:r>
    </w:p>
    <w:p w14:paraId="12A0E9A7" w14:textId="77777777" w:rsidR="0037063D" w:rsidRPr="00C65866" w:rsidRDefault="0037063D">
      <w:pPr>
        <w:numPr>
          <w:ilvl w:val="0"/>
          <w:numId w:val="15"/>
        </w:numPr>
        <w:suppressAutoHyphens w:val="0"/>
        <w:spacing w:before="60" w:after="60"/>
        <w:ind w:left="992" w:hanging="425"/>
        <w:jc w:val="both"/>
        <w:rPr>
          <w:rFonts w:ascii="Cambria" w:eastAsia="SimSun" w:hAnsi="Cambria" w:cs="Arial"/>
          <w:color w:val="000000"/>
          <w:sz w:val="21"/>
          <w:szCs w:val="21"/>
          <w:lang w:eastAsia="pl-PL"/>
        </w:rPr>
      </w:pPr>
      <w:r w:rsidRPr="00C65866">
        <w:rPr>
          <w:rFonts w:ascii="Cambria" w:eastAsia="SimSun" w:hAnsi="Cambria" w:cs="Arial"/>
          <w:color w:val="000000"/>
          <w:sz w:val="21"/>
          <w:szCs w:val="21"/>
          <w:lang w:eastAsia="pl-PL"/>
        </w:rPr>
        <w:t>art. 7 ust. 1 pkt 3 Ustawy o przeciwdziałaniu wspieraniu agresji na Ukrainę Zamawiający wykluczy wykonawcę, którego jednostką dominującą w rozumieniu art. 3 ust. 1 pkt 37 ustawy z dnia 29 września 1994 r. o rachunkowości (</w:t>
      </w:r>
      <w:proofErr w:type="spellStart"/>
      <w:r>
        <w:rPr>
          <w:rFonts w:ascii="Cambria" w:eastAsia="SimSun" w:hAnsi="Cambria" w:cs="Arial"/>
          <w:color w:val="000000"/>
          <w:sz w:val="21"/>
          <w:szCs w:val="21"/>
          <w:lang w:eastAsia="pl-PL"/>
        </w:rPr>
        <w:t>t.j</w:t>
      </w:r>
      <w:proofErr w:type="spellEnd"/>
      <w:r>
        <w:rPr>
          <w:rFonts w:ascii="Cambria" w:eastAsia="SimSun" w:hAnsi="Cambria" w:cs="Arial"/>
          <w:color w:val="000000"/>
          <w:sz w:val="21"/>
          <w:szCs w:val="21"/>
          <w:lang w:eastAsia="pl-PL"/>
        </w:rPr>
        <w:t>. Dz. U. z 2023</w:t>
      </w:r>
      <w:r w:rsidRPr="00C65866">
        <w:rPr>
          <w:rFonts w:ascii="Cambria" w:eastAsia="SimSun" w:hAnsi="Cambria" w:cs="Arial"/>
          <w:color w:val="000000"/>
          <w:sz w:val="21"/>
          <w:szCs w:val="21"/>
          <w:lang w:eastAsia="pl-PL"/>
        </w:rPr>
        <w:t xml:space="preserve"> r. poz. </w:t>
      </w:r>
      <w:r>
        <w:rPr>
          <w:rFonts w:ascii="Cambria" w:eastAsia="SimSun" w:hAnsi="Cambria" w:cs="Arial"/>
          <w:color w:val="000000"/>
          <w:sz w:val="21"/>
          <w:szCs w:val="21"/>
          <w:lang w:eastAsia="pl-PL"/>
        </w:rPr>
        <w:t>120</w:t>
      </w:r>
      <w:r w:rsidRPr="00C65866">
        <w:rPr>
          <w:rFonts w:ascii="Cambria" w:eastAsia="SimSun" w:hAnsi="Cambria" w:cs="Arial"/>
          <w:color w:val="000000"/>
          <w:sz w:val="21"/>
          <w:szCs w:val="21"/>
          <w:lang w:eastAsia="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wspieraniu agresji na Ukrainę.</w:t>
      </w:r>
    </w:p>
    <w:p w14:paraId="4CEA3711" w14:textId="4526AC5B" w:rsidR="0037063D" w:rsidRPr="0037063D" w:rsidRDefault="0037063D" w:rsidP="0037063D">
      <w:pPr>
        <w:suppressAutoHyphens w:val="0"/>
        <w:ind w:left="709"/>
        <w:jc w:val="both"/>
        <w:rPr>
          <w:rFonts w:ascii="Cambria" w:eastAsia="SimSun" w:hAnsi="Cambria" w:cs="Arial"/>
          <w:color w:val="000000"/>
          <w:sz w:val="21"/>
          <w:szCs w:val="21"/>
          <w:lang w:eastAsia="pl-PL"/>
        </w:rPr>
      </w:pPr>
      <w:r w:rsidRPr="00C65866">
        <w:rPr>
          <w:rFonts w:ascii="Cambria" w:eastAsia="SimSun" w:hAnsi="Cambria" w:cs="Arial"/>
          <w:color w:val="000000"/>
          <w:sz w:val="21"/>
          <w:szCs w:val="21"/>
          <w:lang w:eastAsia="pl-PL"/>
        </w:rPr>
        <w:t xml:space="preserve">- wykluczenie następuje na okres trwania </w:t>
      </w:r>
      <w:r w:rsidR="008A16A7">
        <w:rPr>
          <w:rFonts w:ascii="Cambria" w:eastAsia="SimSun" w:hAnsi="Cambria" w:cs="Arial"/>
          <w:color w:val="000000"/>
          <w:sz w:val="21"/>
          <w:szCs w:val="21"/>
          <w:lang w:eastAsia="pl-PL"/>
        </w:rPr>
        <w:t>okoliczności określonych w pkt 5</w:t>
      </w:r>
      <w:r w:rsidRPr="00C65866">
        <w:rPr>
          <w:rFonts w:ascii="Cambria" w:eastAsia="SimSun" w:hAnsi="Cambria" w:cs="Arial"/>
          <w:color w:val="000000"/>
          <w:sz w:val="21"/>
          <w:szCs w:val="21"/>
          <w:lang w:eastAsia="pl-PL"/>
        </w:rPr>
        <w:t xml:space="preserve">.4. </w:t>
      </w:r>
    </w:p>
    <w:p w14:paraId="382DBC2E" w14:textId="5304DD2C" w:rsidR="00A53927" w:rsidRPr="004911F2" w:rsidRDefault="004F4F98" w:rsidP="0041409D">
      <w:pPr>
        <w:spacing w:before="120" w:after="120"/>
        <w:ind w:left="700" w:hanging="700"/>
        <w:jc w:val="both"/>
        <w:rPr>
          <w:rFonts w:ascii="Cambria" w:eastAsia="A" w:hAnsi="Cambria" w:cs="Cambria"/>
          <w:sz w:val="21"/>
          <w:szCs w:val="21"/>
        </w:rPr>
      </w:pPr>
      <w:r>
        <w:rPr>
          <w:rFonts w:ascii="Cambria" w:eastAsia="A" w:hAnsi="Cambria" w:cs="Cambria"/>
          <w:sz w:val="21"/>
          <w:szCs w:val="21"/>
        </w:rPr>
        <w:t>5</w:t>
      </w:r>
      <w:r w:rsidR="0037063D">
        <w:rPr>
          <w:rFonts w:ascii="Cambria" w:eastAsia="A" w:hAnsi="Cambria" w:cs="Cambria"/>
          <w:sz w:val="21"/>
          <w:szCs w:val="21"/>
        </w:rPr>
        <w:t>.5.</w:t>
      </w:r>
      <w:r w:rsidR="0037063D">
        <w:rPr>
          <w:rFonts w:ascii="Cambria" w:eastAsia="A" w:hAnsi="Cambria" w:cs="Cambria"/>
          <w:sz w:val="21"/>
          <w:szCs w:val="21"/>
        </w:rPr>
        <w:tab/>
      </w:r>
      <w:r w:rsidR="00A53927" w:rsidRPr="004911F2">
        <w:rPr>
          <w:rFonts w:ascii="Cambria" w:eastAsia="A" w:hAnsi="Cambria" w:cs="Cambria"/>
          <w:sz w:val="21"/>
          <w:szCs w:val="21"/>
        </w:rPr>
        <w:t xml:space="preserve">Wykonawca może zostać wykluczony przez Zamawiającego na każdym etapie postępowania o udzielenie zamówienia. </w:t>
      </w:r>
    </w:p>
    <w:p w14:paraId="24F92A3D" w14:textId="048DC8F8" w:rsidR="00D71C27" w:rsidRPr="00105ACF" w:rsidRDefault="004F4F98" w:rsidP="00105ACF">
      <w:pPr>
        <w:spacing w:before="120" w:after="480"/>
        <w:ind w:left="697" w:hanging="697"/>
        <w:jc w:val="both"/>
        <w:rPr>
          <w:rFonts w:ascii="Cambria" w:eastAsia="A" w:hAnsi="Cambria" w:cs="Cambria"/>
          <w:sz w:val="21"/>
          <w:szCs w:val="21"/>
        </w:rPr>
      </w:pPr>
      <w:r>
        <w:rPr>
          <w:rFonts w:ascii="Cambria" w:eastAsia="A" w:hAnsi="Cambria" w:cs="Cambria"/>
          <w:bCs/>
          <w:sz w:val="21"/>
          <w:szCs w:val="21"/>
        </w:rPr>
        <w:t>5</w:t>
      </w:r>
      <w:r w:rsidR="00E97010" w:rsidRPr="004911F2">
        <w:rPr>
          <w:rFonts w:ascii="Cambria" w:eastAsia="A" w:hAnsi="Cambria" w:cs="Cambria"/>
          <w:bCs/>
          <w:sz w:val="21"/>
          <w:szCs w:val="21"/>
        </w:rPr>
        <w:t>.</w:t>
      </w:r>
      <w:r w:rsidR="0037063D">
        <w:rPr>
          <w:rFonts w:ascii="Cambria" w:eastAsia="A" w:hAnsi="Cambria" w:cs="Cambria"/>
          <w:bCs/>
          <w:sz w:val="21"/>
          <w:szCs w:val="21"/>
        </w:rPr>
        <w:t>6</w:t>
      </w:r>
      <w:r w:rsidR="00A53927" w:rsidRPr="004911F2">
        <w:rPr>
          <w:rFonts w:ascii="Cambria" w:eastAsia="A" w:hAnsi="Cambria" w:cs="Cambria"/>
          <w:bCs/>
          <w:sz w:val="21"/>
          <w:szCs w:val="21"/>
        </w:rPr>
        <w:t>.</w:t>
      </w:r>
      <w:r w:rsidR="00A53927" w:rsidRPr="004911F2">
        <w:rPr>
          <w:rFonts w:ascii="Cambria" w:eastAsia="A" w:hAnsi="Cambria" w:cs="Cambria"/>
          <w:bCs/>
          <w:sz w:val="21"/>
          <w:szCs w:val="21"/>
        </w:rPr>
        <w:tab/>
      </w:r>
      <w:r w:rsidR="00A53927" w:rsidRPr="004911F2">
        <w:rPr>
          <w:rFonts w:ascii="Cambria" w:eastAsia="A" w:hAnsi="Cambria" w:cs="Cambria"/>
          <w:sz w:val="21"/>
          <w:szCs w:val="21"/>
        </w:rPr>
        <w:t>Wykonawca nie podlega wykluczeniu w okolicznościach określonych w art. 108 ust. 1 pkt 1, 2, 5  PZP</w:t>
      </w:r>
      <w:r w:rsidR="00B60EEB" w:rsidRPr="004911F2">
        <w:rPr>
          <w:rFonts w:ascii="Cambria" w:eastAsia="A" w:hAnsi="Cambria" w:cs="Cambria"/>
          <w:sz w:val="21"/>
          <w:szCs w:val="21"/>
        </w:rPr>
        <w:t xml:space="preserve"> lub art. 109 ust. 1 pkt 4, 8 i </w:t>
      </w:r>
      <w:r w:rsidR="00A53927" w:rsidRPr="004911F2">
        <w:rPr>
          <w:rFonts w:ascii="Cambria" w:eastAsia="A" w:hAnsi="Cambria" w:cs="Cambria"/>
          <w:sz w:val="21"/>
          <w:szCs w:val="21"/>
        </w:rPr>
        <w:t xml:space="preserve">10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53927" w:rsidRPr="004911F2" w14:paraId="7FC2D455" w14:textId="77777777" w:rsidTr="00150C1A">
        <w:tc>
          <w:tcPr>
            <w:tcW w:w="9073" w:type="dxa"/>
            <w:shd w:val="clear" w:color="auto" w:fill="E7E6E6"/>
            <w:vAlign w:val="center"/>
          </w:tcPr>
          <w:p w14:paraId="51F0037E" w14:textId="073ADF13" w:rsidR="00A53927" w:rsidRPr="004911F2" w:rsidRDefault="004F4F98" w:rsidP="00150C1A">
            <w:pPr>
              <w:snapToGrid w:val="0"/>
              <w:spacing w:before="120" w:after="120"/>
              <w:ind w:left="654" w:hanging="709"/>
              <w:rPr>
                <w:rFonts w:ascii="Cambria" w:hAnsi="Cambria" w:cs="Arial"/>
                <w:b/>
                <w:bCs/>
                <w:sz w:val="21"/>
                <w:szCs w:val="21"/>
              </w:rPr>
            </w:pPr>
            <w:r>
              <w:rPr>
                <w:rFonts w:ascii="Cambria" w:hAnsi="Cambria" w:cs="Arial"/>
                <w:b/>
                <w:bCs/>
                <w:sz w:val="21"/>
                <w:szCs w:val="21"/>
              </w:rPr>
              <w:t>6</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 xml:space="preserve">WARUNKI UDZIAŁU W POSTĘPOWANIU O UDZIELENIE ZAMÓWIENIA  </w:t>
            </w:r>
          </w:p>
        </w:tc>
      </w:tr>
    </w:tbl>
    <w:p w14:paraId="7058BFBB" w14:textId="77777777" w:rsidR="00A53927" w:rsidRPr="004911F2" w:rsidRDefault="00A53927" w:rsidP="0041409D">
      <w:pPr>
        <w:spacing w:before="120" w:after="120"/>
        <w:ind w:left="709" w:hanging="709"/>
        <w:jc w:val="both"/>
        <w:rPr>
          <w:rFonts w:ascii="Cambria" w:hAnsi="Cambria" w:cs="Arial"/>
          <w:b/>
          <w:sz w:val="21"/>
          <w:szCs w:val="21"/>
        </w:rPr>
      </w:pPr>
    </w:p>
    <w:p w14:paraId="17C056B5" w14:textId="40BC0C90" w:rsidR="00A53927" w:rsidRPr="004911F2" w:rsidRDefault="004F4F98" w:rsidP="0041409D">
      <w:pPr>
        <w:spacing w:before="120" w:after="120"/>
        <w:ind w:left="709" w:hanging="709"/>
        <w:jc w:val="both"/>
        <w:rPr>
          <w:rFonts w:ascii="Cambria" w:hAnsi="Cambria" w:cs="Arial"/>
          <w:sz w:val="21"/>
          <w:szCs w:val="21"/>
        </w:rPr>
      </w:pPr>
      <w:r>
        <w:rPr>
          <w:rFonts w:ascii="Cambria" w:hAnsi="Cambria" w:cs="Arial"/>
          <w:sz w:val="21"/>
          <w:szCs w:val="21"/>
        </w:rPr>
        <w:t>6</w:t>
      </w:r>
      <w:r w:rsidR="00A53927" w:rsidRPr="0075131E">
        <w:rPr>
          <w:rFonts w:ascii="Cambria" w:hAnsi="Cambria" w:cs="Arial"/>
          <w:sz w:val="21"/>
          <w:szCs w:val="21"/>
        </w:rPr>
        <w:t>.1.</w:t>
      </w:r>
      <w:r w:rsidR="00A53927" w:rsidRPr="004911F2">
        <w:rPr>
          <w:rFonts w:ascii="Cambria" w:hAnsi="Cambria" w:cs="Arial"/>
          <w:b/>
          <w:sz w:val="21"/>
          <w:szCs w:val="21"/>
        </w:rPr>
        <w:t xml:space="preserve"> </w:t>
      </w:r>
      <w:r w:rsidR="00A53927" w:rsidRPr="004911F2">
        <w:rPr>
          <w:rFonts w:ascii="Cambria" w:hAnsi="Cambria" w:cs="Arial"/>
          <w:b/>
          <w:sz w:val="21"/>
          <w:szCs w:val="21"/>
        </w:rPr>
        <w:tab/>
      </w:r>
      <w:r w:rsidR="00A53927" w:rsidRPr="004911F2">
        <w:rPr>
          <w:rFonts w:ascii="Cambria" w:hAnsi="Cambria" w:cs="Arial"/>
          <w:sz w:val="21"/>
          <w:szCs w:val="21"/>
        </w:rPr>
        <w:t>W postępowaniu mogą brać udział Wykonawcy, którzy spełniają warunki udziału w postępowaniu dotyczące:</w:t>
      </w:r>
    </w:p>
    <w:p w14:paraId="48CB1547" w14:textId="77777777" w:rsidR="00A5099F" w:rsidRPr="004911F2" w:rsidRDefault="002F2CFF">
      <w:pPr>
        <w:numPr>
          <w:ilvl w:val="0"/>
          <w:numId w:val="11"/>
        </w:numPr>
        <w:spacing w:before="120" w:after="120"/>
        <w:ind w:left="1418" w:hanging="567"/>
        <w:jc w:val="both"/>
        <w:rPr>
          <w:rFonts w:ascii="Cambria" w:hAnsi="Cambria" w:cs="Arial"/>
          <w:b/>
          <w:bCs/>
          <w:sz w:val="21"/>
          <w:szCs w:val="21"/>
        </w:rPr>
      </w:pPr>
      <w:r w:rsidRPr="004911F2">
        <w:rPr>
          <w:rFonts w:ascii="Cambria" w:hAnsi="Cambria" w:cs="Arial"/>
          <w:b/>
          <w:bCs/>
          <w:sz w:val="21"/>
          <w:szCs w:val="21"/>
        </w:rPr>
        <w:t>zdolności do występowania w obrocie gospodarczym;</w:t>
      </w:r>
    </w:p>
    <w:p w14:paraId="31FC0F1F" w14:textId="77777777" w:rsidR="002F2CFF" w:rsidRPr="004911F2" w:rsidRDefault="002F2CFF" w:rsidP="0041409D">
      <w:pPr>
        <w:spacing w:before="120" w:after="120"/>
        <w:ind w:left="1416"/>
        <w:jc w:val="both"/>
        <w:rPr>
          <w:rFonts w:ascii="Cambria" w:hAnsi="Cambria" w:cs="Arial"/>
          <w:bCs/>
          <w:sz w:val="21"/>
          <w:szCs w:val="21"/>
        </w:rPr>
      </w:pPr>
      <w:r w:rsidRPr="004911F2">
        <w:rPr>
          <w:rFonts w:ascii="Cambria" w:hAnsi="Cambria" w:cs="Arial"/>
          <w:bCs/>
          <w:sz w:val="21"/>
          <w:szCs w:val="21"/>
        </w:rPr>
        <w:t>Zamawiający nie stawia szczególnych wymagań w zakresie opisu spełniania tego warunku udziału w postępowaniu.</w:t>
      </w:r>
    </w:p>
    <w:p w14:paraId="2DDCF94C" w14:textId="77777777" w:rsidR="00A5099F" w:rsidRPr="004911F2" w:rsidRDefault="00A5099F">
      <w:pPr>
        <w:numPr>
          <w:ilvl w:val="0"/>
          <w:numId w:val="11"/>
        </w:numPr>
        <w:spacing w:before="120" w:after="120"/>
        <w:ind w:left="1418" w:hanging="567"/>
        <w:jc w:val="both"/>
        <w:rPr>
          <w:rFonts w:ascii="Cambria" w:hAnsi="Cambria" w:cs="Arial"/>
          <w:b/>
          <w:bCs/>
          <w:sz w:val="21"/>
          <w:szCs w:val="21"/>
        </w:rPr>
      </w:pPr>
      <w:r w:rsidRPr="004911F2">
        <w:rPr>
          <w:rFonts w:ascii="Cambria" w:hAnsi="Cambria" w:cs="Arial"/>
          <w:b/>
          <w:bCs/>
          <w:sz w:val="21"/>
          <w:szCs w:val="21"/>
        </w:rPr>
        <w:t xml:space="preserve">uprawnień do prowadzenia określonej działalności </w:t>
      </w:r>
      <w:r w:rsidR="00BF7C1E">
        <w:rPr>
          <w:rFonts w:ascii="Cambria" w:hAnsi="Cambria" w:cs="Arial"/>
          <w:b/>
          <w:bCs/>
          <w:sz w:val="21"/>
          <w:szCs w:val="21"/>
        </w:rPr>
        <w:t xml:space="preserve">gospodarczej </w:t>
      </w:r>
      <w:r w:rsidRPr="004911F2">
        <w:rPr>
          <w:rFonts w:ascii="Cambria" w:hAnsi="Cambria" w:cs="Arial"/>
          <w:b/>
          <w:bCs/>
          <w:sz w:val="21"/>
          <w:szCs w:val="21"/>
        </w:rPr>
        <w:t>zawodowej:</w:t>
      </w:r>
    </w:p>
    <w:p w14:paraId="115494B4" w14:textId="77777777" w:rsidR="00A5099F" w:rsidRPr="004911F2" w:rsidRDefault="00A5099F" w:rsidP="0041409D">
      <w:pPr>
        <w:spacing w:before="120" w:after="120"/>
        <w:ind w:left="1418" w:hanging="2"/>
        <w:jc w:val="both"/>
        <w:rPr>
          <w:rFonts w:ascii="Cambria" w:hAnsi="Cambria" w:cs="Arial"/>
          <w:bCs/>
          <w:sz w:val="21"/>
          <w:szCs w:val="21"/>
        </w:rPr>
      </w:pPr>
      <w:r w:rsidRPr="004911F2">
        <w:rPr>
          <w:rFonts w:ascii="Cambria" w:hAnsi="Cambria" w:cs="Arial"/>
          <w:bCs/>
          <w:sz w:val="21"/>
          <w:szCs w:val="21"/>
        </w:rPr>
        <w:lastRenderedPageBreak/>
        <w:t>Zamawiający nie stawia szczególnych wymagań w zakresie opisu spełniania tego warunku udziału w postępowaniu.</w:t>
      </w:r>
    </w:p>
    <w:p w14:paraId="74D98ACA" w14:textId="77777777" w:rsidR="00A5099F" w:rsidRPr="004911F2" w:rsidRDefault="00A5099F">
      <w:pPr>
        <w:numPr>
          <w:ilvl w:val="0"/>
          <w:numId w:val="11"/>
        </w:numPr>
        <w:spacing w:before="120" w:after="120"/>
        <w:ind w:left="1418" w:hanging="567"/>
        <w:jc w:val="both"/>
        <w:rPr>
          <w:rFonts w:ascii="Cambria" w:hAnsi="Cambria" w:cs="Arial"/>
          <w:b/>
          <w:bCs/>
          <w:sz w:val="21"/>
          <w:szCs w:val="21"/>
        </w:rPr>
      </w:pPr>
      <w:r w:rsidRPr="004911F2">
        <w:rPr>
          <w:rFonts w:ascii="Cambria" w:hAnsi="Cambria" w:cs="Arial"/>
          <w:b/>
          <w:bCs/>
          <w:sz w:val="21"/>
          <w:szCs w:val="21"/>
        </w:rPr>
        <w:t>sytuacji ekonomicznej lub finansowej:</w:t>
      </w:r>
    </w:p>
    <w:p w14:paraId="58AE5993" w14:textId="77777777" w:rsidR="00596339" w:rsidRPr="004911F2" w:rsidRDefault="008E07EB" w:rsidP="0041409D">
      <w:pPr>
        <w:spacing w:before="120" w:after="120"/>
        <w:ind w:left="1418" w:hanging="2"/>
        <w:jc w:val="both"/>
        <w:rPr>
          <w:rFonts w:ascii="Cambria" w:hAnsi="Cambria" w:cs="Arial"/>
          <w:bCs/>
          <w:sz w:val="21"/>
          <w:szCs w:val="21"/>
        </w:rPr>
      </w:pPr>
      <w:r w:rsidRPr="004911F2">
        <w:rPr>
          <w:rFonts w:ascii="Cambria" w:hAnsi="Cambria" w:cs="Arial"/>
          <w:bCs/>
          <w:sz w:val="21"/>
          <w:szCs w:val="21"/>
        </w:rPr>
        <w:t>Zamawiający nie stawia szczególnych wymagań w zakresie opisu spełniania warunku udziału w postępowaniu w odniesieniu do warunku dot. sytuacji ekonomicznej.</w:t>
      </w:r>
    </w:p>
    <w:p w14:paraId="33AF2F59" w14:textId="5E974C63" w:rsidR="00A5099F" w:rsidRPr="00AB1126" w:rsidRDefault="00A5099F" w:rsidP="0041409D">
      <w:pPr>
        <w:spacing w:before="120" w:after="120"/>
        <w:ind w:left="1418" w:hanging="2"/>
        <w:jc w:val="both"/>
        <w:rPr>
          <w:rFonts w:ascii="Cambria" w:hAnsi="Cambria" w:cs="Arial"/>
          <w:bCs/>
          <w:sz w:val="21"/>
          <w:szCs w:val="21"/>
        </w:rPr>
      </w:pPr>
      <w:r w:rsidRPr="004911F2">
        <w:rPr>
          <w:rFonts w:ascii="Cambria" w:hAnsi="Cambria" w:cs="Arial"/>
          <w:bCs/>
          <w:sz w:val="21"/>
          <w:szCs w:val="21"/>
        </w:rPr>
        <w:t xml:space="preserve">Warunek w odniesieniu do sytuacji finansowej zostanie spełniony jeśli Wykonawca wykaże, że </w:t>
      </w:r>
      <w:r w:rsidR="00D23EC5" w:rsidRPr="004911F2">
        <w:rPr>
          <w:rFonts w:ascii="Cambria" w:hAnsi="Cambria" w:cs="Arial"/>
          <w:bCs/>
          <w:sz w:val="21"/>
          <w:szCs w:val="21"/>
        </w:rPr>
        <w:t>posiada środki finansowe</w:t>
      </w:r>
      <w:r w:rsidRPr="004911F2">
        <w:rPr>
          <w:rFonts w:ascii="Cambria" w:hAnsi="Cambria" w:cs="Arial"/>
          <w:bCs/>
          <w:sz w:val="21"/>
          <w:szCs w:val="21"/>
        </w:rPr>
        <w:t xml:space="preserve"> lub zdolnoś</w:t>
      </w:r>
      <w:r w:rsidR="00D23EC5" w:rsidRPr="004911F2">
        <w:rPr>
          <w:rFonts w:ascii="Cambria" w:hAnsi="Cambria" w:cs="Arial"/>
          <w:bCs/>
          <w:sz w:val="21"/>
          <w:szCs w:val="21"/>
        </w:rPr>
        <w:t>ć</w:t>
      </w:r>
      <w:r w:rsidRPr="004911F2">
        <w:rPr>
          <w:rFonts w:ascii="Cambria" w:hAnsi="Cambria" w:cs="Arial"/>
          <w:bCs/>
          <w:sz w:val="21"/>
          <w:szCs w:val="21"/>
        </w:rPr>
        <w:t xml:space="preserve"> </w:t>
      </w:r>
      <w:r w:rsidRPr="00AB1126">
        <w:rPr>
          <w:rFonts w:ascii="Cambria" w:hAnsi="Cambria" w:cs="Arial"/>
          <w:bCs/>
          <w:sz w:val="21"/>
          <w:szCs w:val="21"/>
        </w:rPr>
        <w:t>kredytową nie mniejszą niż</w:t>
      </w:r>
      <w:r w:rsidR="00342867">
        <w:rPr>
          <w:rFonts w:ascii="Cambria" w:hAnsi="Cambria" w:cs="Arial"/>
          <w:bCs/>
          <w:sz w:val="21"/>
          <w:szCs w:val="21"/>
        </w:rPr>
        <w:t xml:space="preserve"> : Dla </w:t>
      </w:r>
      <w:r w:rsidR="00342867" w:rsidRPr="00B30EC1">
        <w:rPr>
          <w:rFonts w:ascii="Cambria" w:hAnsi="Cambria" w:cs="Arial"/>
          <w:bCs/>
          <w:sz w:val="21"/>
          <w:szCs w:val="21"/>
          <w:u w:val="single"/>
        </w:rPr>
        <w:t>Zadania nr 1</w:t>
      </w:r>
      <w:r w:rsidR="00342867">
        <w:rPr>
          <w:rFonts w:ascii="Cambria" w:hAnsi="Cambria" w:cs="Arial"/>
          <w:bCs/>
          <w:sz w:val="21"/>
          <w:szCs w:val="21"/>
        </w:rPr>
        <w:t xml:space="preserve"> - </w:t>
      </w:r>
      <w:r w:rsidRPr="00AB1126">
        <w:rPr>
          <w:rFonts w:ascii="Cambria" w:hAnsi="Cambria" w:cs="Arial"/>
          <w:bCs/>
          <w:sz w:val="21"/>
          <w:szCs w:val="21"/>
        </w:rPr>
        <w:t xml:space="preserve"> </w:t>
      </w:r>
      <w:r w:rsidR="0030204B">
        <w:rPr>
          <w:rFonts w:ascii="Cambria" w:hAnsi="Cambria" w:cs="Arial"/>
          <w:bCs/>
          <w:sz w:val="21"/>
          <w:szCs w:val="21"/>
        </w:rPr>
        <w:t>2</w:t>
      </w:r>
      <w:r w:rsidR="00331EFC" w:rsidRPr="00AB1126">
        <w:rPr>
          <w:rFonts w:ascii="Cambria" w:hAnsi="Cambria" w:cs="Arial"/>
          <w:bCs/>
          <w:sz w:val="21"/>
          <w:szCs w:val="21"/>
        </w:rPr>
        <w:t>0</w:t>
      </w:r>
      <w:r w:rsidR="00912D5A" w:rsidRPr="00AB1126">
        <w:rPr>
          <w:rFonts w:ascii="Cambria" w:hAnsi="Cambria" w:cs="Arial"/>
          <w:bCs/>
          <w:sz w:val="21"/>
          <w:szCs w:val="21"/>
        </w:rPr>
        <w:t> </w:t>
      </w:r>
      <w:r w:rsidR="00E667BE" w:rsidRPr="00AB1126">
        <w:rPr>
          <w:rFonts w:ascii="Cambria" w:hAnsi="Cambria" w:cs="Arial"/>
          <w:bCs/>
          <w:sz w:val="21"/>
          <w:szCs w:val="21"/>
        </w:rPr>
        <w:t>000</w:t>
      </w:r>
      <w:r w:rsidR="00331EFC" w:rsidRPr="00AB1126">
        <w:rPr>
          <w:rFonts w:ascii="Cambria" w:hAnsi="Cambria" w:cs="Arial"/>
          <w:bCs/>
          <w:sz w:val="21"/>
          <w:szCs w:val="21"/>
        </w:rPr>
        <w:t>,00</w:t>
      </w:r>
      <w:r w:rsidRPr="00AB1126">
        <w:rPr>
          <w:rFonts w:ascii="Cambria" w:hAnsi="Cambria" w:cs="Arial"/>
          <w:bCs/>
          <w:sz w:val="21"/>
          <w:szCs w:val="21"/>
        </w:rPr>
        <w:t xml:space="preserve"> zł</w:t>
      </w:r>
      <w:r w:rsidR="00342867">
        <w:rPr>
          <w:rFonts w:ascii="Cambria" w:hAnsi="Cambria" w:cs="Arial"/>
          <w:bCs/>
          <w:sz w:val="21"/>
          <w:szCs w:val="21"/>
        </w:rPr>
        <w:t xml:space="preserve">, dla </w:t>
      </w:r>
      <w:r w:rsidR="00342867" w:rsidRPr="00B30EC1">
        <w:rPr>
          <w:rFonts w:ascii="Cambria" w:hAnsi="Cambria" w:cs="Arial"/>
          <w:bCs/>
          <w:sz w:val="21"/>
          <w:szCs w:val="21"/>
          <w:u w:val="single"/>
        </w:rPr>
        <w:t>Zadania nr 2</w:t>
      </w:r>
      <w:r w:rsidR="00342867">
        <w:rPr>
          <w:rFonts w:ascii="Cambria" w:hAnsi="Cambria" w:cs="Arial"/>
          <w:bCs/>
          <w:sz w:val="21"/>
          <w:szCs w:val="21"/>
        </w:rPr>
        <w:t xml:space="preserve"> – 12 000,00 zł</w:t>
      </w:r>
      <w:r w:rsidRPr="00AB1126">
        <w:rPr>
          <w:rFonts w:ascii="Cambria" w:hAnsi="Cambria" w:cs="Arial"/>
          <w:bCs/>
          <w:sz w:val="21"/>
          <w:szCs w:val="21"/>
        </w:rPr>
        <w:t>.</w:t>
      </w:r>
    </w:p>
    <w:p w14:paraId="15449FFB" w14:textId="77777777" w:rsidR="00E222E1" w:rsidRDefault="00A5099F" w:rsidP="00E222E1">
      <w:pPr>
        <w:numPr>
          <w:ilvl w:val="0"/>
          <w:numId w:val="11"/>
        </w:numPr>
        <w:spacing w:before="120" w:after="120"/>
        <w:ind w:left="1418" w:hanging="567"/>
        <w:jc w:val="both"/>
        <w:rPr>
          <w:rFonts w:ascii="Cambria" w:hAnsi="Cambria" w:cs="Arial"/>
          <w:b/>
          <w:bCs/>
          <w:sz w:val="21"/>
          <w:szCs w:val="21"/>
        </w:rPr>
      </w:pPr>
      <w:r w:rsidRPr="004911F2">
        <w:rPr>
          <w:rFonts w:ascii="Cambria" w:hAnsi="Cambria" w:cs="Arial"/>
          <w:b/>
          <w:bCs/>
          <w:sz w:val="21"/>
          <w:szCs w:val="21"/>
        </w:rPr>
        <w:t>zdolności technicznej lub zawodowej:</w:t>
      </w:r>
      <w:r w:rsidR="00912D5A">
        <w:rPr>
          <w:rFonts w:ascii="Cambria" w:hAnsi="Cambria" w:cs="Arial"/>
          <w:b/>
          <w:bCs/>
          <w:sz w:val="21"/>
          <w:szCs w:val="21"/>
        </w:rPr>
        <w:t xml:space="preserve"> </w:t>
      </w:r>
    </w:p>
    <w:p w14:paraId="5265DB9D" w14:textId="25EF62C6" w:rsidR="00A5099F" w:rsidRPr="000C6384" w:rsidRDefault="00A5099F" w:rsidP="000C6384">
      <w:pPr>
        <w:spacing w:before="120" w:after="120"/>
        <w:ind w:left="1560"/>
        <w:jc w:val="both"/>
        <w:rPr>
          <w:rFonts w:ascii="Cambria" w:hAnsi="Cambria" w:cs="Arial"/>
          <w:b/>
          <w:bCs/>
          <w:sz w:val="21"/>
          <w:szCs w:val="21"/>
        </w:rPr>
      </w:pPr>
      <w:r w:rsidRPr="000C6384">
        <w:rPr>
          <w:rFonts w:ascii="Cambria" w:hAnsi="Cambria" w:cs="Arial"/>
          <w:sz w:val="21"/>
          <w:szCs w:val="21"/>
        </w:rPr>
        <w:t xml:space="preserve">Warunek ten, w zakresie doświadczenia, zostanie uznany za spełniony, jeśli Wykonawca wykaże, że w okresie ostatnich 5 lat </w:t>
      </w:r>
      <w:r w:rsidR="00596339" w:rsidRPr="000C6384">
        <w:rPr>
          <w:rFonts w:ascii="Cambria" w:hAnsi="Cambria" w:cs="Arial"/>
          <w:sz w:val="21"/>
          <w:szCs w:val="21"/>
        </w:rPr>
        <w:t xml:space="preserve">liczonych wstecz od dnia, w którym upływa termin składania ofert </w:t>
      </w:r>
      <w:r w:rsidRPr="000C6384">
        <w:rPr>
          <w:rFonts w:ascii="Cambria" w:hAnsi="Cambria" w:cs="Arial"/>
          <w:sz w:val="21"/>
          <w:szCs w:val="21"/>
        </w:rPr>
        <w:t>(a jeżeli okres prowadzenia działalności</w:t>
      </w:r>
      <w:r w:rsidR="0039730D" w:rsidRPr="000C6384">
        <w:rPr>
          <w:rFonts w:ascii="Cambria" w:hAnsi="Cambria" w:cs="Arial"/>
          <w:sz w:val="21"/>
          <w:szCs w:val="21"/>
        </w:rPr>
        <w:t xml:space="preserve"> jest krótszy – w tym okresie) </w:t>
      </w:r>
      <w:r w:rsidR="00C44FD9" w:rsidRPr="000C6384">
        <w:rPr>
          <w:rFonts w:ascii="Cambria" w:hAnsi="Cambria" w:cs="Arial"/>
          <w:sz w:val="21"/>
          <w:szCs w:val="21"/>
        </w:rPr>
        <w:t xml:space="preserve">wykonał co najmniej </w:t>
      </w:r>
      <w:r w:rsidR="00405125" w:rsidRPr="000C6384">
        <w:rPr>
          <w:rFonts w:ascii="Cambria" w:hAnsi="Cambria" w:cs="Arial"/>
          <w:sz w:val="21"/>
          <w:szCs w:val="21"/>
        </w:rPr>
        <w:t>2</w:t>
      </w:r>
      <w:r w:rsidR="00596339" w:rsidRPr="000C6384">
        <w:rPr>
          <w:rFonts w:ascii="Cambria" w:hAnsi="Cambria" w:cs="Arial"/>
          <w:sz w:val="21"/>
          <w:szCs w:val="21"/>
        </w:rPr>
        <w:t xml:space="preserve"> roboty budowlane</w:t>
      </w:r>
      <w:r w:rsidR="00052F3C" w:rsidRPr="000C6384">
        <w:rPr>
          <w:rFonts w:ascii="Cambria" w:hAnsi="Cambria" w:cs="Arial"/>
          <w:sz w:val="21"/>
          <w:szCs w:val="21"/>
        </w:rPr>
        <w:t xml:space="preserve"> </w:t>
      </w:r>
      <w:r w:rsidR="00826C56" w:rsidRPr="000C6384">
        <w:rPr>
          <w:rFonts w:ascii="Cambria" w:hAnsi="Cambria" w:cs="Arial"/>
          <w:bCs/>
          <w:sz w:val="21"/>
          <w:szCs w:val="21"/>
        </w:rPr>
        <w:t xml:space="preserve">(przy czym przez jedną robotę budowlaną rozumieć należy roboty wykonane na podstawie jednej umowy), </w:t>
      </w:r>
      <w:r w:rsidR="00826C56">
        <w:rPr>
          <w:rFonts w:ascii="Cambria" w:hAnsi="Cambria" w:cs="Arial"/>
          <w:sz w:val="21"/>
          <w:szCs w:val="21"/>
        </w:rPr>
        <w:t>polegające na r</w:t>
      </w:r>
      <w:r w:rsidR="00E13229">
        <w:rPr>
          <w:rFonts w:ascii="Cambria" w:hAnsi="Cambria" w:cs="Arial"/>
          <w:sz w:val="21"/>
          <w:szCs w:val="21"/>
        </w:rPr>
        <w:t xml:space="preserve">obotach remontowanych, renowacyjnych lub wykończeniowych obiektów budowlanych, w tym pokrywanie podłóg i ścian </w:t>
      </w:r>
      <w:r w:rsidR="00CD5E3C">
        <w:rPr>
          <w:rFonts w:ascii="Cambria" w:hAnsi="Cambria" w:cs="Arial"/>
          <w:sz w:val="21"/>
          <w:szCs w:val="21"/>
        </w:rPr>
        <w:t>okładzinami</w:t>
      </w:r>
      <w:r w:rsidR="00EA6085">
        <w:rPr>
          <w:rFonts w:ascii="Cambria" w:hAnsi="Cambria" w:cs="Arial"/>
          <w:sz w:val="21"/>
          <w:szCs w:val="21"/>
        </w:rPr>
        <w:t xml:space="preserve"> </w:t>
      </w:r>
      <w:r w:rsidRPr="000C6384">
        <w:rPr>
          <w:rFonts w:ascii="Cambria" w:hAnsi="Cambria" w:cs="Arial"/>
          <w:bCs/>
          <w:sz w:val="21"/>
          <w:szCs w:val="21"/>
        </w:rPr>
        <w:t>o wartości co najmniej</w:t>
      </w:r>
      <w:r w:rsidR="00052F3C" w:rsidRPr="000C6384">
        <w:rPr>
          <w:rFonts w:ascii="Cambria" w:hAnsi="Cambria" w:cs="Arial"/>
          <w:bCs/>
          <w:sz w:val="21"/>
          <w:szCs w:val="21"/>
        </w:rPr>
        <w:t>:</w:t>
      </w:r>
      <w:r w:rsidRPr="000C6384">
        <w:rPr>
          <w:rFonts w:ascii="Cambria" w:hAnsi="Cambria" w:cs="Arial"/>
          <w:bCs/>
          <w:sz w:val="21"/>
          <w:szCs w:val="21"/>
        </w:rPr>
        <w:t xml:space="preserve"> </w:t>
      </w:r>
      <w:r w:rsidR="00AA6590" w:rsidRPr="000C6384">
        <w:rPr>
          <w:rFonts w:ascii="Cambria" w:hAnsi="Cambria" w:cs="Arial"/>
          <w:bCs/>
          <w:sz w:val="21"/>
          <w:szCs w:val="21"/>
          <w:u w:val="single"/>
        </w:rPr>
        <w:t>Dla zadania nr 1</w:t>
      </w:r>
      <w:r w:rsidR="00AA6590" w:rsidRPr="000C6384">
        <w:rPr>
          <w:rFonts w:ascii="Cambria" w:hAnsi="Cambria" w:cs="Arial"/>
          <w:bCs/>
          <w:sz w:val="21"/>
          <w:szCs w:val="21"/>
        </w:rPr>
        <w:t xml:space="preserve"> - 25</w:t>
      </w:r>
      <w:r w:rsidR="00AA0574" w:rsidRPr="000C6384">
        <w:rPr>
          <w:rFonts w:ascii="Cambria" w:hAnsi="Cambria" w:cs="Arial"/>
          <w:bCs/>
          <w:sz w:val="21"/>
          <w:szCs w:val="21"/>
        </w:rPr>
        <w:t xml:space="preserve"> </w:t>
      </w:r>
      <w:r w:rsidR="00E667BE" w:rsidRPr="000C6384">
        <w:rPr>
          <w:rFonts w:ascii="Cambria" w:hAnsi="Cambria" w:cs="Arial"/>
          <w:bCs/>
          <w:sz w:val="21"/>
          <w:szCs w:val="21"/>
        </w:rPr>
        <w:t>0</w:t>
      </w:r>
      <w:r w:rsidR="00AA6590" w:rsidRPr="000C6384">
        <w:rPr>
          <w:rFonts w:ascii="Cambria" w:hAnsi="Cambria" w:cs="Arial"/>
          <w:bCs/>
          <w:sz w:val="21"/>
          <w:szCs w:val="21"/>
        </w:rPr>
        <w:t>0</w:t>
      </w:r>
      <w:r w:rsidR="00E667BE" w:rsidRPr="000C6384">
        <w:rPr>
          <w:rFonts w:ascii="Cambria" w:hAnsi="Cambria" w:cs="Arial"/>
          <w:bCs/>
          <w:sz w:val="21"/>
          <w:szCs w:val="21"/>
        </w:rPr>
        <w:t xml:space="preserve">0,00 </w:t>
      </w:r>
      <w:r w:rsidRPr="000C6384">
        <w:rPr>
          <w:rFonts w:ascii="Cambria" w:hAnsi="Cambria" w:cs="Arial"/>
          <w:bCs/>
          <w:sz w:val="21"/>
          <w:szCs w:val="21"/>
        </w:rPr>
        <w:t xml:space="preserve">zł brutto </w:t>
      </w:r>
      <w:r w:rsidR="00596339" w:rsidRPr="000C6384">
        <w:rPr>
          <w:rFonts w:ascii="Cambria" w:hAnsi="Cambria" w:cs="Arial"/>
          <w:bCs/>
          <w:sz w:val="21"/>
          <w:szCs w:val="21"/>
        </w:rPr>
        <w:t xml:space="preserve"> </w:t>
      </w:r>
      <w:r w:rsidR="004857FE" w:rsidRPr="000C6384">
        <w:rPr>
          <w:rFonts w:ascii="Cambria" w:hAnsi="Cambria" w:cs="Arial"/>
          <w:bCs/>
          <w:sz w:val="21"/>
          <w:szCs w:val="21"/>
        </w:rPr>
        <w:t xml:space="preserve">każda </w:t>
      </w:r>
      <w:r w:rsidR="00AA6590" w:rsidRPr="000C6384">
        <w:rPr>
          <w:rFonts w:ascii="Cambria" w:hAnsi="Cambria" w:cs="Arial"/>
          <w:bCs/>
          <w:sz w:val="21"/>
          <w:szCs w:val="21"/>
          <w:u w:val="single"/>
        </w:rPr>
        <w:t>dla zadania nr 2</w:t>
      </w:r>
      <w:r w:rsidR="00AA6590" w:rsidRPr="000C6384">
        <w:rPr>
          <w:rFonts w:ascii="Cambria" w:hAnsi="Cambria" w:cs="Arial"/>
          <w:bCs/>
          <w:sz w:val="21"/>
          <w:szCs w:val="21"/>
        </w:rPr>
        <w:t xml:space="preserve"> – 15 000,00 zł brutto każda</w:t>
      </w:r>
      <w:r w:rsidR="00826C56">
        <w:rPr>
          <w:rFonts w:ascii="Cambria" w:hAnsi="Cambria" w:cs="Arial"/>
          <w:bCs/>
          <w:sz w:val="21"/>
          <w:szCs w:val="21"/>
        </w:rPr>
        <w:t>.</w:t>
      </w:r>
    </w:p>
    <w:p w14:paraId="41EC21CB" w14:textId="2FEB4749" w:rsidR="00A53927" w:rsidRPr="004911F2" w:rsidRDefault="004F4F98" w:rsidP="0041409D">
      <w:pPr>
        <w:spacing w:before="120" w:after="120"/>
        <w:ind w:left="709" w:hanging="709"/>
        <w:jc w:val="both"/>
        <w:rPr>
          <w:rFonts w:ascii="Cambria" w:hAnsi="Cambria" w:cs="Arial"/>
          <w:sz w:val="21"/>
          <w:szCs w:val="21"/>
        </w:rPr>
      </w:pPr>
      <w:r>
        <w:rPr>
          <w:rFonts w:ascii="Cambria" w:hAnsi="Cambria" w:cs="Arial"/>
          <w:sz w:val="21"/>
          <w:szCs w:val="21"/>
        </w:rPr>
        <w:t>6</w:t>
      </w:r>
      <w:r w:rsidR="00A53927" w:rsidRPr="0075131E">
        <w:rPr>
          <w:rFonts w:ascii="Cambria" w:hAnsi="Cambria" w:cs="Arial"/>
          <w:sz w:val="21"/>
          <w:szCs w:val="21"/>
        </w:rPr>
        <w:t>.2.</w:t>
      </w:r>
      <w:r w:rsidR="00A53927" w:rsidRPr="004911F2">
        <w:rPr>
          <w:rFonts w:ascii="Cambria" w:hAnsi="Cambria" w:cs="Arial"/>
          <w:b/>
          <w:sz w:val="21"/>
          <w:szCs w:val="21"/>
        </w:rPr>
        <w:t xml:space="preserve"> </w:t>
      </w:r>
      <w:r w:rsidR="00A53927" w:rsidRPr="004911F2">
        <w:rPr>
          <w:rFonts w:ascii="Cambria" w:hAnsi="Cambria" w:cs="Arial"/>
          <w:b/>
          <w:sz w:val="21"/>
          <w:szCs w:val="21"/>
        </w:rPr>
        <w:tab/>
      </w:r>
      <w:r w:rsidR="00A53927" w:rsidRPr="004911F2">
        <w:rPr>
          <w:rFonts w:ascii="Cambria" w:hAnsi="Cambria" w:cs="Arial"/>
          <w:sz w:val="21"/>
          <w:szCs w:val="21"/>
        </w:rPr>
        <w:t>Ocena spełniania warunków udziału w postępowaniu dokonana zostanie zgodnie z formułą „spełnia”/„nie spełnia”, w oparciu o informacje zawarte w dokumentach i oświadczenia</w:t>
      </w:r>
      <w:r w:rsidR="00D774D2" w:rsidRPr="004911F2">
        <w:rPr>
          <w:rFonts w:ascii="Cambria" w:hAnsi="Cambria" w:cs="Arial"/>
          <w:sz w:val="21"/>
          <w:szCs w:val="21"/>
        </w:rPr>
        <w:t>ch, o których mowa w rozdzia</w:t>
      </w:r>
      <w:r w:rsidR="00A16B90">
        <w:rPr>
          <w:rFonts w:ascii="Cambria" w:hAnsi="Cambria" w:cs="Arial"/>
          <w:sz w:val="21"/>
          <w:szCs w:val="21"/>
        </w:rPr>
        <w:t>le 7</w:t>
      </w:r>
      <w:r w:rsidR="00A53927" w:rsidRPr="004911F2">
        <w:rPr>
          <w:rFonts w:ascii="Cambria" w:hAnsi="Cambria" w:cs="Arial"/>
          <w:sz w:val="21"/>
          <w:szCs w:val="21"/>
        </w:rPr>
        <w:t>.</w:t>
      </w:r>
    </w:p>
    <w:p w14:paraId="1AD952B3" w14:textId="13A7F3A8" w:rsidR="004D52E7" w:rsidRPr="004911F2" w:rsidRDefault="004F4F98" w:rsidP="0041409D">
      <w:pPr>
        <w:spacing w:before="120" w:after="120"/>
        <w:ind w:left="709" w:hanging="709"/>
        <w:jc w:val="both"/>
        <w:rPr>
          <w:rFonts w:ascii="Cambria" w:hAnsi="Cambria" w:cs="Arial"/>
          <w:sz w:val="21"/>
          <w:szCs w:val="21"/>
        </w:rPr>
      </w:pPr>
      <w:r>
        <w:rPr>
          <w:rFonts w:ascii="Cambria" w:hAnsi="Cambria" w:cs="Arial"/>
          <w:sz w:val="21"/>
          <w:szCs w:val="21"/>
        </w:rPr>
        <w:t>6</w:t>
      </w:r>
      <w:r w:rsidR="00A53927" w:rsidRPr="0075131E">
        <w:rPr>
          <w:rFonts w:ascii="Cambria" w:hAnsi="Cambria" w:cs="Arial"/>
          <w:sz w:val="21"/>
          <w:szCs w:val="21"/>
        </w:rPr>
        <w:t>.3.</w:t>
      </w:r>
      <w:r w:rsidR="00A53927" w:rsidRPr="004911F2">
        <w:rPr>
          <w:rFonts w:ascii="Cambria" w:hAnsi="Cambria" w:cs="Arial"/>
          <w:b/>
          <w:sz w:val="21"/>
          <w:szCs w:val="21"/>
        </w:rPr>
        <w:t xml:space="preserve"> </w:t>
      </w:r>
      <w:r w:rsidR="00A53927" w:rsidRPr="004911F2">
        <w:rPr>
          <w:rFonts w:ascii="Cambria" w:hAnsi="Cambria" w:cs="Arial"/>
          <w:b/>
          <w:sz w:val="21"/>
          <w:szCs w:val="21"/>
        </w:rPr>
        <w:tab/>
      </w:r>
      <w:r w:rsidR="00A53927" w:rsidRPr="004911F2">
        <w:rPr>
          <w:rFonts w:ascii="Cambria" w:hAnsi="Cambria" w:cs="Arial"/>
          <w:sz w:val="21"/>
          <w:szCs w:val="21"/>
        </w:rPr>
        <w:t xml:space="preserve">Wykonawcy mogą wspólnie ubiegać się o udzielenie zamówienia. Żaden z Wykonawców wspólnie ubiegających się o udzielenie zamówienia nie może podlegać wykluczeniu z postępowania. W przypadku Wykonawców wspólnie ubiegających się o udzielenie zamówienia warunki udziału </w:t>
      </w:r>
      <w:r>
        <w:rPr>
          <w:rFonts w:ascii="Cambria" w:hAnsi="Cambria" w:cs="Arial"/>
          <w:sz w:val="21"/>
          <w:szCs w:val="21"/>
        </w:rPr>
        <w:t>w postępowaniu określone w pkt 6</w:t>
      </w:r>
      <w:r w:rsidR="00A53927" w:rsidRPr="004911F2">
        <w:rPr>
          <w:rFonts w:ascii="Cambria" w:hAnsi="Cambria" w:cs="Arial"/>
          <w:sz w:val="21"/>
          <w:szCs w:val="21"/>
        </w:rPr>
        <w:t>.1. powinni spełniać łącznie wszyscy Wykonawcy</w:t>
      </w:r>
      <w:r w:rsidR="004C1401" w:rsidRPr="004911F2">
        <w:rPr>
          <w:rFonts w:ascii="Cambria" w:hAnsi="Cambria" w:cs="Arial"/>
          <w:sz w:val="21"/>
          <w:szCs w:val="21"/>
        </w:rPr>
        <w:t>, z zastrze</w:t>
      </w:r>
      <w:r>
        <w:rPr>
          <w:rFonts w:ascii="Cambria" w:hAnsi="Cambria" w:cs="Arial"/>
          <w:sz w:val="21"/>
          <w:szCs w:val="21"/>
        </w:rPr>
        <w:t>żeniem, że warunek określony w 6</w:t>
      </w:r>
      <w:r w:rsidR="004C1401" w:rsidRPr="004911F2">
        <w:rPr>
          <w:rFonts w:ascii="Cambria" w:hAnsi="Cambria" w:cs="Arial"/>
          <w:sz w:val="21"/>
          <w:szCs w:val="21"/>
        </w:rPr>
        <w:t xml:space="preserve">.1. </w:t>
      </w:r>
      <w:proofErr w:type="spellStart"/>
      <w:r w:rsidR="004C1401" w:rsidRPr="004911F2">
        <w:rPr>
          <w:rFonts w:ascii="Cambria" w:hAnsi="Cambria" w:cs="Arial"/>
          <w:sz w:val="21"/>
          <w:szCs w:val="21"/>
        </w:rPr>
        <w:t>ppkt</w:t>
      </w:r>
      <w:proofErr w:type="spellEnd"/>
      <w:r w:rsidR="004C1401" w:rsidRPr="004911F2">
        <w:rPr>
          <w:rFonts w:ascii="Cambria" w:hAnsi="Cambria" w:cs="Arial"/>
          <w:sz w:val="21"/>
          <w:szCs w:val="21"/>
        </w:rPr>
        <w:t xml:space="preserve"> 4) pkt 4.1 SWZ winien spełniać samodzielnie co najmniej jeden z tych wykonawców</w:t>
      </w:r>
      <w:r w:rsidR="00527BF4" w:rsidRPr="004911F2">
        <w:rPr>
          <w:rFonts w:ascii="Cambria" w:hAnsi="Cambria" w:cs="Arial"/>
          <w:sz w:val="21"/>
          <w:szCs w:val="21"/>
        </w:rPr>
        <w:t>.</w:t>
      </w:r>
      <w:r w:rsidR="008E07EB" w:rsidRPr="004911F2">
        <w:rPr>
          <w:rFonts w:ascii="Cambria" w:hAnsi="Cambria" w:cs="Arial"/>
          <w:sz w:val="21"/>
          <w:szCs w:val="21"/>
        </w:rPr>
        <w:t xml:space="preserve"> </w:t>
      </w:r>
    </w:p>
    <w:p w14:paraId="1E464A5D" w14:textId="3D526D83" w:rsidR="00A53927" w:rsidRPr="004911F2" w:rsidRDefault="004F4F98" w:rsidP="0041409D">
      <w:pPr>
        <w:spacing w:before="120" w:after="120"/>
        <w:ind w:left="709" w:hanging="709"/>
        <w:jc w:val="both"/>
        <w:rPr>
          <w:rFonts w:ascii="Cambria" w:hAnsi="Cambria" w:cs="Arial"/>
          <w:b/>
          <w:sz w:val="21"/>
          <w:szCs w:val="21"/>
        </w:rPr>
      </w:pPr>
      <w:r>
        <w:rPr>
          <w:rFonts w:ascii="Cambria" w:hAnsi="Cambria" w:cs="Arial"/>
          <w:sz w:val="21"/>
          <w:szCs w:val="21"/>
        </w:rPr>
        <w:t>6</w:t>
      </w:r>
      <w:r w:rsidR="004D52E7" w:rsidRPr="0075131E">
        <w:rPr>
          <w:rFonts w:ascii="Cambria" w:hAnsi="Cambria" w:cs="Arial"/>
          <w:sz w:val="21"/>
          <w:szCs w:val="21"/>
        </w:rPr>
        <w:t>.4.</w:t>
      </w:r>
      <w:r w:rsidR="004D52E7" w:rsidRPr="004911F2">
        <w:rPr>
          <w:rFonts w:ascii="Cambria" w:hAnsi="Cambria" w:cs="Arial"/>
          <w:sz w:val="21"/>
          <w:szCs w:val="21"/>
        </w:rPr>
        <w:tab/>
      </w:r>
      <w:r w:rsidR="00A53927" w:rsidRPr="004911F2">
        <w:rPr>
          <w:rFonts w:ascii="Cambria" w:hAnsi="Cambria" w:cs="Arial"/>
          <w:sz w:val="21"/>
          <w:szCs w:val="21"/>
        </w:rPr>
        <w:t>W odniesieniu do warunków dotyczących wykształcenia, kwalifikacji zawodowych lub doświadczenia</w:t>
      </w:r>
      <w:r w:rsidR="00487026" w:rsidRPr="004911F2">
        <w:rPr>
          <w:rFonts w:ascii="Cambria" w:hAnsi="Cambria" w:cs="Arial"/>
          <w:sz w:val="21"/>
          <w:szCs w:val="21"/>
        </w:rPr>
        <w:t>,</w:t>
      </w:r>
      <w:r w:rsidR="00A53927" w:rsidRPr="004911F2">
        <w:rPr>
          <w:rFonts w:ascii="Cambria" w:hAnsi="Cambria" w:cs="Arial"/>
          <w:sz w:val="21"/>
          <w:szCs w:val="21"/>
        </w:rPr>
        <w:t xml:space="preserve"> Wykonawcy wspólnie ubiegający się o udzielenie zamówienia mog</w:t>
      </w:r>
      <w:r w:rsidR="00C60DE3" w:rsidRPr="004911F2">
        <w:rPr>
          <w:rFonts w:ascii="Cambria" w:hAnsi="Cambria" w:cs="Arial"/>
          <w:sz w:val="21"/>
          <w:szCs w:val="21"/>
        </w:rPr>
        <w:t>ą polegać na zdolnościach tych w</w:t>
      </w:r>
      <w:r w:rsidR="00A53927" w:rsidRPr="004911F2">
        <w:rPr>
          <w:rFonts w:ascii="Cambria" w:hAnsi="Cambria" w:cs="Arial"/>
          <w:sz w:val="21"/>
          <w:szCs w:val="21"/>
        </w:rPr>
        <w:t xml:space="preserve">ykonawców, którzy </w:t>
      </w:r>
      <w:r w:rsidR="00A53927" w:rsidRPr="004911F2">
        <w:rPr>
          <w:rFonts w:ascii="Cambria" w:hAnsi="Cambria" w:cs="Arial"/>
          <w:color w:val="000000"/>
          <w:sz w:val="21"/>
          <w:szCs w:val="21"/>
        </w:rPr>
        <w:t xml:space="preserve">wykonają </w:t>
      </w:r>
      <w:r w:rsidR="00D774D2" w:rsidRPr="004911F2">
        <w:rPr>
          <w:rFonts w:ascii="Cambria" w:hAnsi="Cambria" w:cs="Arial"/>
          <w:color w:val="000000"/>
          <w:sz w:val="21"/>
          <w:szCs w:val="21"/>
        </w:rPr>
        <w:t>roboty budowlane</w:t>
      </w:r>
      <w:r w:rsidR="00A53927" w:rsidRPr="004911F2">
        <w:rPr>
          <w:rFonts w:ascii="Cambria" w:hAnsi="Cambria" w:cs="Arial"/>
          <w:color w:val="000000"/>
          <w:sz w:val="21"/>
          <w:szCs w:val="21"/>
        </w:rPr>
        <w:t xml:space="preserve"> do realizacji których te zdolności są wymagane</w:t>
      </w:r>
      <w:r w:rsidR="00EB0C69" w:rsidRPr="004911F2">
        <w:rPr>
          <w:rFonts w:ascii="Cambria" w:hAnsi="Cambria" w:cs="Arial"/>
          <w:b/>
          <w:color w:val="000000"/>
          <w:sz w:val="21"/>
          <w:szCs w:val="21"/>
        </w:rPr>
        <w:t>.</w:t>
      </w:r>
      <w:r w:rsidR="00C7329D" w:rsidRPr="004911F2">
        <w:rPr>
          <w:rFonts w:ascii="Cambria" w:hAnsi="Cambria" w:cs="Arial"/>
          <w:b/>
          <w:color w:val="000000"/>
          <w:sz w:val="21"/>
          <w:szCs w:val="21"/>
        </w:rPr>
        <w:t xml:space="preserve"> </w:t>
      </w:r>
      <w:r w:rsidR="00A53927" w:rsidRPr="004911F2">
        <w:rPr>
          <w:rFonts w:ascii="Cambria" w:hAnsi="Cambria" w:cs="Arial"/>
          <w:b/>
          <w:color w:val="000000"/>
          <w:sz w:val="21"/>
          <w:szCs w:val="21"/>
        </w:rPr>
        <w:t>W przypadku</w:t>
      </w:r>
      <w:r w:rsidR="00A53927" w:rsidRPr="004911F2">
        <w:rPr>
          <w:rFonts w:ascii="Cambria" w:hAnsi="Cambria" w:cs="Arial"/>
          <w:b/>
          <w:sz w:val="21"/>
          <w:szCs w:val="21"/>
        </w:rPr>
        <w:t>,</w:t>
      </w:r>
      <w:r>
        <w:rPr>
          <w:rFonts w:ascii="Cambria" w:hAnsi="Cambria" w:cs="Arial"/>
          <w:b/>
          <w:sz w:val="21"/>
          <w:szCs w:val="21"/>
        </w:rPr>
        <w:t xml:space="preserve"> o którym mowa w pkt 6</w:t>
      </w:r>
      <w:r w:rsidR="00E744E6" w:rsidRPr="004911F2">
        <w:rPr>
          <w:rFonts w:ascii="Cambria" w:hAnsi="Cambria" w:cs="Arial"/>
          <w:b/>
          <w:sz w:val="21"/>
          <w:szCs w:val="21"/>
        </w:rPr>
        <w:t xml:space="preserve">.1. </w:t>
      </w:r>
      <w:proofErr w:type="spellStart"/>
      <w:r w:rsidR="00E744E6" w:rsidRPr="004911F2">
        <w:rPr>
          <w:rFonts w:ascii="Cambria" w:hAnsi="Cambria" w:cs="Arial"/>
          <w:b/>
          <w:sz w:val="21"/>
          <w:szCs w:val="21"/>
        </w:rPr>
        <w:t>ppkt</w:t>
      </w:r>
      <w:proofErr w:type="spellEnd"/>
      <w:r w:rsidR="00E744E6" w:rsidRPr="004911F2">
        <w:rPr>
          <w:rFonts w:ascii="Cambria" w:hAnsi="Cambria" w:cs="Arial"/>
          <w:b/>
          <w:sz w:val="21"/>
          <w:szCs w:val="21"/>
        </w:rPr>
        <w:t xml:space="preserve"> 4</w:t>
      </w:r>
      <w:r w:rsidR="00A53927" w:rsidRPr="004911F2">
        <w:rPr>
          <w:rFonts w:ascii="Cambria" w:hAnsi="Cambria" w:cs="Arial"/>
          <w:b/>
          <w:sz w:val="21"/>
          <w:szCs w:val="21"/>
        </w:rPr>
        <w:t xml:space="preserve">) </w:t>
      </w:r>
      <w:r w:rsidR="002B2C04" w:rsidRPr="004911F2">
        <w:rPr>
          <w:rFonts w:ascii="Cambria" w:hAnsi="Cambria" w:cs="Arial"/>
          <w:b/>
          <w:sz w:val="21"/>
          <w:szCs w:val="21"/>
        </w:rPr>
        <w:t>pkt 4.1</w:t>
      </w:r>
      <w:r w:rsidR="002072B5" w:rsidRPr="004911F2">
        <w:rPr>
          <w:rFonts w:ascii="Cambria" w:hAnsi="Cambria" w:cs="Arial"/>
          <w:b/>
          <w:sz w:val="21"/>
          <w:szCs w:val="21"/>
        </w:rPr>
        <w:t xml:space="preserve"> </w:t>
      </w:r>
      <w:r w:rsidR="00A53927" w:rsidRPr="004911F2">
        <w:rPr>
          <w:rFonts w:ascii="Cambria" w:hAnsi="Cambria" w:cs="Arial"/>
          <w:b/>
          <w:sz w:val="21"/>
          <w:szCs w:val="21"/>
        </w:rPr>
        <w:t xml:space="preserve">SWZ, Wykonawcy wspólnie ubiegający się o udzielenie zamówienia dołączają do oferty oświadczenie, z którego wynika, które </w:t>
      </w:r>
      <w:r w:rsidR="006E0C3F" w:rsidRPr="004911F2">
        <w:rPr>
          <w:rFonts w:ascii="Cambria" w:hAnsi="Cambria" w:cs="Arial"/>
          <w:b/>
          <w:sz w:val="21"/>
          <w:szCs w:val="21"/>
        </w:rPr>
        <w:t>roboty budowlane</w:t>
      </w:r>
      <w:r w:rsidR="00A53927" w:rsidRPr="004911F2">
        <w:rPr>
          <w:rFonts w:ascii="Cambria" w:hAnsi="Cambria" w:cs="Arial"/>
          <w:b/>
          <w:sz w:val="21"/>
          <w:szCs w:val="21"/>
        </w:rPr>
        <w:t xml:space="preserve"> wykonają poszczególni Wykonawcy. </w:t>
      </w:r>
    </w:p>
    <w:p w14:paraId="099F8125" w14:textId="7BCC5497" w:rsidR="004D52E7" w:rsidRDefault="004F4F98" w:rsidP="0041409D">
      <w:pPr>
        <w:spacing w:before="120" w:after="120"/>
        <w:ind w:left="709" w:hanging="709"/>
        <w:jc w:val="both"/>
        <w:rPr>
          <w:rFonts w:ascii="Cambria" w:hAnsi="Cambria" w:cs="Arial"/>
          <w:sz w:val="21"/>
          <w:szCs w:val="21"/>
        </w:rPr>
      </w:pPr>
      <w:r>
        <w:rPr>
          <w:rFonts w:ascii="Cambria" w:hAnsi="Cambria" w:cs="Arial"/>
          <w:sz w:val="21"/>
          <w:szCs w:val="21"/>
        </w:rPr>
        <w:t>6</w:t>
      </w:r>
      <w:r w:rsidR="00A53927" w:rsidRPr="0075131E">
        <w:rPr>
          <w:rFonts w:ascii="Cambria" w:hAnsi="Cambria" w:cs="Arial"/>
          <w:sz w:val="21"/>
          <w:szCs w:val="21"/>
        </w:rPr>
        <w:t>.5.</w:t>
      </w:r>
      <w:r w:rsidR="00A53927" w:rsidRPr="0075131E">
        <w:rPr>
          <w:rFonts w:ascii="Cambria" w:hAnsi="Cambria" w:cs="Arial"/>
          <w:sz w:val="21"/>
          <w:szCs w:val="21"/>
        </w:rPr>
        <w:tab/>
      </w:r>
      <w:r w:rsidR="004D52E7" w:rsidRPr="004911F2">
        <w:rPr>
          <w:rFonts w:ascii="Cambria" w:hAnsi="Cambria" w:cs="Arial"/>
          <w:sz w:val="21"/>
          <w:szCs w:val="21"/>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r w:rsidR="003D2117" w:rsidRPr="004911F2">
        <w:rPr>
          <w:rFonts w:ascii="Cambria" w:hAnsi="Cambria" w:cs="Arial"/>
          <w:sz w:val="21"/>
          <w:szCs w:val="21"/>
        </w:rPr>
        <w:t xml:space="preserve">, z zastrzeżeniem, że </w:t>
      </w:r>
      <w:r w:rsidR="00C53A46" w:rsidRPr="004911F2">
        <w:rPr>
          <w:rFonts w:ascii="Cambria" w:hAnsi="Cambria" w:cs="Arial"/>
          <w:sz w:val="21"/>
          <w:szCs w:val="21"/>
        </w:rPr>
        <w:t xml:space="preserve">w przypadku powoływania się na zasoby podmiotu trzeciego celem wykazania spełniania warunku udziału w postępowaniu w zakresie doświadczenia, </w:t>
      </w:r>
      <w:r w:rsidR="003D2117" w:rsidRPr="004911F2">
        <w:rPr>
          <w:rFonts w:ascii="Cambria" w:hAnsi="Cambria" w:cs="Arial"/>
          <w:sz w:val="21"/>
          <w:szCs w:val="21"/>
        </w:rPr>
        <w:t xml:space="preserve">warunek określony w </w:t>
      </w:r>
      <w:r w:rsidR="009B37DF">
        <w:rPr>
          <w:rFonts w:ascii="Cambria" w:hAnsi="Cambria" w:cs="Arial"/>
          <w:sz w:val="21"/>
          <w:szCs w:val="21"/>
        </w:rPr>
        <w:t>6</w:t>
      </w:r>
      <w:r w:rsidR="003D2117" w:rsidRPr="004911F2">
        <w:rPr>
          <w:rFonts w:ascii="Cambria" w:hAnsi="Cambria" w:cs="Arial"/>
          <w:sz w:val="21"/>
          <w:szCs w:val="21"/>
        </w:rPr>
        <w:t xml:space="preserve">.1. </w:t>
      </w:r>
      <w:proofErr w:type="spellStart"/>
      <w:r w:rsidR="003D2117" w:rsidRPr="004911F2">
        <w:rPr>
          <w:rFonts w:ascii="Cambria" w:hAnsi="Cambria" w:cs="Arial"/>
          <w:sz w:val="21"/>
          <w:szCs w:val="21"/>
        </w:rPr>
        <w:t>ppkt</w:t>
      </w:r>
      <w:proofErr w:type="spellEnd"/>
      <w:r w:rsidR="003D2117" w:rsidRPr="004911F2">
        <w:rPr>
          <w:rFonts w:ascii="Cambria" w:hAnsi="Cambria" w:cs="Arial"/>
          <w:sz w:val="21"/>
          <w:szCs w:val="21"/>
        </w:rPr>
        <w:t xml:space="preserve"> 4) pkt 4.1 SWZ winien spełniać samodzie</w:t>
      </w:r>
      <w:r w:rsidR="00C53A46" w:rsidRPr="004911F2">
        <w:rPr>
          <w:rFonts w:ascii="Cambria" w:hAnsi="Cambria" w:cs="Arial"/>
          <w:sz w:val="21"/>
          <w:szCs w:val="21"/>
        </w:rPr>
        <w:t>lnie co najmniej podmiot trzeci udostępniający zasoby</w:t>
      </w:r>
      <w:r w:rsidR="004D52E7" w:rsidRPr="004911F2">
        <w:rPr>
          <w:rFonts w:ascii="Cambria" w:hAnsi="Cambria" w:cs="Arial"/>
          <w:sz w:val="21"/>
          <w:szCs w:val="21"/>
        </w:rPr>
        <w:t>.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r w:rsidR="003D2117" w:rsidRPr="004911F2">
        <w:rPr>
          <w:rFonts w:ascii="Cambria" w:hAnsi="Cambria" w:cs="Arial"/>
          <w:sz w:val="21"/>
          <w:szCs w:val="21"/>
        </w:rPr>
        <w:t>.</w:t>
      </w:r>
    </w:p>
    <w:p w14:paraId="472A1420" w14:textId="54BDC5FB" w:rsidR="00BF7C1E" w:rsidRPr="00BF7C1E" w:rsidRDefault="00BF7C1E" w:rsidP="0041409D">
      <w:pPr>
        <w:spacing w:before="120" w:after="120"/>
        <w:ind w:left="709" w:hanging="709"/>
        <w:jc w:val="both"/>
        <w:rPr>
          <w:rFonts w:ascii="Cambria" w:hAnsi="Cambria" w:cs="Arial"/>
          <w:sz w:val="21"/>
          <w:szCs w:val="21"/>
        </w:rPr>
      </w:pPr>
      <w:r>
        <w:rPr>
          <w:rFonts w:ascii="Cambria" w:hAnsi="Cambria" w:cs="Arial"/>
          <w:b/>
          <w:sz w:val="21"/>
          <w:szCs w:val="21"/>
        </w:rPr>
        <w:tab/>
      </w:r>
      <w:r w:rsidRPr="00BF7C1E">
        <w:rPr>
          <w:rFonts w:ascii="Cambria" w:hAnsi="Cambria" w:cs="Arial"/>
          <w:sz w:val="21"/>
          <w:szCs w:val="21"/>
        </w:rPr>
        <w:t>Zamawiający ocenia, czy udostępniane Wykonawcy przez podmioty udostępniające zasoby zdolności techniczne lub zawodowe lub ich sytuacja finansowa lub ekonomiczna, pozwalają na wykazanie przez Wykonawcę spełniania warunków udziału w postę</w:t>
      </w:r>
      <w:r w:rsidR="003F4559">
        <w:rPr>
          <w:rFonts w:ascii="Cambria" w:hAnsi="Cambria" w:cs="Arial"/>
          <w:sz w:val="21"/>
          <w:szCs w:val="21"/>
        </w:rPr>
        <w:t>powaniu, o których mowa w pkt 6.</w:t>
      </w:r>
      <w:r w:rsidRPr="00BF7C1E">
        <w:rPr>
          <w:rFonts w:ascii="Cambria" w:hAnsi="Cambria" w:cs="Arial"/>
          <w:sz w:val="21"/>
          <w:szCs w:val="21"/>
        </w:rPr>
        <w:t xml:space="preserve">1. </w:t>
      </w:r>
      <w:proofErr w:type="spellStart"/>
      <w:r w:rsidRPr="00BF7C1E">
        <w:rPr>
          <w:rFonts w:ascii="Cambria" w:hAnsi="Cambria" w:cs="Arial"/>
          <w:sz w:val="21"/>
          <w:szCs w:val="21"/>
        </w:rPr>
        <w:t>ppkt</w:t>
      </w:r>
      <w:proofErr w:type="spellEnd"/>
      <w:r w:rsidRPr="00BF7C1E">
        <w:rPr>
          <w:rFonts w:ascii="Cambria" w:hAnsi="Cambria" w:cs="Arial"/>
          <w:sz w:val="21"/>
          <w:szCs w:val="21"/>
        </w:rPr>
        <w:t xml:space="preserve"> 3) i 4) SWZ, a także bada, czy nie zachodzą wobec tego podmiotu </w:t>
      </w:r>
      <w:r w:rsidRPr="00BF7C1E">
        <w:rPr>
          <w:rFonts w:ascii="Cambria" w:hAnsi="Cambria" w:cs="Arial"/>
          <w:sz w:val="21"/>
          <w:szCs w:val="21"/>
        </w:rPr>
        <w:lastRenderedPageBreak/>
        <w:t>podstawy wykluczenia, które z</w:t>
      </w:r>
      <w:r w:rsidR="003F4559">
        <w:rPr>
          <w:rFonts w:ascii="Cambria" w:hAnsi="Cambria" w:cs="Arial"/>
          <w:sz w:val="21"/>
          <w:szCs w:val="21"/>
        </w:rPr>
        <w:t>ostały przewidziane w pkt 5</w:t>
      </w:r>
      <w:r w:rsidR="008E409B">
        <w:rPr>
          <w:rFonts w:ascii="Cambria" w:hAnsi="Cambria" w:cs="Arial"/>
          <w:sz w:val="21"/>
          <w:szCs w:val="21"/>
        </w:rPr>
        <w:t>.1.,</w:t>
      </w:r>
      <w:r w:rsidR="003F4559">
        <w:rPr>
          <w:rFonts w:ascii="Cambria" w:hAnsi="Cambria" w:cs="Arial"/>
          <w:sz w:val="21"/>
          <w:szCs w:val="21"/>
        </w:rPr>
        <w:t xml:space="preserve"> 5</w:t>
      </w:r>
      <w:r w:rsidRPr="00BF7C1E">
        <w:rPr>
          <w:rFonts w:ascii="Cambria" w:hAnsi="Cambria" w:cs="Arial"/>
          <w:sz w:val="21"/>
          <w:szCs w:val="21"/>
        </w:rPr>
        <w:t>.3.</w:t>
      </w:r>
      <w:r w:rsidR="003F4559">
        <w:rPr>
          <w:rFonts w:ascii="Cambria" w:hAnsi="Cambria" w:cs="Arial"/>
          <w:sz w:val="21"/>
          <w:szCs w:val="21"/>
        </w:rPr>
        <w:t xml:space="preserve"> i 5</w:t>
      </w:r>
      <w:r w:rsidR="008E409B">
        <w:rPr>
          <w:rFonts w:ascii="Cambria" w:hAnsi="Cambria" w:cs="Arial"/>
          <w:sz w:val="21"/>
          <w:szCs w:val="21"/>
        </w:rPr>
        <w:t>.4.</w:t>
      </w:r>
      <w:r w:rsidRPr="00BF7C1E">
        <w:rPr>
          <w:rFonts w:ascii="Cambria" w:hAnsi="Cambria" w:cs="Arial"/>
          <w:sz w:val="21"/>
          <w:szCs w:val="21"/>
        </w:rPr>
        <w:t xml:space="preserve"> SWZ względem Wykonawcy.</w:t>
      </w:r>
    </w:p>
    <w:p w14:paraId="3452E57E" w14:textId="77777777" w:rsidR="00BF7C1E" w:rsidRPr="00BF7C1E" w:rsidRDefault="00BF7C1E" w:rsidP="0041409D">
      <w:pPr>
        <w:spacing w:before="120" w:after="120"/>
        <w:ind w:left="709" w:hanging="1"/>
        <w:jc w:val="both"/>
        <w:rPr>
          <w:rFonts w:ascii="Cambria" w:hAnsi="Cambria" w:cs="Arial"/>
          <w:sz w:val="21"/>
          <w:szCs w:val="21"/>
        </w:rPr>
      </w:pPr>
      <w:r w:rsidRPr="00BF7C1E">
        <w:rPr>
          <w:rFonts w:ascii="Cambria" w:hAnsi="Cambria" w:cs="Arial"/>
          <w:sz w:val="21"/>
          <w:szCs w:val="21"/>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B3AF2C1" w14:textId="77777777" w:rsidR="00BF7C1E" w:rsidRPr="00BF7C1E" w:rsidRDefault="00BF7C1E" w:rsidP="0041409D">
      <w:pPr>
        <w:spacing w:before="120" w:after="120"/>
        <w:ind w:left="709" w:hanging="1"/>
        <w:jc w:val="both"/>
        <w:rPr>
          <w:rFonts w:ascii="Cambria" w:hAnsi="Cambria" w:cs="Arial"/>
          <w:sz w:val="21"/>
          <w:szCs w:val="21"/>
        </w:rPr>
      </w:pPr>
      <w:r w:rsidRPr="00BF7C1E">
        <w:rPr>
          <w:rFonts w:ascii="Cambria" w:hAnsi="Cambria" w:cs="Arial"/>
          <w:sz w:val="21"/>
          <w:szCs w:val="21"/>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F7FCA1A" w14:textId="77777777" w:rsidR="00BF7C1E" w:rsidRPr="00BF7C1E" w:rsidRDefault="00BF7C1E" w:rsidP="0041409D">
      <w:pPr>
        <w:spacing w:before="120" w:after="120"/>
        <w:ind w:left="709" w:hanging="1"/>
        <w:jc w:val="both"/>
        <w:rPr>
          <w:rFonts w:ascii="Cambria" w:hAnsi="Cambria" w:cs="Arial"/>
          <w:sz w:val="21"/>
          <w:szCs w:val="21"/>
        </w:rPr>
      </w:pPr>
      <w:r w:rsidRPr="00BF7C1E">
        <w:rPr>
          <w:rFonts w:ascii="Cambria" w:hAnsi="Cambria" w:cs="Arial"/>
          <w:sz w:val="21"/>
          <w:szCs w:val="21"/>
        </w:rPr>
        <w:t>Wykonawca nie może, po upływie terminu składania ofert, powoływać się na zdolności lub sytuację podmiotów udostępniających zasoby, jeżeli na etapie składania ofert nie polegał on w danym zakresie na zdolnościach podmiotów udostępniających zasoby.</w:t>
      </w:r>
    </w:p>
    <w:p w14:paraId="7479282D" w14:textId="17104B48" w:rsidR="00A53927" w:rsidRPr="004911F2" w:rsidRDefault="004F4F98" w:rsidP="003F4559">
      <w:pPr>
        <w:spacing w:before="120" w:after="480"/>
        <w:ind w:left="709" w:hanging="709"/>
        <w:jc w:val="both"/>
        <w:rPr>
          <w:rFonts w:ascii="Cambria" w:hAnsi="Cambria" w:cs="Arial"/>
          <w:sz w:val="21"/>
          <w:szCs w:val="21"/>
        </w:rPr>
      </w:pPr>
      <w:r>
        <w:rPr>
          <w:rFonts w:ascii="Cambria" w:hAnsi="Cambria" w:cs="Arial"/>
          <w:bCs/>
          <w:sz w:val="21"/>
          <w:szCs w:val="21"/>
        </w:rPr>
        <w:t>6</w:t>
      </w:r>
      <w:r w:rsidR="004D52E7" w:rsidRPr="0075131E">
        <w:rPr>
          <w:rFonts w:ascii="Cambria" w:hAnsi="Cambria" w:cs="Arial"/>
          <w:bCs/>
          <w:sz w:val="21"/>
          <w:szCs w:val="21"/>
        </w:rPr>
        <w:t>.6.</w:t>
      </w:r>
      <w:r w:rsidR="004D52E7" w:rsidRPr="004911F2">
        <w:rPr>
          <w:rFonts w:ascii="Cambria" w:hAnsi="Cambria" w:cs="Arial"/>
          <w:bCs/>
          <w:sz w:val="21"/>
          <w:szCs w:val="21"/>
        </w:rPr>
        <w:tab/>
      </w:r>
      <w:r w:rsidR="00A53927" w:rsidRPr="004911F2">
        <w:rPr>
          <w:rFonts w:ascii="Cambria" w:hAnsi="Cambria" w:cs="Arial"/>
          <w:bCs/>
          <w:sz w:val="21"/>
          <w:szCs w:val="21"/>
        </w:rPr>
        <w:t>Oceniając zdolność techniczną lub zawodową Wykonawcy, Zamawiający d</w:t>
      </w:r>
      <w:r w:rsidR="00F24677" w:rsidRPr="004911F2">
        <w:rPr>
          <w:rFonts w:ascii="Cambria" w:hAnsi="Cambria" w:cs="Arial"/>
          <w:bCs/>
          <w:sz w:val="21"/>
          <w:szCs w:val="21"/>
        </w:rPr>
        <w:t xml:space="preserve">ziałając na podstawie art. 116 </w:t>
      </w:r>
      <w:r w:rsidR="00A53927" w:rsidRPr="004911F2">
        <w:rPr>
          <w:rFonts w:ascii="Cambria" w:hAnsi="Cambria" w:cs="Arial"/>
          <w:bCs/>
          <w:sz w:val="21"/>
          <w:szCs w:val="21"/>
        </w:rPr>
        <w:t xml:space="preserve">ust. 2 PZP </w:t>
      </w:r>
      <w:r w:rsidR="00DE28F9" w:rsidRPr="004911F2">
        <w:rPr>
          <w:rFonts w:ascii="Cambria" w:hAnsi="Cambria" w:cs="Arial"/>
          <w:bCs/>
          <w:sz w:val="21"/>
          <w:szCs w:val="21"/>
        </w:rPr>
        <w:t xml:space="preserve">w zw. z art. 266 PZP </w:t>
      </w:r>
      <w:r w:rsidR="00A53927" w:rsidRPr="004911F2">
        <w:rPr>
          <w:rFonts w:ascii="Cambria" w:hAnsi="Cambria" w:cs="Arial"/>
          <w:bCs/>
          <w:sz w:val="21"/>
          <w:szCs w:val="21"/>
        </w:rPr>
        <w:t xml:space="preserve">może, na każdym etapie postępowania, uznać, że </w:t>
      </w:r>
      <w:r w:rsidR="00DE0828" w:rsidRPr="004911F2">
        <w:rPr>
          <w:rFonts w:ascii="Cambria" w:hAnsi="Cambria" w:cs="Arial"/>
          <w:bCs/>
          <w:sz w:val="21"/>
          <w:szCs w:val="21"/>
        </w:rPr>
        <w:t>W</w:t>
      </w:r>
      <w:r w:rsidR="00A53927" w:rsidRPr="004911F2">
        <w:rPr>
          <w:rFonts w:ascii="Cambria" w:hAnsi="Cambria" w:cs="Arial"/>
          <w:bCs/>
          <w:sz w:val="21"/>
          <w:szCs w:val="21"/>
        </w:rPr>
        <w:t>ykonawca nie posiada wymaganych zdol</w:t>
      </w:r>
      <w:r w:rsidR="00DE0828" w:rsidRPr="004911F2">
        <w:rPr>
          <w:rFonts w:ascii="Cambria" w:hAnsi="Cambria" w:cs="Arial"/>
          <w:bCs/>
          <w:sz w:val="21"/>
          <w:szCs w:val="21"/>
        </w:rPr>
        <w:t>ności, jeżeli posiadanie przez W</w:t>
      </w:r>
      <w:r w:rsidR="00A53927" w:rsidRPr="004911F2">
        <w:rPr>
          <w:rFonts w:ascii="Cambria" w:hAnsi="Cambria" w:cs="Arial"/>
          <w:bCs/>
          <w:sz w:val="21"/>
          <w:szCs w:val="21"/>
        </w:rPr>
        <w:t xml:space="preserve">ykonawcę sprzecznych interesów, w szczególności </w:t>
      </w:r>
      <w:r w:rsidR="00A53927" w:rsidRPr="004911F2">
        <w:rPr>
          <w:rFonts w:ascii="Cambria" w:hAnsi="Cambria" w:cs="Arial"/>
          <w:sz w:val="21"/>
          <w:szCs w:val="21"/>
        </w:rPr>
        <w:t>zaangażowanie zasob</w:t>
      </w:r>
      <w:r w:rsidR="00DE0828" w:rsidRPr="004911F2">
        <w:rPr>
          <w:rFonts w:ascii="Cambria" w:hAnsi="Cambria" w:cs="Arial"/>
          <w:sz w:val="21"/>
          <w:szCs w:val="21"/>
        </w:rPr>
        <w:t>ów technicznych lub zawodowych W</w:t>
      </w:r>
      <w:r w:rsidR="00A53927" w:rsidRPr="004911F2">
        <w:rPr>
          <w:rFonts w:ascii="Cambria" w:hAnsi="Cambria" w:cs="Arial"/>
          <w:sz w:val="21"/>
          <w:szCs w:val="21"/>
        </w:rPr>
        <w:t>ykonawcy w in</w:t>
      </w:r>
      <w:r w:rsidR="00DE0828" w:rsidRPr="004911F2">
        <w:rPr>
          <w:rFonts w:ascii="Cambria" w:hAnsi="Cambria" w:cs="Arial"/>
          <w:sz w:val="21"/>
          <w:szCs w:val="21"/>
        </w:rPr>
        <w:t>ne przedsięwzięcia gospodarcze W</w:t>
      </w:r>
      <w:r w:rsidR="00A53927" w:rsidRPr="004911F2">
        <w:rPr>
          <w:rFonts w:ascii="Cambria" w:hAnsi="Cambria" w:cs="Arial"/>
          <w:sz w:val="21"/>
          <w:szCs w:val="21"/>
        </w:rPr>
        <w:t>ykonawcy może mieć negatywny wpływ na realizację zamówienia.</w:t>
      </w: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53927" w:rsidRPr="004911F2" w14:paraId="49297C6C" w14:textId="77777777" w:rsidTr="00150C1A">
        <w:tc>
          <w:tcPr>
            <w:tcW w:w="9073" w:type="dxa"/>
            <w:shd w:val="clear" w:color="auto" w:fill="E7E6E6"/>
            <w:vAlign w:val="center"/>
          </w:tcPr>
          <w:p w14:paraId="1A47A249" w14:textId="0939EF72" w:rsidR="00A53927" w:rsidRPr="004911F2" w:rsidRDefault="004F4F98" w:rsidP="00150C1A">
            <w:pPr>
              <w:tabs>
                <w:tab w:val="left" w:pos="654"/>
              </w:tabs>
              <w:snapToGrid w:val="0"/>
              <w:spacing w:before="120" w:after="120"/>
              <w:ind w:left="654" w:hanging="654"/>
              <w:jc w:val="both"/>
              <w:rPr>
                <w:rFonts w:ascii="Cambria" w:hAnsi="Cambria" w:cs="Arial"/>
                <w:b/>
                <w:bCs/>
                <w:sz w:val="21"/>
                <w:szCs w:val="21"/>
              </w:rPr>
            </w:pPr>
            <w:r>
              <w:rPr>
                <w:rFonts w:ascii="Cambria" w:hAnsi="Cambria" w:cs="Arial"/>
                <w:b/>
                <w:bCs/>
                <w:sz w:val="21"/>
                <w:szCs w:val="21"/>
              </w:rPr>
              <w:t>7</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 xml:space="preserve">WYKAZ </w:t>
            </w:r>
            <w:r w:rsidR="00C03655" w:rsidRPr="004911F2">
              <w:rPr>
                <w:rFonts w:ascii="Cambria" w:hAnsi="Cambria" w:cs="Arial"/>
                <w:b/>
                <w:bCs/>
                <w:sz w:val="21"/>
                <w:szCs w:val="21"/>
              </w:rPr>
              <w:t xml:space="preserve">OŚWIADCZEŃ ORAZ </w:t>
            </w:r>
            <w:r w:rsidR="00A53927" w:rsidRPr="004911F2">
              <w:rPr>
                <w:rFonts w:ascii="Cambria" w:hAnsi="Cambria" w:cs="Arial"/>
                <w:b/>
                <w:bCs/>
                <w:sz w:val="21"/>
                <w:szCs w:val="21"/>
              </w:rPr>
              <w:t>PODMIOTOWYCH ŚRODKÓW DOWODOWYCH</w:t>
            </w:r>
            <w:r w:rsidR="006E337E" w:rsidRPr="004911F2">
              <w:rPr>
                <w:rFonts w:ascii="Cambria" w:hAnsi="Cambria" w:cs="Arial"/>
                <w:b/>
                <w:bCs/>
                <w:sz w:val="21"/>
                <w:szCs w:val="21"/>
              </w:rPr>
              <w:t xml:space="preserve"> W CELU WYKAZ</w:t>
            </w:r>
            <w:r w:rsidR="00497C7C" w:rsidRPr="004911F2">
              <w:rPr>
                <w:rFonts w:ascii="Cambria" w:hAnsi="Cambria" w:cs="Arial"/>
                <w:b/>
                <w:bCs/>
                <w:sz w:val="21"/>
                <w:szCs w:val="21"/>
              </w:rPr>
              <w:t>AN</w:t>
            </w:r>
            <w:r w:rsidR="006E337E" w:rsidRPr="004911F2">
              <w:rPr>
                <w:rFonts w:ascii="Cambria" w:hAnsi="Cambria" w:cs="Arial"/>
                <w:b/>
                <w:bCs/>
                <w:sz w:val="21"/>
                <w:szCs w:val="21"/>
              </w:rPr>
              <w:t>IA BRAKU PODSTAW DO WYKLUCZEN</w:t>
            </w:r>
            <w:r w:rsidR="0036232D">
              <w:rPr>
                <w:rFonts w:ascii="Cambria" w:hAnsi="Cambria" w:cs="Arial"/>
                <w:b/>
                <w:bCs/>
                <w:sz w:val="21"/>
                <w:szCs w:val="21"/>
              </w:rPr>
              <w:t>IA Z POSTĘPOWANIA ORAZ SPEŁNIAN</w:t>
            </w:r>
            <w:r w:rsidR="006E337E" w:rsidRPr="004911F2">
              <w:rPr>
                <w:rFonts w:ascii="Cambria" w:hAnsi="Cambria" w:cs="Arial"/>
                <w:b/>
                <w:bCs/>
                <w:sz w:val="21"/>
                <w:szCs w:val="21"/>
              </w:rPr>
              <w:t>I</w:t>
            </w:r>
            <w:r w:rsidR="0036232D">
              <w:rPr>
                <w:rFonts w:ascii="Cambria" w:hAnsi="Cambria" w:cs="Arial"/>
                <w:b/>
                <w:bCs/>
                <w:sz w:val="21"/>
                <w:szCs w:val="21"/>
              </w:rPr>
              <w:t>A WARUNÓW</w:t>
            </w:r>
            <w:r w:rsidR="006E337E" w:rsidRPr="004911F2">
              <w:rPr>
                <w:rFonts w:ascii="Cambria" w:hAnsi="Cambria" w:cs="Arial"/>
                <w:b/>
                <w:bCs/>
                <w:sz w:val="21"/>
                <w:szCs w:val="21"/>
              </w:rPr>
              <w:t xml:space="preserve"> UDZIAŁU W POSTĘPOWANIU</w:t>
            </w:r>
          </w:p>
        </w:tc>
      </w:tr>
    </w:tbl>
    <w:p w14:paraId="57971406" w14:textId="77777777" w:rsidR="00A53927" w:rsidRPr="004911F2" w:rsidRDefault="00A53927" w:rsidP="0041409D">
      <w:pPr>
        <w:spacing w:before="120" w:after="120"/>
        <w:rPr>
          <w:rFonts w:ascii="Cambria" w:hAnsi="Cambria" w:cs="Arial"/>
          <w:sz w:val="21"/>
          <w:szCs w:val="21"/>
        </w:rPr>
      </w:pPr>
    </w:p>
    <w:p w14:paraId="59E80D62" w14:textId="39FD1399" w:rsidR="00BF7C1E" w:rsidRPr="00BF7C1E" w:rsidRDefault="004F4F98" w:rsidP="0041409D">
      <w:pPr>
        <w:spacing w:before="120" w:after="120"/>
        <w:ind w:left="709" w:hanging="709"/>
        <w:jc w:val="both"/>
        <w:rPr>
          <w:rFonts w:ascii="Cambria" w:hAnsi="Cambria" w:cs="Arial"/>
          <w:sz w:val="21"/>
          <w:szCs w:val="21"/>
        </w:rPr>
      </w:pPr>
      <w:r>
        <w:rPr>
          <w:rFonts w:ascii="Cambria" w:hAnsi="Cambria" w:cs="Arial"/>
          <w:sz w:val="21"/>
          <w:szCs w:val="21"/>
        </w:rPr>
        <w:t>7</w:t>
      </w:r>
      <w:r w:rsidR="00A53927" w:rsidRPr="0075131E">
        <w:rPr>
          <w:rFonts w:ascii="Cambria" w:hAnsi="Cambria" w:cs="Arial"/>
          <w:sz w:val="21"/>
          <w:szCs w:val="21"/>
        </w:rPr>
        <w:t>.1.</w:t>
      </w:r>
      <w:r w:rsidR="00A53927" w:rsidRPr="004911F2">
        <w:rPr>
          <w:rFonts w:ascii="Cambria" w:hAnsi="Cambria" w:cs="Arial"/>
          <w:b/>
          <w:sz w:val="21"/>
          <w:szCs w:val="21"/>
        </w:rPr>
        <w:tab/>
      </w:r>
      <w:r w:rsidR="00BF7C1E" w:rsidRPr="00BF7C1E">
        <w:rPr>
          <w:rFonts w:ascii="Cambria" w:hAnsi="Cambria" w:cs="Arial"/>
          <w:sz w:val="21"/>
          <w:szCs w:val="21"/>
        </w:rPr>
        <w:t>W celu potwierdzenia braku podstaw do wykluczenia z postępowania, o których mow</w:t>
      </w:r>
      <w:r>
        <w:rPr>
          <w:rFonts w:ascii="Cambria" w:hAnsi="Cambria" w:cs="Arial"/>
          <w:sz w:val="21"/>
          <w:szCs w:val="21"/>
        </w:rPr>
        <w:t>a w pkt 5</w:t>
      </w:r>
      <w:r w:rsidR="008E409B">
        <w:rPr>
          <w:rFonts w:ascii="Cambria" w:hAnsi="Cambria" w:cs="Arial"/>
          <w:sz w:val="21"/>
          <w:szCs w:val="21"/>
        </w:rPr>
        <w:t xml:space="preserve">.1., </w:t>
      </w:r>
      <w:r>
        <w:rPr>
          <w:rFonts w:ascii="Cambria" w:hAnsi="Cambria" w:cs="Arial"/>
          <w:sz w:val="21"/>
          <w:szCs w:val="21"/>
        </w:rPr>
        <w:t>5</w:t>
      </w:r>
      <w:r w:rsidR="00BF7C1E" w:rsidRPr="00BF7C1E">
        <w:rPr>
          <w:rFonts w:ascii="Cambria" w:hAnsi="Cambria" w:cs="Arial"/>
          <w:sz w:val="21"/>
          <w:szCs w:val="21"/>
        </w:rPr>
        <w:t xml:space="preserve">.3. </w:t>
      </w:r>
      <w:r>
        <w:rPr>
          <w:rFonts w:ascii="Cambria" w:hAnsi="Cambria" w:cs="Arial"/>
          <w:sz w:val="21"/>
          <w:szCs w:val="21"/>
        </w:rPr>
        <w:t>i 5</w:t>
      </w:r>
      <w:r w:rsidR="008E409B">
        <w:rPr>
          <w:rFonts w:ascii="Cambria" w:hAnsi="Cambria" w:cs="Arial"/>
          <w:sz w:val="21"/>
          <w:szCs w:val="21"/>
        </w:rPr>
        <w:t xml:space="preserve">.4. </w:t>
      </w:r>
      <w:r w:rsidR="00BF7C1E" w:rsidRPr="00BF7C1E">
        <w:rPr>
          <w:rFonts w:ascii="Cambria" w:hAnsi="Cambria" w:cs="Arial"/>
          <w:sz w:val="21"/>
          <w:szCs w:val="21"/>
        </w:rPr>
        <w:t>SWZ oraz w celu potwierdzenia spełniania warunków udziału w post</w:t>
      </w:r>
      <w:r>
        <w:rPr>
          <w:rFonts w:ascii="Cambria" w:hAnsi="Cambria" w:cs="Arial"/>
          <w:sz w:val="21"/>
          <w:szCs w:val="21"/>
        </w:rPr>
        <w:t>ępowaniu, o których mowa w pkt 6</w:t>
      </w:r>
      <w:r w:rsidR="00BF7C1E" w:rsidRPr="00BF7C1E">
        <w:rPr>
          <w:rFonts w:ascii="Cambria" w:hAnsi="Cambria" w:cs="Arial"/>
          <w:sz w:val="21"/>
          <w:szCs w:val="21"/>
        </w:rPr>
        <w:t xml:space="preserve">.1. SWZ Wykonawca składa wraz z ofertą oświadczenia, o których mowa w art. 125 ust. 1 PZP, tj. </w:t>
      </w:r>
    </w:p>
    <w:p w14:paraId="36565553" w14:textId="77777777" w:rsidR="00BF7C1E" w:rsidRPr="00BF7C1E" w:rsidRDefault="00BF7C1E" w:rsidP="0041409D">
      <w:pPr>
        <w:spacing w:before="120" w:after="120"/>
        <w:ind w:left="1276" w:hanging="425"/>
        <w:jc w:val="both"/>
        <w:rPr>
          <w:rFonts w:ascii="Cambria" w:hAnsi="Cambria" w:cs="Arial"/>
          <w:sz w:val="21"/>
          <w:szCs w:val="21"/>
        </w:rPr>
      </w:pPr>
      <w:r w:rsidRPr="00BF7C1E">
        <w:rPr>
          <w:rFonts w:ascii="Cambria" w:hAnsi="Cambria" w:cs="Arial"/>
          <w:sz w:val="21"/>
          <w:szCs w:val="21"/>
        </w:rPr>
        <w:t>-</w:t>
      </w:r>
      <w:r w:rsidRPr="00BF7C1E">
        <w:rPr>
          <w:rFonts w:ascii="Cambria" w:hAnsi="Cambria" w:cs="Arial"/>
          <w:sz w:val="21"/>
          <w:szCs w:val="21"/>
        </w:rPr>
        <w:tab/>
        <w:t>oświadczenie o spełnianiu warunków udziału w postępowaniu, sporządzone zgodnie ze wzorem stanowiącym załącznik nr 3 do SWZ oraz</w:t>
      </w:r>
    </w:p>
    <w:p w14:paraId="29141A22" w14:textId="77777777" w:rsidR="00BF7C1E" w:rsidRPr="00BF7C1E" w:rsidRDefault="00BF7C1E" w:rsidP="0041409D">
      <w:pPr>
        <w:spacing w:before="120" w:after="120"/>
        <w:ind w:left="1276" w:hanging="425"/>
        <w:jc w:val="both"/>
        <w:rPr>
          <w:rFonts w:ascii="Cambria" w:hAnsi="Cambria" w:cs="Arial"/>
          <w:sz w:val="21"/>
          <w:szCs w:val="21"/>
        </w:rPr>
      </w:pPr>
      <w:r w:rsidRPr="00BF7C1E">
        <w:rPr>
          <w:rFonts w:ascii="Cambria" w:hAnsi="Cambria" w:cs="Arial"/>
          <w:sz w:val="21"/>
          <w:szCs w:val="21"/>
        </w:rPr>
        <w:t>-</w:t>
      </w:r>
      <w:r w:rsidRPr="00BF7C1E">
        <w:rPr>
          <w:rFonts w:ascii="Cambria" w:hAnsi="Cambria" w:cs="Arial"/>
          <w:sz w:val="21"/>
          <w:szCs w:val="21"/>
        </w:rPr>
        <w:tab/>
        <w:t xml:space="preserve">oświadczenie o braku podstaw do wykluczenia, sporządzone zgodne ze wzorem stanowiącym załącznik nr 2 do SWZ. </w:t>
      </w:r>
    </w:p>
    <w:p w14:paraId="033B610C" w14:textId="77777777" w:rsidR="00BF7C1E" w:rsidRDefault="00BF7C1E" w:rsidP="0041409D">
      <w:pPr>
        <w:spacing w:before="120" w:after="120"/>
        <w:ind w:left="709" w:hanging="1"/>
        <w:jc w:val="both"/>
        <w:rPr>
          <w:rFonts w:ascii="Cambria" w:hAnsi="Cambria" w:cs="Arial"/>
          <w:sz w:val="21"/>
          <w:szCs w:val="21"/>
        </w:rPr>
      </w:pPr>
      <w:r w:rsidRPr="00BF7C1E">
        <w:rPr>
          <w:rFonts w:ascii="Cambria" w:hAnsi="Cambria" w:cs="Arial"/>
          <w:sz w:val="21"/>
          <w:szCs w:val="21"/>
        </w:rPr>
        <w:t>Oświadczenia, o których mowa wyżej stanowią dowód potwierdzający brak podstaw wykluczenia oraz spełnienie warunków udziału w postępowaniu, na dzień składania ofert, tymczasowo zastępujący wymagane przez Zamawiającego podmiotowe środki dowodowe. Oświadczenia te składa się, pod rygorem nieważności, w formie elektronicznej (tj. opatrzonej kwalifikowanym podpisem elektronicznym) lub w postaci elektronicznej opatrzonej podpisem zaufanym lub podpisem osobistym.</w:t>
      </w:r>
    </w:p>
    <w:p w14:paraId="1806C2E8" w14:textId="43ADCA68" w:rsidR="003270CE" w:rsidRPr="004911F2" w:rsidRDefault="004F4F98" w:rsidP="0041409D">
      <w:pPr>
        <w:spacing w:before="120" w:after="120"/>
        <w:ind w:left="709" w:hanging="709"/>
        <w:jc w:val="both"/>
        <w:rPr>
          <w:rFonts w:ascii="Cambria" w:hAnsi="Cambria" w:cs="Arial"/>
          <w:b/>
          <w:sz w:val="21"/>
          <w:szCs w:val="21"/>
        </w:rPr>
      </w:pPr>
      <w:r>
        <w:rPr>
          <w:rFonts w:ascii="Cambria" w:hAnsi="Cambria" w:cs="Arial"/>
          <w:sz w:val="21"/>
          <w:szCs w:val="21"/>
        </w:rPr>
        <w:t>7</w:t>
      </w:r>
      <w:r w:rsidR="00732DCD" w:rsidRPr="0075131E">
        <w:rPr>
          <w:rFonts w:ascii="Cambria" w:hAnsi="Cambria" w:cs="Arial"/>
          <w:sz w:val="21"/>
          <w:szCs w:val="21"/>
        </w:rPr>
        <w:t>.2.</w:t>
      </w:r>
      <w:r w:rsidR="00732DCD" w:rsidRPr="004911F2">
        <w:rPr>
          <w:rFonts w:ascii="Cambria" w:hAnsi="Cambria" w:cs="Arial"/>
          <w:b/>
          <w:sz w:val="21"/>
          <w:szCs w:val="21"/>
        </w:rPr>
        <w:tab/>
      </w:r>
      <w:r w:rsidR="00732DCD" w:rsidRPr="004911F2">
        <w:rPr>
          <w:rFonts w:ascii="Cambria" w:hAnsi="Cambria" w:cs="Arial"/>
          <w:sz w:val="21"/>
          <w:szCs w:val="21"/>
        </w:rPr>
        <w:t>W celu potwierdzenia spełniania warunków udziału w post</w:t>
      </w:r>
      <w:r>
        <w:rPr>
          <w:rFonts w:ascii="Cambria" w:hAnsi="Cambria" w:cs="Arial"/>
          <w:sz w:val="21"/>
          <w:szCs w:val="21"/>
        </w:rPr>
        <w:t>ępowaniu, o których mowa w pkt 6</w:t>
      </w:r>
      <w:r w:rsidR="00732DCD" w:rsidRPr="004911F2">
        <w:rPr>
          <w:rFonts w:ascii="Cambria" w:hAnsi="Cambria" w:cs="Arial"/>
          <w:sz w:val="21"/>
          <w:szCs w:val="21"/>
        </w:rPr>
        <w:t xml:space="preserve">.1. Zamawiający działając na podstawie art. </w:t>
      </w:r>
      <w:r w:rsidR="00ED7E5F" w:rsidRPr="004911F2">
        <w:rPr>
          <w:rFonts w:ascii="Cambria" w:hAnsi="Cambria" w:cs="Arial"/>
          <w:sz w:val="21"/>
          <w:szCs w:val="21"/>
        </w:rPr>
        <w:t xml:space="preserve">274 </w:t>
      </w:r>
      <w:r w:rsidR="00732DCD" w:rsidRPr="004911F2">
        <w:rPr>
          <w:rFonts w:ascii="Cambria" w:hAnsi="Cambria" w:cs="Arial"/>
          <w:sz w:val="21"/>
          <w:szCs w:val="21"/>
        </w:rPr>
        <w:t>ust. 1 PZP wezwie Wykonawcę, którego oferta została najwyżej oceniona, do złożenia w wyznaczonym</w:t>
      </w:r>
      <w:r w:rsidR="00BF7C1E">
        <w:rPr>
          <w:rFonts w:ascii="Cambria" w:hAnsi="Cambria" w:cs="Arial"/>
          <w:sz w:val="21"/>
          <w:szCs w:val="21"/>
        </w:rPr>
        <w:t xml:space="preserve"> terminie</w:t>
      </w:r>
      <w:r w:rsidR="00732DCD" w:rsidRPr="004911F2">
        <w:rPr>
          <w:rFonts w:ascii="Cambria" w:hAnsi="Cambria" w:cs="Arial"/>
          <w:sz w:val="21"/>
          <w:szCs w:val="21"/>
        </w:rPr>
        <w:t xml:space="preserve">, nie krótszym niż </w:t>
      </w:r>
      <w:r w:rsidR="00ED7E5F" w:rsidRPr="004911F2">
        <w:rPr>
          <w:rFonts w:ascii="Cambria" w:hAnsi="Cambria" w:cs="Arial"/>
          <w:sz w:val="21"/>
          <w:szCs w:val="21"/>
        </w:rPr>
        <w:t>5</w:t>
      </w:r>
      <w:r w:rsidR="00732DCD" w:rsidRPr="004911F2">
        <w:rPr>
          <w:rFonts w:ascii="Cambria" w:hAnsi="Cambria" w:cs="Arial"/>
          <w:sz w:val="21"/>
          <w:szCs w:val="21"/>
        </w:rPr>
        <w:t xml:space="preserve"> dni</w:t>
      </w:r>
      <w:r w:rsidR="00AF7799">
        <w:rPr>
          <w:rFonts w:ascii="Cambria" w:hAnsi="Cambria" w:cs="Arial"/>
          <w:sz w:val="21"/>
          <w:szCs w:val="21"/>
        </w:rPr>
        <w:t xml:space="preserve"> od dnia wezwania</w:t>
      </w:r>
      <w:r w:rsidR="00732DCD" w:rsidRPr="004911F2">
        <w:rPr>
          <w:rFonts w:ascii="Cambria" w:hAnsi="Cambria" w:cs="Arial"/>
          <w:sz w:val="21"/>
          <w:szCs w:val="21"/>
        </w:rPr>
        <w:t>, aktualnych na dzień złożenia następujących podmiotowych środków dowodowych</w:t>
      </w:r>
      <w:r w:rsidR="00DD415E" w:rsidRPr="004911F2">
        <w:rPr>
          <w:rFonts w:ascii="Cambria" w:hAnsi="Cambria" w:cs="Arial"/>
          <w:sz w:val="21"/>
          <w:szCs w:val="21"/>
        </w:rPr>
        <w:t>:</w:t>
      </w:r>
    </w:p>
    <w:p w14:paraId="567004F1" w14:textId="3D201C6F" w:rsidR="00EC5430" w:rsidRPr="004911F2" w:rsidRDefault="00DF5B98">
      <w:pPr>
        <w:numPr>
          <w:ilvl w:val="2"/>
          <w:numId w:val="11"/>
        </w:numPr>
        <w:spacing w:before="120" w:after="120"/>
        <w:ind w:left="1418" w:hanging="567"/>
        <w:jc w:val="both"/>
        <w:rPr>
          <w:rFonts w:ascii="Cambria" w:hAnsi="Cambria" w:cs="Arial"/>
          <w:sz w:val="21"/>
          <w:szCs w:val="21"/>
        </w:rPr>
      </w:pPr>
      <w:r w:rsidRPr="004911F2">
        <w:rPr>
          <w:rFonts w:ascii="Cambria" w:hAnsi="Cambria" w:cs="Arial"/>
          <w:sz w:val="21"/>
          <w:szCs w:val="21"/>
        </w:rPr>
        <w:t>wykaz robót budowlanych wykonanych nie wcześniej niż w okresie ostatnich 5 lat</w:t>
      </w:r>
      <w:r w:rsidR="008A7171" w:rsidRPr="004911F2">
        <w:rPr>
          <w:rFonts w:ascii="Cambria" w:hAnsi="Cambria" w:cs="Arial"/>
          <w:sz w:val="21"/>
          <w:szCs w:val="21"/>
        </w:rPr>
        <w:t>*</w:t>
      </w:r>
      <w:r w:rsidRPr="004911F2">
        <w:rPr>
          <w:rFonts w:ascii="Cambria" w:hAnsi="Cambria" w:cs="Arial"/>
          <w:sz w:val="21"/>
          <w:szCs w:val="21"/>
        </w:rPr>
        <w:t xml:space="preserve">, a jeżeli okres prowadzenia działalności jest krótszy - w tym okresie, wraz z </w:t>
      </w:r>
      <w:r w:rsidRPr="004911F2">
        <w:rPr>
          <w:rFonts w:ascii="Cambria" w:hAnsi="Cambria" w:cs="Arial"/>
          <w:sz w:val="21"/>
          <w:szCs w:val="21"/>
        </w:rPr>
        <w:lastRenderedPageBreak/>
        <w:t xml:space="preserve">podaniem ich </w:t>
      </w:r>
      <w:r w:rsidR="00446E16" w:rsidRPr="004911F2">
        <w:rPr>
          <w:rFonts w:ascii="Cambria" w:hAnsi="Cambria" w:cs="Arial"/>
          <w:sz w:val="21"/>
          <w:szCs w:val="21"/>
        </w:rPr>
        <w:t>rodzaju</w:t>
      </w:r>
      <w:r w:rsidRPr="004911F2">
        <w:rPr>
          <w:rFonts w:ascii="Cambria" w:hAnsi="Cambria" w:cs="Arial"/>
          <w:sz w:val="21"/>
          <w:szCs w:val="21"/>
        </w:rPr>
        <w:t>, wartości, daty i miejsca wykonania oraz podmiotów, na rzecz których roboty te zostały wykonane</w:t>
      </w:r>
      <w:r w:rsidR="00EC5430" w:rsidRPr="004911F2">
        <w:rPr>
          <w:rFonts w:ascii="Cambria" w:hAnsi="Cambria" w:cs="Arial"/>
          <w:sz w:val="21"/>
          <w:szCs w:val="21"/>
        </w:rPr>
        <w:t xml:space="preserve"> (</w:t>
      </w:r>
      <w:r w:rsidR="00997441">
        <w:rPr>
          <w:rFonts w:ascii="Cambria" w:hAnsi="Cambria" w:cs="Arial"/>
          <w:sz w:val="21"/>
          <w:szCs w:val="21"/>
        </w:rPr>
        <w:t xml:space="preserve">wzór wykazu stanowi </w:t>
      </w:r>
      <w:r w:rsidR="00EC5430" w:rsidRPr="004911F2">
        <w:rPr>
          <w:rFonts w:ascii="Cambria" w:hAnsi="Cambria" w:cs="Arial"/>
          <w:sz w:val="21"/>
          <w:szCs w:val="21"/>
        </w:rPr>
        <w:t xml:space="preserve">załącznik nr </w:t>
      </w:r>
      <w:r w:rsidR="005C4799">
        <w:rPr>
          <w:rFonts w:ascii="Cambria" w:hAnsi="Cambria" w:cs="Arial"/>
          <w:sz w:val="21"/>
          <w:szCs w:val="21"/>
        </w:rPr>
        <w:t>5</w:t>
      </w:r>
      <w:r w:rsidR="00997441">
        <w:rPr>
          <w:rFonts w:ascii="Cambria" w:hAnsi="Cambria" w:cs="Arial"/>
          <w:sz w:val="21"/>
          <w:szCs w:val="21"/>
        </w:rPr>
        <w:t xml:space="preserve"> do SWZ</w:t>
      </w:r>
      <w:r w:rsidR="00EC5430" w:rsidRPr="004911F2">
        <w:rPr>
          <w:rFonts w:ascii="Cambria" w:hAnsi="Cambria" w:cs="Arial"/>
          <w:sz w:val="21"/>
          <w:szCs w:val="21"/>
        </w:rPr>
        <w:t>)</w:t>
      </w:r>
      <w:r w:rsidR="000120CC" w:rsidRPr="004911F2">
        <w:rPr>
          <w:rFonts w:ascii="Cambria" w:hAnsi="Cambria" w:cs="Arial"/>
          <w:sz w:val="21"/>
          <w:szCs w:val="21"/>
        </w:rPr>
        <w:t>.</w:t>
      </w:r>
    </w:p>
    <w:p w14:paraId="227A670C" w14:textId="77777777" w:rsidR="00083605" w:rsidRPr="004911F2" w:rsidRDefault="00083605" w:rsidP="0041409D">
      <w:pPr>
        <w:spacing w:before="120" w:after="120"/>
        <w:ind w:left="1418"/>
        <w:jc w:val="both"/>
        <w:rPr>
          <w:rFonts w:ascii="Cambria" w:hAnsi="Cambria" w:cs="Arial"/>
          <w:sz w:val="21"/>
          <w:szCs w:val="21"/>
        </w:rPr>
      </w:pPr>
      <w:r w:rsidRPr="004911F2">
        <w:rPr>
          <w:rFonts w:ascii="Cambria" w:hAnsi="Cambria" w:cs="Arial"/>
          <w:sz w:val="21"/>
          <w:szCs w:val="21"/>
        </w:rPr>
        <w:t>Jeżeli Wykonawca powołuje się na doświadczenie w realizacji robót budowlanych, wykonywanych wspólnie z innymi wykonawcami, wykaz</w:t>
      </w:r>
      <w:r w:rsidRPr="004911F2">
        <w:rPr>
          <w:rFonts w:ascii="Cambria" w:hAnsi="Cambria"/>
          <w:sz w:val="21"/>
          <w:szCs w:val="21"/>
        </w:rPr>
        <w:t xml:space="preserve"> </w:t>
      </w:r>
      <w:r w:rsidRPr="004911F2">
        <w:rPr>
          <w:rFonts w:ascii="Cambria" w:hAnsi="Cambria" w:cs="Arial"/>
          <w:sz w:val="21"/>
          <w:szCs w:val="21"/>
        </w:rPr>
        <w:t>dotyczy robót budowlanych, w których wykonaniu wykonawca ten bezpośrednio uczestniczył</w:t>
      </w:r>
      <w:r w:rsidR="008A7171" w:rsidRPr="004911F2">
        <w:rPr>
          <w:rFonts w:ascii="Cambria" w:hAnsi="Cambria" w:cs="Arial"/>
          <w:sz w:val="21"/>
          <w:szCs w:val="21"/>
        </w:rPr>
        <w:t>.</w:t>
      </w:r>
    </w:p>
    <w:p w14:paraId="4CCFF480" w14:textId="77777777" w:rsidR="008A7171" w:rsidRPr="004911F2" w:rsidRDefault="008A7171" w:rsidP="0041409D">
      <w:pPr>
        <w:spacing w:before="120" w:after="120"/>
        <w:ind w:left="1418"/>
        <w:jc w:val="both"/>
        <w:rPr>
          <w:rFonts w:ascii="Cambria" w:hAnsi="Cambria" w:cs="Arial"/>
          <w:sz w:val="21"/>
          <w:szCs w:val="21"/>
        </w:rPr>
      </w:pPr>
      <w:r w:rsidRPr="004911F2">
        <w:rPr>
          <w:rFonts w:ascii="Cambria" w:hAnsi="Cambria" w:cs="Arial"/>
          <w:sz w:val="21"/>
          <w:szCs w:val="21"/>
        </w:rPr>
        <w:t xml:space="preserve">* okres ten </w:t>
      </w:r>
      <w:r w:rsidR="004662A4" w:rsidRPr="004911F2">
        <w:rPr>
          <w:rFonts w:ascii="Cambria" w:hAnsi="Cambria" w:cs="Arial"/>
          <w:sz w:val="21"/>
          <w:szCs w:val="21"/>
        </w:rPr>
        <w:t xml:space="preserve">liczy się </w:t>
      </w:r>
      <w:r w:rsidRPr="004911F2">
        <w:rPr>
          <w:rFonts w:ascii="Cambria" w:hAnsi="Cambria" w:cs="Arial"/>
          <w:sz w:val="21"/>
          <w:szCs w:val="21"/>
        </w:rPr>
        <w:t>wstecz od dnia w którym upływa termin składania ofert.</w:t>
      </w:r>
    </w:p>
    <w:p w14:paraId="1A9948CC" w14:textId="2D52FED4" w:rsidR="00A53927" w:rsidRPr="00826C56" w:rsidRDefault="000120CC" w:rsidP="00826C56">
      <w:pPr>
        <w:numPr>
          <w:ilvl w:val="2"/>
          <w:numId w:val="11"/>
        </w:numPr>
        <w:spacing w:before="120" w:after="120"/>
        <w:ind w:left="1418" w:hanging="567"/>
        <w:jc w:val="both"/>
        <w:rPr>
          <w:rFonts w:ascii="Cambria" w:hAnsi="Cambria" w:cs="Arial"/>
          <w:sz w:val="21"/>
          <w:szCs w:val="21"/>
        </w:rPr>
      </w:pPr>
      <w:r w:rsidRPr="004911F2">
        <w:rPr>
          <w:rFonts w:ascii="Cambria" w:hAnsi="Cambria" w:cs="Arial"/>
          <w:sz w:val="21"/>
          <w:szCs w:val="21"/>
        </w:rPr>
        <w:t>dowod</w:t>
      </w:r>
      <w:r w:rsidR="00D04921" w:rsidRPr="004911F2">
        <w:rPr>
          <w:rFonts w:ascii="Cambria" w:hAnsi="Cambria" w:cs="Arial"/>
          <w:sz w:val="21"/>
          <w:szCs w:val="21"/>
        </w:rPr>
        <w:t>y określające</w:t>
      </w:r>
      <w:r w:rsidR="005C536D" w:rsidRPr="004911F2">
        <w:rPr>
          <w:rFonts w:ascii="Cambria" w:hAnsi="Cambria" w:cs="Arial"/>
          <w:sz w:val="21"/>
          <w:szCs w:val="21"/>
        </w:rPr>
        <w:t xml:space="preserve"> </w:t>
      </w:r>
      <w:r w:rsidR="00C9083D" w:rsidRPr="004911F2">
        <w:rPr>
          <w:rFonts w:ascii="Cambria" w:hAnsi="Cambria" w:cs="Arial"/>
          <w:sz w:val="21"/>
          <w:szCs w:val="21"/>
        </w:rPr>
        <w:t>czy roboty budowlane wskazane w wykazie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058A6BF1" w14:textId="7664244A" w:rsidR="00CB17D9" w:rsidRPr="004911F2" w:rsidRDefault="00826C56" w:rsidP="00D04E63">
      <w:pPr>
        <w:pStyle w:val="Kolorowalistaakcent11"/>
        <w:spacing w:before="120" w:after="120"/>
        <w:ind w:left="1417" w:hanging="566"/>
        <w:contextualSpacing w:val="0"/>
        <w:jc w:val="both"/>
        <w:rPr>
          <w:rFonts w:ascii="Cambria" w:hAnsi="Cambria" w:cs="Arial"/>
          <w:color w:val="000000"/>
          <w:sz w:val="21"/>
          <w:szCs w:val="21"/>
        </w:rPr>
      </w:pPr>
      <w:r>
        <w:rPr>
          <w:rFonts w:ascii="Cambria" w:hAnsi="Cambria" w:cs="Arial"/>
          <w:color w:val="000000"/>
          <w:sz w:val="21"/>
          <w:szCs w:val="21"/>
        </w:rPr>
        <w:t>c</w:t>
      </w:r>
      <w:r w:rsidR="00CB17D9" w:rsidRPr="004911F2">
        <w:rPr>
          <w:rFonts w:ascii="Cambria" w:hAnsi="Cambria" w:cs="Arial"/>
          <w:color w:val="000000"/>
          <w:sz w:val="21"/>
          <w:szCs w:val="21"/>
        </w:rPr>
        <w:t>)</w:t>
      </w:r>
      <w:r w:rsidR="00CB17D9" w:rsidRPr="004911F2">
        <w:rPr>
          <w:rFonts w:ascii="Cambria" w:hAnsi="Cambria" w:cs="Arial"/>
          <w:color w:val="000000"/>
          <w:sz w:val="21"/>
          <w:szCs w:val="21"/>
        </w:rPr>
        <w:tab/>
      </w:r>
      <w:r w:rsidR="00307BB4" w:rsidRPr="004911F2">
        <w:rPr>
          <w:rFonts w:ascii="Cambria" w:hAnsi="Cambria" w:cs="Arial"/>
          <w:color w:val="000000"/>
          <w:sz w:val="21"/>
          <w:szCs w:val="21"/>
        </w:rPr>
        <w:t>informacja banku lub spółdzielczej kasy oszczędnościowo-kredytowej potwierdzającej wysokość posiadanych środków finansowych lub zdolność kredytową wykonawcy, w okresie nie wcześniejszym niż 3 miesiące przed jej złożeniem.</w:t>
      </w:r>
    </w:p>
    <w:p w14:paraId="2A5BA803" w14:textId="44802766" w:rsidR="00AA6C8B" w:rsidRPr="004911F2" w:rsidRDefault="00AA6C8B" w:rsidP="0041409D">
      <w:pPr>
        <w:pStyle w:val="Kolorowalistaakcent11"/>
        <w:spacing w:before="120" w:after="120"/>
        <w:ind w:left="1418" w:hanging="698"/>
        <w:contextualSpacing w:val="0"/>
        <w:jc w:val="both"/>
        <w:rPr>
          <w:rFonts w:ascii="Cambria" w:hAnsi="Cambria" w:cs="Arial"/>
          <w:color w:val="000000"/>
          <w:sz w:val="21"/>
          <w:szCs w:val="21"/>
        </w:rPr>
      </w:pPr>
      <w:r w:rsidRPr="004911F2">
        <w:rPr>
          <w:rFonts w:ascii="Cambria" w:hAnsi="Cambria" w:cs="Arial"/>
          <w:color w:val="000000"/>
          <w:sz w:val="21"/>
          <w:szCs w:val="21"/>
        </w:rPr>
        <w:tab/>
        <w:t>Jeżel</w:t>
      </w:r>
      <w:r w:rsidR="00AF7799">
        <w:rPr>
          <w:rFonts w:ascii="Cambria" w:hAnsi="Cambria" w:cs="Arial"/>
          <w:color w:val="000000"/>
          <w:sz w:val="21"/>
          <w:szCs w:val="21"/>
        </w:rPr>
        <w:t>i z uzasadnionej przyczyny W</w:t>
      </w:r>
      <w:r w:rsidRPr="004911F2">
        <w:rPr>
          <w:rFonts w:ascii="Cambria" w:hAnsi="Cambria" w:cs="Arial"/>
          <w:color w:val="000000"/>
          <w:sz w:val="21"/>
          <w:szCs w:val="21"/>
        </w:rPr>
        <w:t>ykonawca nie może złożyć wymaganych prze</w:t>
      </w:r>
      <w:r w:rsidR="00360604" w:rsidRPr="004911F2">
        <w:rPr>
          <w:rFonts w:ascii="Cambria" w:hAnsi="Cambria" w:cs="Arial"/>
          <w:color w:val="000000"/>
          <w:sz w:val="21"/>
          <w:szCs w:val="21"/>
        </w:rPr>
        <w:t>z Z</w:t>
      </w:r>
      <w:r w:rsidRPr="004911F2">
        <w:rPr>
          <w:rFonts w:ascii="Cambria" w:hAnsi="Cambria" w:cs="Arial"/>
          <w:color w:val="000000"/>
          <w:sz w:val="21"/>
          <w:szCs w:val="21"/>
        </w:rPr>
        <w:t xml:space="preserve">amawiającego podmiotowych środków dowodowych, o których mowa w </w:t>
      </w:r>
      <w:r w:rsidR="00DF5B98" w:rsidRPr="004911F2">
        <w:rPr>
          <w:rFonts w:ascii="Cambria" w:hAnsi="Cambria" w:cs="Arial"/>
          <w:color w:val="000000"/>
          <w:sz w:val="21"/>
          <w:szCs w:val="21"/>
        </w:rPr>
        <w:t xml:space="preserve">lit. </w:t>
      </w:r>
      <w:r w:rsidR="00826C56">
        <w:rPr>
          <w:rFonts w:ascii="Cambria" w:hAnsi="Cambria" w:cs="Arial"/>
          <w:color w:val="000000"/>
          <w:sz w:val="21"/>
          <w:szCs w:val="21"/>
        </w:rPr>
        <w:t>c</w:t>
      </w:r>
      <w:r w:rsidRPr="004911F2">
        <w:rPr>
          <w:rFonts w:ascii="Cambria" w:hAnsi="Cambria" w:cs="Arial"/>
          <w:color w:val="000000"/>
          <w:sz w:val="21"/>
          <w:szCs w:val="21"/>
        </w:rPr>
        <w:t>, wykonawca składa inne podmiotowe środki dowodowe, które w wystarczający sposób potwierdzają spełnianie opisanego przez zamawiającego warunku udziału w postępowaniu dotyczącego sytuacji ekonomicznej lub finansowej.</w:t>
      </w:r>
    </w:p>
    <w:p w14:paraId="19493C0E" w14:textId="62458B3E" w:rsidR="00441F87" w:rsidRPr="004911F2" w:rsidRDefault="004F4F98" w:rsidP="0041409D">
      <w:pPr>
        <w:pStyle w:val="Kolorowalistaakcent11"/>
        <w:spacing w:before="120" w:after="120"/>
        <w:ind w:left="709" w:hanging="709"/>
        <w:contextualSpacing w:val="0"/>
        <w:jc w:val="both"/>
        <w:rPr>
          <w:rFonts w:ascii="Cambria" w:hAnsi="Cambria" w:cs="Arial"/>
          <w:b/>
          <w:sz w:val="21"/>
          <w:szCs w:val="21"/>
        </w:rPr>
      </w:pPr>
      <w:r>
        <w:rPr>
          <w:rFonts w:ascii="Cambria" w:hAnsi="Cambria" w:cs="Arial"/>
          <w:sz w:val="21"/>
          <w:szCs w:val="21"/>
        </w:rPr>
        <w:t>7</w:t>
      </w:r>
      <w:r w:rsidR="00441F87" w:rsidRPr="0075131E">
        <w:rPr>
          <w:rFonts w:ascii="Cambria" w:hAnsi="Cambria" w:cs="Arial"/>
          <w:sz w:val="21"/>
          <w:szCs w:val="21"/>
        </w:rPr>
        <w:t>.3.</w:t>
      </w:r>
      <w:r w:rsidR="00441F87" w:rsidRPr="004911F2">
        <w:rPr>
          <w:rFonts w:ascii="Cambria" w:hAnsi="Cambria" w:cs="Arial"/>
          <w:b/>
          <w:sz w:val="21"/>
          <w:szCs w:val="21"/>
        </w:rPr>
        <w:tab/>
      </w:r>
      <w:r w:rsidR="00441F87" w:rsidRPr="004911F2">
        <w:rPr>
          <w:rFonts w:ascii="Cambria" w:hAnsi="Cambria" w:cs="Arial"/>
          <w:sz w:val="21"/>
          <w:szCs w:val="21"/>
        </w:rPr>
        <w:t>W celu potwierdzenia braku podstaw do wyk</w:t>
      </w:r>
      <w:r w:rsidR="004C52B0">
        <w:rPr>
          <w:rFonts w:ascii="Cambria" w:hAnsi="Cambria" w:cs="Arial"/>
          <w:sz w:val="21"/>
          <w:szCs w:val="21"/>
        </w:rPr>
        <w:t>luczenia, o których mowa w pkt 5.</w:t>
      </w:r>
      <w:r w:rsidR="00441F87" w:rsidRPr="004911F2">
        <w:rPr>
          <w:rFonts w:ascii="Cambria" w:hAnsi="Cambria" w:cs="Arial"/>
          <w:sz w:val="21"/>
          <w:szCs w:val="21"/>
        </w:rPr>
        <w:t xml:space="preserve">1. </w:t>
      </w:r>
      <w:r w:rsidR="004C52B0">
        <w:rPr>
          <w:rFonts w:ascii="Cambria" w:hAnsi="Cambria" w:cs="Arial"/>
          <w:sz w:val="21"/>
          <w:szCs w:val="21"/>
        </w:rPr>
        <w:t>i 5</w:t>
      </w:r>
      <w:r w:rsidR="00DF5B98" w:rsidRPr="004911F2">
        <w:rPr>
          <w:rFonts w:ascii="Cambria" w:hAnsi="Cambria" w:cs="Arial"/>
          <w:sz w:val="21"/>
          <w:szCs w:val="21"/>
        </w:rPr>
        <w:t xml:space="preserve">.3 </w:t>
      </w:r>
      <w:r w:rsidR="00441F87" w:rsidRPr="004911F2">
        <w:rPr>
          <w:rFonts w:ascii="Cambria" w:hAnsi="Cambria" w:cs="Arial"/>
          <w:sz w:val="21"/>
          <w:szCs w:val="21"/>
        </w:rPr>
        <w:t xml:space="preserve">Zamawiający, działając na podstawie art. </w:t>
      </w:r>
      <w:r w:rsidR="00ED7E5F" w:rsidRPr="004911F2">
        <w:rPr>
          <w:rFonts w:ascii="Cambria" w:hAnsi="Cambria" w:cs="Arial"/>
          <w:sz w:val="21"/>
          <w:szCs w:val="21"/>
        </w:rPr>
        <w:t>274</w:t>
      </w:r>
      <w:r w:rsidR="00441F87" w:rsidRPr="004911F2">
        <w:rPr>
          <w:rFonts w:ascii="Cambria" w:hAnsi="Cambria" w:cs="Arial"/>
          <w:sz w:val="21"/>
          <w:szCs w:val="21"/>
        </w:rPr>
        <w:t xml:space="preserve"> ust. 1 PZP wezwie Wykonawcę, którego oferta została najwyżej oceniona, do złożenia w</w:t>
      </w:r>
      <w:r w:rsidR="00ED7E5F" w:rsidRPr="004911F2">
        <w:rPr>
          <w:rFonts w:ascii="Cambria" w:hAnsi="Cambria" w:cs="Arial"/>
          <w:sz w:val="21"/>
          <w:szCs w:val="21"/>
        </w:rPr>
        <w:t xml:space="preserve"> wyznaczonym</w:t>
      </w:r>
      <w:r w:rsidR="00AF7799">
        <w:rPr>
          <w:rFonts w:ascii="Cambria" w:hAnsi="Cambria" w:cs="Arial"/>
          <w:sz w:val="21"/>
          <w:szCs w:val="21"/>
        </w:rPr>
        <w:t xml:space="preserve"> terminie</w:t>
      </w:r>
      <w:r w:rsidR="00ED7E5F" w:rsidRPr="004911F2">
        <w:rPr>
          <w:rFonts w:ascii="Cambria" w:hAnsi="Cambria" w:cs="Arial"/>
          <w:sz w:val="21"/>
          <w:szCs w:val="21"/>
        </w:rPr>
        <w:t>, nie krótszym niż 5</w:t>
      </w:r>
      <w:r w:rsidR="00441F87" w:rsidRPr="004911F2">
        <w:rPr>
          <w:rFonts w:ascii="Cambria" w:hAnsi="Cambria" w:cs="Arial"/>
          <w:sz w:val="21"/>
          <w:szCs w:val="21"/>
        </w:rPr>
        <w:t xml:space="preserve"> dni</w:t>
      </w:r>
      <w:r w:rsidR="00AF7799">
        <w:rPr>
          <w:rFonts w:ascii="Cambria" w:hAnsi="Cambria" w:cs="Arial"/>
          <w:sz w:val="21"/>
          <w:szCs w:val="21"/>
        </w:rPr>
        <w:t xml:space="preserve"> od dnia wezwania, </w:t>
      </w:r>
      <w:r w:rsidR="00441F87" w:rsidRPr="004911F2">
        <w:rPr>
          <w:rFonts w:ascii="Cambria" w:hAnsi="Cambria" w:cs="Arial"/>
          <w:sz w:val="21"/>
          <w:szCs w:val="21"/>
        </w:rPr>
        <w:t>aktualnych na dzień złożenia następujących podmiotowych środków dowodowych:</w:t>
      </w:r>
    </w:p>
    <w:p w14:paraId="12871880" w14:textId="6D1E78E6" w:rsidR="00AF7799" w:rsidRPr="00AF7799" w:rsidRDefault="00441F87" w:rsidP="009B37DF">
      <w:pPr>
        <w:pStyle w:val="Kolorowalistaakcent11"/>
        <w:spacing w:before="120" w:after="120"/>
        <w:ind w:left="1418" w:hanging="709"/>
        <w:contextualSpacing w:val="0"/>
        <w:jc w:val="both"/>
        <w:rPr>
          <w:rFonts w:ascii="Cambria" w:hAnsi="Cambria" w:cs="Arial"/>
          <w:sz w:val="21"/>
          <w:szCs w:val="21"/>
        </w:rPr>
      </w:pPr>
      <w:r w:rsidRPr="004911F2">
        <w:rPr>
          <w:rFonts w:ascii="Cambria" w:hAnsi="Cambria" w:cs="Arial"/>
          <w:sz w:val="21"/>
          <w:szCs w:val="21"/>
        </w:rPr>
        <w:t>a</w:t>
      </w:r>
      <w:r w:rsidR="00D801D4" w:rsidRPr="004911F2">
        <w:rPr>
          <w:rFonts w:ascii="Cambria" w:hAnsi="Cambria" w:cs="Arial"/>
          <w:sz w:val="21"/>
          <w:szCs w:val="21"/>
        </w:rPr>
        <w:t>)</w:t>
      </w:r>
      <w:r w:rsidR="00D801D4" w:rsidRPr="004911F2">
        <w:rPr>
          <w:rFonts w:ascii="Cambria" w:hAnsi="Cambria" w:cs="Arial"/>
          <w:sz w:val="21"/>
          <w:szCs w:val="21"/>
        </w:rPr>
        <w:tab/>
      </w:r>
      <w:r w:rsidR="00A53927" w:rsidRPr="004911F2">
        <w:rPr>
          <w:rFonts w:ascii="Cambria" w:hAnsi="Cambria" w:cs="Arial"/>
          <w:sz w:val="21"/>
          <w:szCs w:val="21"/>
        </w:rPr>
        <w:t>oświadczeni</w:t>
      </w:r>
      <w:r w:rsidR="00D801D4" w:rsidRPr="004911F2">
        <w:rPr>
          <w:rFonts w:ascii="Cambria" w:hAnsi="Cambria" w:cs="Arial"/>
          <w:sz w:val="21"/>
          <w:szCs w:val="21"/>
        </w:rPr>
        <w:t>a</w:t>
      </w:r>
      <w:r w:rsidR="00A53927" w:rsidRPr="004911F2">
        <w:rPr>
          <w:rFonts w:ascii="Cambria" w:hAnsi="Cambria" w:cs="Arial"/>
          <w:sz w:val="21"/>
          <w:szCs w:val="21"/>
        </w:rPr>
        <w:t xml:space="preserve"> Wykonawcy, w zakresie art. 108 ust. 1 pkt 5</w:t>
      </w:r>
      <w:r w:rsidR="003E4220">
        <w:rPr>
          <w:rFonts w:ascii="Cambria" w:hAnsi="Cambria" w:cs="Arial"/>
          <w:sz w:val="21"/>
          <w:szCs w:val="21"/>
        </w:rPr>
        <w:t>)</w:t>
      </w:r>
      <w:r w:rsidR="00A53927" w:rsidRPr="004911F2">
        <w:rPr>
          <w:rFonts w:ascii="Cambria" w:hAnsi="Cambria" w:cs="Arial"/>
          <w:sz w:val="21"/>
          <w:szCs w:val="21"/>
        </w:rPr>
        <w:t xml:space="preserve"> PZP, o braku przynależności do tej samej grupy kapitałowej, w rozumieniu ustawy z dnia 16 lutego 2007 r. o ochronie konkurencji i konsum</w:t>
      </w:r>
      <w:r w:rsidR="00360604" w:rsidRPr="004911F2">
        <w:rPr>
          <w:rFonts w:ascii="Cambria" w:hAnsi="Cambria" w:cs="Arial"/>
          <w:sz w:val="21"/>
          <w:szCs w:val="21"/>
        </w:rPr>
        <w:t>entów (tekst jedn. Dz. U. z 202</w:t>
      </w:r>
      <w:r w:rsidR="009B37DF">
        <w:rPr>
          <w:rFonts w:ascii="Cambria" w:hAnsi="Cambria" w:cs="Arial"/>
          <w:sz w:val="21"/>
          <w:szCs w:val="21"/>
        </w:rPr>
        <w:t>3</w:t>
      </w:r>
      <w:r w:rsidR="00A53927" w:rsidRPr="004911F2">
        <w:rPr>
          <w:rFonts w:ascii="Cambria" w:hAnsi="Cambria" w:cs="Arial"/>
          <w:sz w:val="21"/>
          <w:szCs w:val="21"/>
        </w:rPr>
        <w:t xml:space="preserve"> r. poz. </w:t>
      </w:r>
      <w:r w:rsidR="009B37DF">
        <w:rPr>
          <w:rFonts w:ascii="Cambria" w:hAnsi="Cambria" w:cs="Arial"/>
          <w:sz w:val="21"/>
          <w:szCs w:val="21"/>
        </w:rPr>
        <w:t>1689</w:t>
      </w:r>
      <w:r w:rsidR="00A53927" w:rsidRPr="004911F2">
        <w:rPr>
          <w:rFonts w:ascii="Cambria" w:hAnsi="Cambria" w:cs="Arial"/>
          <w:sz w:val="21"/>
          <w:szCs w:val="21"/>
        </w:rPr>
        <w:t>), z innym Wykonawcą, który złożył odrębną ofertę, albo oświadczenie o przynależności do tej samej grupy kapitałowej wraz z dokumentami lub informacjami potwierdza</w:t>
      </w:r>
      <w:r w:rsidR="0039360C" w:rsidRPr="004911F2">
        <w:rPr>
          <w:rFonts w:ascii="Cambria" w:hAnsi="Cambria" w:cs="Arial"/>
          <w:sz w:val="21"/>
          <w:szCs w:val="21"/>
        </w:rPr>
        <w:t xml:space="preserve">jącymi przygotowanie oferty </w:t>
      </w:r>
      <w:r w:rsidR="00A53927" w:rsidRPr="004911F2">
        <w:rPr>
          <w:rFonts w:ascii="Cambria" w:hAnsi="Cambria" w:cs="Arial"/>
          <w:sz w:val="21"/>
          <w:szCs w:val="21"/>
        </w:rPr>
        <w:t>niezależnie od innego Wykonawcy należącego do tej samej</w:t>
      </w:r>
      <w:r w:rsidR="00997441">
        <w:rPr>
          <w:rFonts w:ascii="Cambria" w:hAnsi="Cambria" w:cs="Arial"/>
          <w:sz w:val="21"/>
          <w:szCs w:val="21"/>
        </w:rPr>
        <w:t xml:space="preserve"> grupy kapitałowej </w:t>
      </w:r>
      <w:r w:rsidR="00A53927" w:rsidRPr="004911F2">
        <w:rPr>
          <w:rFonts w:ascii="Cambria" w:hAnsi="Cambria" w:cs="Arial"/>
          <w:sz w:val="21"/>
          <w:szCs w:val="21"/>
        </w:rPr>
        <w:t xml:space="preserve">(wzór oświadczenia o przynależności lub braku przynależności do tej grupy kapitałowej stanowi załącznik nr </w:t>
      </w:r>
      <w:r w:rsidR="005C4799">
        <w:rPr>
          <w:rFonts w:ascii="Cambria" w:hAnsi="Cambria" w:cs="Arial"/>
          <w:sz w:val="21"/>
          <w:szCs w:val="21"/>
        </w:rPr>
        <w:t>7</w:t>
      </w:r>
      <w:r w:rsidR="00AB4366" w:rsidRPr="004911F2">
        <w:rPr>
          <w:rFonts w:ascii="Cambria" w:hAnsi="Cambria" w:cs="Arial"/>
          <w:sz w:val="21"/>
          <w:szCs w:val="21"/>
        </w:rPr>
        <w:t xml:space="preserve"> </w:t>
      </w:r>
      <w:r w:rsidR="004555B3">
        <w:rPr>
          <w:rFonts w:ascii="Cambria" w:hAnsi="Cambria" w:cs="Arial"/>
          <w:sz w:val="21"/>
          <w:szCs w:val="21"/>
        </w:rPr>
        <w:t>do SWZ),</w:t>
      </w:r>
      <w:r w:rsidR="004555B3" w:rsidRPr="004911F2">
        <w:rPr>
          <w:rFonts w:ascii="Cambria" w:hAnsi="Cambria" w:cs="Arial"/>
          <w:sz w:val="21"/>
          <w:szCs w:val="21"/>
        </w:rPr>
        <w:t xml:space="preserve"> </w:t>
      </w:r>
    </w:p>
    <w:p w14:paraId="63C39867" w14:textId="2FDB67ED" w:rsidR="00AF7799" w:rsidRDefault="009B37DF" w:rsidP="0041409D">
      <w:pPr>
        <w:pStyle w:val="Kolorowalistaakcent11"/>
        <w:spacing w:before="120" w:after="120"/>
        <w:ind w:left="1418" w:hanging="709"/>
        <w:contextualSpacing w:val="0"/>
        <w:jc w:val="both"/>
        <w:rPr>
          <w:rFonts w:ascii="Cambria" w:hAnsi="Cambria" w:cs="Arial"/>
          <w:sz w:val="21"/>
          <w:szCs w:val="21"/>
        </w:rPr>
      </w:pPr>
      <w:r>
        <w:rPr>
          <w:rFonts w:ascii="Cambria" w:hAnsi="Cambria" w:cs="Arial"/>
          <w:sz w:val="21"/>
          <w:szCs w:val="21"/>
        </w:rPr>
        <w:t>b</w:t>
      </w:r>
      <w:r w:rsidR="00AF7799" w:rsidRPr="00AF7799">
        <w:rPr>
          <w:rFonts w:ascii="Cambria" w:hAnsi="Cambria" w:cs="Arial"/>
          <w:sz w:val="21"/>
          <w:szCs w:val="21"/>
        </w:rPr>
        <w:t>)</w:t>
      </w:r>
      <w:r w:rsidR="00AF7799" w:rsidRPr="00AF7799">
        <w:rPr>
          <w:rFonts w:ascii="Cambria" w:hAnsi="Cambria" w:cs="Arial"/>
          <w:sz w:val="21"/>
          <w:szCs w:val="21"/>
        </w:rPr>
        <w:tab/>
        <w:t>odpisu lub informacji z Krajowego Rejestru Sądowego lub z Centralnej Ewidencji i Informacji o Działalności Gospodarczej, w zakresie art. 109 ust. 1 pkt 4) PZP, sporządzonych nie wcześniej niż 3 miesiące przed jej złożeniem, jeżeli odrębne przepisy wymagają wpisu do rejestru lub ewidencji,</w:t>
      </w:r>
    </w:p>
    <w:p w14:paraId="61BA8E93" w14:textId="0EC8C8EB" w:rsidR="005C3336" w:rsidRPr="004911F2" w:rsidRDefault="009B37DF" w:rsidP="0041409D">
      <w:pPr>
        <w:pStyle w:val="Kolorowalistaakcent11"/>
        <w:spacing w:before="120" w:after="120"/>
        <w:ind w:left="1418" w:hanging="709"/>
        <w:contextualSpacing w:val="0"/>
        <w:jc w:val="both"/>
        <w:rPr>
          <w:rFonts w:ascii="Cambria" w:hAnsi="Cambria" w:cs="Arial"/>
          <w:sz w:val="21"/>
          <w:szCs w:val="21"/>
        </w:rPr>
      </w:pPr>
      <w:r>
        <w:rPr>
          <w:rFonts w:ascii="Cambria" w:hAnsi="Cambria" w:cs="Arial"/>
          <w:sz w:val="21"/>
          <w:szCs w:val="21"/>
        </w:rPr>
        <w:t>c</w:t>
      </w:r>
      <w:r w:rsidR="00AF7799">
        <w:rPr>
          <w:rFonts w:ascii="Cambria" w:hAnsi="Cambria" w:cs="Arial"/>
          <w:sz w:val="21"/>
          <w:szCs w:val="21"/>
        </w:rPr>
        <w:t xml:space="preserve">) </w:t>
      </w:r>
      <w:r w:rsidR="00AF7799">
        <w:rPr>
          <w:rFonts w:ascii="Cambria" w:hAnsi="Cambria" w:cs="Arial"/>
          <w:sz w:val="21"/>
          <w:szCs w:val="21"/>
        </w:rPr>
        <w:tab/>
      </w:r>
      <w:r w:rsidR="005C3336" w:rsidRPr="004911F2">
        <w:rPr>
          <w:rFonts w:ascii="Cambria" w:hAnsi="Cambria" w:cs="Arial"/>
          <w:sz w:val="21"/>
          <w:szCs w:val="21"/>
        </w:rPr>
        <w:t>oświadczenie o aktualności informacji zawartych w oświadczeniu, o którym mowa w art. 125 ust. 1 PZP, w zakresie podstaw wykluczenia z</w:t>
      </w:r>
      <w:r w:rsidR="003E4220">
        <w:rPr>
          <w:rFonts w:ascii="Cambria" w:hAnsi="Cambria" w:cs="Arial"/>
          <w:sz w:val="21"/>
          <w:szCs w:val="21"/>
        </w:rPr>
        <w:t xml:space="preserve"> postępowania wskazanych przez Z</w:t>
      </w:r>
      <w:r w:rsidR="005C3336" w:rsidRPr="004911F2">
        <w:rPr>
          <w:rFonts w:ascii="Cambria" w:hAnsi="Cambria" w:cs="Arial"/>
          <w:sz w:val="21"/>
          <w:szCs w:val="21"/>
        </w:rPr>
        <w:t>amawiającego</w:t>
      </w:r>
      <w:r w:rsidR="0067443F" w:rsidRPr="004911F2">
        <w:rPr>
          <w:rFonts w:ascii="Cambria" w:hAnsi="Cambria" w:cs="Arial"/>
          <w:sz w:val="21"/>
          <w:szCs w:val="21"/>
        </w:rPr>
        <w:t xml:space="preserve"> (według wzoru stanowiącego załącznik nr 4 do SWZ)</w:t>
      </w:r>
      <w:r w:rsidR="005C3336" w:rsidRPr="004911F2">
        <w:rPr>
          <w:rFonts w:ascii="Cambria" w:hAnsi="Cambria" w:cs="Arial"/>
          <w:sz w:val="21"/>
          <w:szCs w:val="21"/>
        </w:rPr>
        <w:t>, o których mowa w:</w:t>
      </w:r>
    </w:p>
    <w:p w14:paraId="4CFC83AE" w14:textId="77777777" w:rsidR="005C3336" w:rsidRPr="004911F2" w:rsidRDefault="005C3336">
      <w:pPr>
        <w:pStyle w:val="Kolorowalistaakcent11"/>
        <w:numPr>
          <w:ilvl w:val="0"/>
          <w:numId w:val="13"/>
        </w:numPr>
        <w:spacing w:before="120" w:after="120"/>
        <w:ind w:left="2126" w:hanging="708"/>
        <w:contextualSpacing w:val="0"/>
        <w:jc w:val="both"/>
        <w:rPr>
          <w:rFonts w:ascii="Cambria" w:hAnsi="Cambria" w:cs="Arial"/>
          <w:sz w:val="21"/>
          <w:szCs w:val="21"/>
        </w:rPr>
      </w:pPr>
      <w:r w:rsidRPr="004911F2">
        <w:rPr>
          <w:rFonts w:ascii="Cambria" w:hAnsi="Cambria" w:cs="Arial"/>
          <w:sz w:val="21"/>
          <w:szCs w:val="21"/>
        </w:rPr>
        <w:t>art. 108 ust. 1 pkt 3 PZP,</w:t>
      </w:r>
    </w:p>
    <w:p w14:paraId="0E5481BB" w14:textId="77777777" w:rsidR="005C3336" w:rsidRPr="004911F2" w:rsidRDefault="005C3336">
      <w:pPr>
        <w:pStyle w:val="Kolorowalistaakcent11"/>
        <w:numPr>
          <w:ilvl w:val="0"/>
          <w:numId w:val="13"/>
        </w:numPr>
        <w:spacing w:before="120" w:after="120"/>
        <w:ind w:left="2126" w:hanging="708"/>
        <w:contextualSpacing w:val="0"/>
        <w:jc w:val="both"/>
        <w:rPr>
          <w:rFonts w:ascii="Cambria" w:hAnsi="Cambria" w:cs="Arial"/>
          <w:sz w:val="21"/>
          <w:szCs w:val="21"/>
        </w:rPr>
      </w:pPr>
      <w:r w:rsidRPr="004911F2">
        <w:rPr>
          <w:rFonts w:ascii="Cambria" w:hAnsi="Cambria" w:cs="Arial"/>
          <w:sz w:val="21"/>
          <w:szCs w:val="21"/>
        </w:rPr>
        <w:t>art. 108 ust. 1 pkt 4 PZP, dotyczących orzeczenia zakazu ubiegania się o zamówienie publiczne tytułem środka zapobiegawczego,</w:t>
      </w:r>
    </w:p>
    <w:p w14:paraId="5B019C67" w14:textId="77777777" w:rsidR="005C3336" w:rsidRPr="004911F2" w:rsidRDefault="005C3336">
      <w:pPr>
        <w:pStyle w:val="Kolorowalistaakcent11"/>
        <w:numPr>
          <w:ilvl w:val="0"/>
          <w:numId w:val="13"/>
        </w:numPr>
        <w:spacing w:before="120" w:after="120"/>
        <w:ind w:left="2126" w:hanging="708"/>
        <w:contextualSpacing w:val="0"/>
        <w:jc w:val="both"/>
        <w:rPr>
          <w:rFonts w:ascii="Cambria" w:hAnsi="Cambria" w:cs="Arial"/>
          <w:sz w:val="21"/>
          <w:szCs w:val="21"/>
        </w:rPr>
      </w:pPr>
      <w:r w:rsidRPr="004911F2">
        <w:rPr>
          <w:rFonts w:ascii="Cambria" w:hAnsi="Cambria" w:cs="Arial"/>
          <w:sz w:val="21"/>
          <w:szCs w:val="21"/>
        </w:rPr>
        <w:t>art. 108 ust. 1 pkt 5 PZP, dotyczących zawarcia z innymi wykonawcami porozumienia mającego na celu zakłócenie konkurencji,</w:t>
      </w:r>
    </w:p>
    <w:p w14:paraId="67DA0178" w14:textId="77777777" w:rsidR="005C3336" w:rsidRPr="004911F2" w:rsidRDefault="005C3336">
      <w:pPr>
        <w:pStyle w:val="Kolorowalistaakcent11"/>
        <w:numPr>
          <w:ilvl w:val="0"/>
          <w:numId w:val="13"/>
        </w:numPr>
        <w:spacing w:before="120" w:after="120"/>
        <w:ind w:left="2126" w:hanging="708"/>
        <w:contextualSpacing w:val="0"/>
        <w:jc w:val="both"/>
        <w:rPr>
          <w:rFonts w:ascii="Cambria" w:hAnsi="Cambria" w:cs="Arial"/>
          <w:sz w:val="21"/>
          <w:szCs w:val="21"/>
        </w:rPr>
      </w:pPr>
      <w:r w:rsidRPr="004911F2">
        <w:rPr>
          <w:rFonts w:ascii="Cambria" w:hAnsi="Cambria" w:cs="Arial"/>
          <w:sz w:val="21"/>
          <w:szCs w:val="21"/>
        </w:rPr>
        <w:t>art. 108 ust. 1 pkt 6 PZP,</w:t>
      </w:r>
    </w:p>
    <w:p w14:paraId="471B43DF" w14:textId="77777777" w:rsidR="005C3336" w:rsidRPr="004911F2" w:rsidRDefault="005C3336">
      <w:pPr>
        <w:pStyle w:val="Kolorowalistaakcent11"/>
        <w:numPr>
          <w:ilvl w:val="0"/>
          <w:numId w:val="13"/>
        </w:numPr>
        <w:spacing w:before="120" w:after="120"/>
        <w:ind w:left="2126" w:hanging="708"/>
        <w:contextualSpacing w:val="0"/>
        <w:jc w:val="both"/>
        <w:rPr>
          <w:rFonts w:ascii="Cambria" w:hAnsi="Cambria" w:cs="Arial"/>
          <w:sz w:val="21"/>
          <w:szCs w:val="21"/>
        </w:rPr>
      </w:pPr>
      <w:r w:rsidRPr="004911F2">
        <w:rPr>
          <w:rFonts w:ascii="Cambria" w:hAnsi="Cambria" w:cs="Arial"/>
          <w:sz w:val="21"/>
          <w:szCs w:val="21"/>
        </w:rPr>
        <w:t>art. 109 ust. 1 pkt 8 i 10 PZP.</w:t>
      </w:r>
    </w:p>
    <w:p w14:paraId="7C07A6F0" w14:textId="01E37B0E" w:rsidR="00A53927" w:rsidRPr="004911F2" w:rsidRDefault="004F4F98" w:rsidP="0041409D">
      <w:pPr>
        <w:tabs>
          <w:tab w:val="left" w:pos="1843"/>
        </w:tabs>
        <w:spacing w:before="120" w:after="120"/>
        <w:ind w:left="709" w:hanging="709"/>
        <w:jc w:val="both"/>
        <w:rPr>
          <w:rFonts w:ascii="Cambria" w:eastAsia="A" w:hAnsi="Cambria" w:cs="Cambria"/>
          <w:b/>
          <w:sz w:val="21"/>
          <w:szCs w:val="21"/>
          <w:u w:val="single"/>
        </w:rPr>
      </w:pPr>
      <w:r>
        <w:rPr>
          <w:rFonts w:ascii="Cambria" w:hAnsi="Cambria"/>
          <w:sz w:val="21"/>
          <w:szCs w:val="21"/>
        </w:rPr>
        <w:lastRenderedPageBreak/>
        <w:t>7</w:t>
      </w:r>
      <w:r w:rsidR="00C50E89" w:rsidRPr="0075131E">
        <w:rPr>
          <w:rFonts w:ascii="Cambria" w:hAnsi="Cambria"/>
          <w:sz w:val="21"/>
          <w:szCs w:val="21"/>
        </w:rPr>
        <w:t>.4</w:t>
      </w:r>
      <w:r w:rsidR="00A53927" w:rsidRPr="0075131E">
        <w:rPr>
          <w:rFonts w:ascii="Cambria" w:hAnsi="Cambria"/>
          <w:sz w:val="21"/>
          <w:szCs w:val="21"/>
        </w:rPr>
        <w:t>.</w:t>
      </w:r>
      <w:r w:rsidR="00A53927" w:rsidRPr="00661E24">
        <w:rPr>
          <w:rFonts w:ascii="Cambria" w:hAnsi="Cambria"/>
          <w:b/>
          <w:sz w:val="21"/>
          <w:szCs w:val="21"/>
        </w:rPr>
        <w:tab/>
      </w:r>
      <w:r w:rsidR="00A53927" w:rsidRPr="004911F2">
        <w:rPr>
          <w:rFonts w:ascii="Cambria" w:hAnsi="Cambria" w:cs="Arial"/>
          <w:sz w:val="21"/>
          <w:szCs w:val="21"/>
        </w:rPr>
        <w:t>Wykonawca może w celu potwierdzenia spełnienia warunków udziału w postępowaniu polegać na zdolnościach technicznych lub zawodowych (wa</w:t>
      </w:r>
      <w:r>
        <w:rPr>
          <w:rFonts w:ascii="Cambria" w:hAnsi="Cambria" w:cs="Arial"/>
          <w:sz w:val="21"/>
          <w:szCs w:val="21"/>
        </w:rPr>
        <w:t>runki wskazane w pkt 6</w:t>
      </w:r>
      <w:r w:rsidR="006B762C" w:rsidRPr="004911F2">
        <w:rPr>
          <w:rFonts w:ascii="Cambria" w:hAnsi="Cambria" w:cs="Arial"/>
          <w:sz w:val="21"/>
          <w:szCs w:val="21"/>
        </w:rPr>
        <w:t xml:space="preserve">.1. </w:t>
      </w:r>
      <w:proofErr w:type="spellStart"/>
      <w:r w:rsidR="006B762C" w:rsidRPr="004911F2">
        <w:rPr>
          <w:rFonts w:ascii="Cambria" w:hAnsi="Cambria" w:cs="Arial"/>
          <w:sz w:val="21"/>
          <w:szCs w:val="21"/>
        </w:rPr>
        <w:t>ppkt</w:t>
      </w:r>
      <w:proofErr w:type="spellEnd"/>
      <w:r w:rsidR="006B762C" w:rsidRPr="004911F2">
        <w:rPr>
          <w:rFonts w:ascii="Cambria" w:hAnsi="Cambria" w:cs="Arial"/>
          <w:sz w:val="21"/>
          <w:szCs w:val="21"/>
        </w:rPr>
        <w:t xml:space="preserve"> 4</w:t>
      </w:r>
      <w:r w:rsidR="0094020B">
        <w:rPr>
          <w:rFonts w:ascii="Cambria" w:hAnsi="Cambria" w:cs="Arial"/>
          <w:sz w:val="21"/>
          <w:szCs w:val="21"/>
        </w:rPr>
        <w:t>)</w:t>
      </w:r>
      <w:r w:rsidR="001E46E6" w:rsidRPr="004911F2">
        <w:rPr>
          <w:rFonts w:ascii="Cambria" w:hAnsi="Cambria" w:cs="Arial"/>
          <w:sz w:val="21"/>
          <w:szCs w:val="21"/>
        </w:rPr>
        <w:t xml:space="preserve"> SWZ</w:t>
      </w:r>
      <w:r w:rsidR="00A53927" w:rsidRPr="004911F2">
        <w:rPr>
          <w:rFonts w:ascii="Cambria" w:hAnsi="Cambria" w:cs="Arial"/>
          <w:sz w:val="21"/>
          <w:szCs w:val="21"/>
        </w:rPr>
        <w:t>)</w:t>
      </w:r>
      <w:r w:rsidR="006B762C" w:rsidRPr="004911F2">
        <w:rPr>
          <w:rFonts w:ascii="Cambria" w:hAnsi="Cambria" w:cs="Arial"/>
          <w:sz w:val="21"/>
          <w:szCs w:val="21"/>
        </w:rPr>
        <w:t xml:space="preserve"> </w:t>
      </w:r>
      <w:r w:rsidR="00EC1188" w:rsidRPr="004911F2">
        <w:rPr>
          <w:rFonts w:ascii="Cambria" w:hAnsi="Cambria" w:cs="Arial"/>
          <w:sz w:val="21"/>
          <w:szCs w:val="21"/>
        </w:rPr>
        <w:t>lub sytuacji finansowej</w:t>
      </w:r>
      <w:r w:rsidR="00427F44" w:rsidRPr="004911F2">
        <w:rPr>
          <w:rFonts w:ascii="Cambria" w:hAnsi="Cambria" w:cs="Arial"/>
          <w:sz w:val="21"/>
          <w:szCs w:val="21"/>
        </w:rPr>
        <w:t xml:space="preserve"> lub ekonomicznej</w:t>
      </w:r>
      <w:r>
        <w:rPr>
          <w:rFonts w:ascii="Cambria" w:hAnsi="Cambria" w:cs="Arial"/>
          <w:sz w:val="21"/>
          <w:szCs w:val="21"/>
        </w:rPr>
        <w:t xml:space="preserve"> (warunki wskazane w pkt 6</w:t>
      </w:r>
      <w:r w:rsidR="00EC1188" w:rsidRPr="004911F2">
        <w:rPr>
          <w:rFonts w:ascii="Cambria" w:hAnsi="Cambria" w:cs="Arial"/>
          <w:sz w:val="21"/>
          <w:szCs w:val="21"/>
        </w:rPr>
        <w:t xml:space="preserve">.1 </w:t>
      </w:r>
      <w:proofErr w:type="spellStart"/>
      <w:r w:rsidR="00EC1188" w:rsidRPr="004911F2">
        <w:rPr>
          <w:rFonts w:ascii="Cambria" w:hAnsi="Cambria" w:cs="Arial"/>
          <w:sz w:val="21"/>
          <w:szCs w:val="21"/>
        </w:rPr>
        <w:t>ppkt</w:t>
      </w:r>
      <w:proofErr w:type="spellEnd"/>
      <w:r w:rsidR="00EC1188" w:rsidRPr="004911F2">
        <w:rPr>
          <w:rFonts w:ascii="Cambria" w:hAnsi="Cambria" w:cs="Arial"/>
          <w:sz w:val="21"/>
          <w:szCs w:val="21"/>
        </w:rPr>
        <w:t xml:space="preserve"> </w:t>
      </w:r>
      <w:r w:rsidR="006B762C" w:rsidRPr="004911F2">
        <w:rPr>
          <w:rFonts w:ascii="Cambria" w:hAnsi="Cambria" w:cs="Arial"/>
          <w:sz w:val="21"/>
          <w:szCs w:val="21"/>
        </w:rPr>
        <w:t>3</w:t>
      </w:r>
      <w:r w:rsidR="0094020B">
        <w:rPr>
          <w:rFonts w:ascii="Cambria" w:hAnsi="Cambria" w:cs="Arial"/>
          <w:sz w:val="21"/>
          <w:szCs w:val="21"/>
        </w:rPr>
        <w:t>)</w:t>
      </w:r>
      <w:r w:rsidR="001E46E6" w:rsidRPr="004911F2">
        <w:rPr>
          <w:rFonts w:ascii="Cambria" w:hAnsi="Cambria" w:cs="Arial"/>
          <w:sz w:val="21"/>
          <w:szCs w:val="21"/>
        </w:rPr>
        <w:t xml:space="preserve"> SWZ</w:t>
      </w:r>
      <w:r w:rsidR="006B762C" w:rsidRPr="004911F2">
        <w:rPr>
          <w:rFonts w:ascii="Cambria" w:hAnsi="Cambria" w:cs="Arial"/>
          <w:sz w:val="21"/>
          <w:szCs w:val="21"/>
        </w:rPr>
        <w:t>)</w:t>
      </w:r>
      <w:r w:rsidR="00A53927" w:rsidRPr="004911F2">
        <w:rPr>
          <w:rFonts w:ascii="Cambria" w:hAnsi="Cambria" w:cs="Arial"/>
          <w:sz w:val="21"/>
          <w:szCs w:val="21"/>
        </w:rPr>
        <w:t xml:space="preserve"> innych podmiotów, niezależnie od charakteru prawnego łączących go z nimi stosunków prawnych. </w:t>
      </w:r>
      <w:r w:rsidR="00A53927" w:rsidRPr="004911F2">
        <w:rPr>
          <w:rFonts w:ascii="Cambria" w:hAnsi="Cambria" w:cs="Arial"/>
          <w:sz w:val="21"/>
          <w:szCs w:val="21"/>
        </w:rPr>
        <w:tab/>
      </w:r>
      <w:r w:rsidR="00A53927" w:rsidRPr="004911F2">
        <w:rPr>
          <w:rFonts w:ascii="Cambria" w:hAnsi="Cambria" w:cs="Arial"/>
          <w:sz w:val="21"/>
          <w:szCs w:val="21"/>
        </w:rPr>
        <w:br/>
      </w:r>
      <w:r w:rsidR="00A53927" w:rsidRPr="004911F2">
        <w:rPr>
          <w:rFonts w:ascii="Cambria" w:hAnsi="Cambria" w:cs="Cambria"/>
          <w:sz w:val="21"/>
          <w:szCs w:val="21"/>
        </w:rPr>
        <w:br/>
      </w:r>
      <w:r w:rsidR="00840BBD" w:rsidRPr="004911F2">
        <w:rPr>
          <w:rFonts w:ascii="Cambria" w:eastAsia="A" w:hAnsi="Cambria" w:cs="Cambria"/>
          <w:sz w:val="21"/>
          <w:szCs w:val="21"/>
        </w:rPr>
        <w:t>Wykonawca, który polega na</w:t>
      </w:r>
      <w:r w:rsidR="00A53927" w:rsidRPr="004911F2">
        <w:rPr>
          <w:rFonts w:ascii="Cambria" w:hAnsi="Cambria" w:cs="Arial"/>
          <w:sz w:val="21"/>
          <w:szCs w:val="21"/>
        </w:rPr>
        <w:t xml:space="preserve"> zdolnościach technicznych lub zawodowych </w:t>
      </w:r>
      <w:r w:rsidR="00427F44" w:rsidRPr="004911F2">
        <w:rPr>
          <w:rFonts w:ascii="Cambria" w:hAnsi="Cambria" w:cs="Arial"/>
          <w:sz w:val="21"/>
          <w:szCs w:val="21"/>
        </w:rPr>
        <w:t>lub sytuacji finansowej</w:t>
      </w:r>
      <w:r w:rsidR="00A53927" w:rsidRPr="004911F2">
        <w:rPr>
          <w:rFonts w:ascii="Cambria" w:hAnsi="Cambria" w:cs="Arial"/>
          <w:sz w:val="21"/>
          <w:szCs w:val="21"/>
        </w:rPr>
        <w:t xml:space="preserve"> </w:t>
      </w:r>
      <w:r w:rsidR="00427F44" w:rsidRPr="004911F2">
        <w:rPr>
          <w:rFonts w:ascii="Cambria" w:hAnsi="Cambria" w:cs="Arial"/>
          <w:sz w:val="21"/>
          <w:szCs w:val="21"/>
        </w:rPr>
        <w:t xml:space="preserve">lub ekonomicznej </w:t>
      </w:r>
      <w:r w:rsidR="00A53927" w:rsidRPr="004911F2">
        <w:rPr>
          <w:rFonts w:ascii="Cambria" w:eastAsia="A" w:hAnsi="Cambria" w:cs="Cambria"/>
          <w:sz w:val="21"/>
          <w:szCs w:val="21"/>
        </w:rPr>
        <w:t xml:space="preserve">podmiotów udostępniających zasoby, </w:t>
      </w:r>
      <w:r w:rsidR="00A53927" w:rsidRPr="004911F2">
        <w:rPr>
          <w:rFonts w:ascii="Cambria" w:eastAsia="A" w:hAnsi="Cambria" w:cs="Cambria"/>
          <w:b/>
          <w:sz w:val="21"/>
          <w:szCs w:val="21"/>
          <w:u w:val="single"/>
        </w:rPr>
        <w:t>składa wraz z ofertą:</w:t>
      </w:r>
    </w:p>
    <w:p w14:paraId="4C9C38BA" w14:textId="77777777" w:rsidR="00A53927" w:rsidRPr="004911F2" w:rsidRDefault="00A53927" w:rsidP="0041409D">
      <w:pPr>
        <w:tabs>
          <w:tab w:val="left" w:pos="1276"/>
        </w:tabs>
        <w:spacing w:before="120" w:after="120"/>
        <w:ind w:left="1276" w:hanging="576"/>
        <w:jc w:val="both"/>
        <w:rPr>
          <w:rFonts w:ascii="Cambria" w:eastAsia="A" w:hAnsi="Cambria" w:cs="Cambria"/>
          <w:sz w:val="21"/>
          <w:szCs w:val="21"/>
        </w:rPr>
      </w:pPr>
      <w:r w:rsidRPr="004911F2">
        <w:rPr>
          <w:rFonts w:ascii="Cambria" w:eastAsia="A" w:hAnsi="Cambria" w:cs="Cambria"/>
          <w:sz w:val="21"/>
          <w:szCs w:val="21"/>
        </w:rPr>
        <w:t>1)</w:t>
      </w:r>
      <w:r w:rsidRPr="004911F2">
        <w:rPr>
          <w:rFonts w:ascii="Cambria" w:eastAsia="A" w:hAnsi="Cambria" w:cs="Cambria"/>
          <w:sz w:val="21"/>
          <w:szCs w:val="21"/>
        </w:rPr>
        <w:tab/>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0391502" w14:textId="71F89DF7" w:rsidR="00A53927" w:rsidRPr="004911F2" w:rsidRDefault="00A53927" w:rsidP="0041409D">
      <w:pPr>
        <w:spacing w:before="120" w:after="120"/>
        <w:ind w:left="1276" w:hanging="9"/>
        <w:jc w:val="both"/>
        <w:rPr>
          <w:rFonts w:ascii="Cambria" w:eastAsia="A" w:hAnsi="Cambria" w:cs="Cambria"/>
          <w:sz w:val="21"/>
          <w:szCs w:val="21"/>
        </w:rPr>
      </w:pPr>
      <w:r w:rsidRPr="004911F2">
        <w:rPr>
          <w:rFonts w:ascii="Cambria" w:eastAsia="A" w:hAnsi="Cambria" w:cs="Cambria"/>
          <w:sz w:val="21"/>
          <w:szCs w:val="21"/>
        </w:rPr>
        <w:t xml:space="preserve">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w:t>
      </w:r>
      <w:r w:rsidR="00AE494D" w:rsidRPr="004911F2">
        <w:rPr>
          <w:rFonts w:ascii="Cambria" w:eastAsia="A" w:hAnsi="Cambria" w:cs="Cambria"/>
          <w:sz w:val="21"/>
          <w:szCs w:val="21"/>
        </w:rPr>
        <w:t>roboty budowlane</w:t>
      </w:r>
      <w:r w:rsidRPr="004911F2">
        <w:rPr>
          <w:rFonts w:ascii="Cambria" w:eastAsia="A" w:hAnsi="Cambria" w:cs="Cambria"/>
          <w:sz w:val="21"/>
          <w:szCs w:val="21"/>
        </w:rPr>
        <w:t xml:space="preserve">, których wskazane zdolności dotyczą. </w:t>
      </w:r>
      <w:r w:rsidRPr="004911F2">
        <w:rPr>
          <w:rFonts w:ascii="Cambria" w:hAnsi="Cambria" w:cs="Arial"/>
          <w:bCs/>
          <w:sz w:val="21"/>
          <w:szCs w:val="21"/>
        </w:rPr>
        <w:t>Niewiążący wzór zobowiązania do oddania wykonawcy do dyspozycji niezbędnych zasobów na potrzeby wykonania z</w:t>
      </w:r>
      <w:r w:rsidR="00840BBD" w:rsidRPr="004911F2">
        <w:rPr>
          <w:rFonts w:ascii="Cambria" w:hAnsi="Cambria" w:cs="Arial"/>
          <w:bCs/>
          <w:sz w:val="21"/>
          <w:szCs w:val="21"/>
        </w:rPr>
        <w:t xml:space="preserve">amówienia stanowi załącznik nr </w:t>
      </w:r>
      <w:r w:rsidR="005C4799">
        <w:rPr>
          <w:rFonts w:ascii="Cambria" w:hAnsi="Cambria" w:cs="Arial"/>
          <w:bCs/>
          <w:sz w:val="21"/>
          <w:szCs w:val="21"/>
        </w:rPr>
        <w:t xml:space="preserve">6 </w:t>
      </w:r>
      <w:r w:rsidRPr="004911F2">
        <w:rPr>
          <w:rFonts w:ascii="Cambria" w:hAnsi="Cambria" w:cs="Arial"/>
          <w:bCs/>
          <w:sz w:val="21"/>
          <w:szCs w:val="21"/>
        </w:rPr>
        <w:t>do SWZ.</w:t>
      </w:r>
    </w:p>
    <w:p w14:paraId="48E7B49C" w14:textId="77777777" w:rsidR="00A53927" w:rsidRPr="004911F2" w:rsidRDefault="00A53927">
      <w:pPr>
        <w:numPr>
          <w:ilvl w:val="0"/>
          <w:numId w:val="6"/>
        </w:numPr>
        <w:spacing w:before="120" w:after="120"/>
        <w:ind w:left="1276" w:hanging="567"/>
        <w:jc w:val="both"/>
        <w:rPr>
          <w:rFonts w:ascii="Cambria" w:eastAsia="A" w:hAnsi="Cambria" w:cs="Cambria"/>
          <w:sz w:val="21"/>
          <w:szCs w:val="21"/>
        </w:rPr>
      </w:pPr>
      <w:r w:rsidRPr="004911F2">
        <w:rPr>
          <w:rFonts w:ascii="Cambria" w:hAnsi="Cambria" w:cs="Arial"/>
          <w:sz w:val="21"/>
          <w:szCs w:val="21"/>
        </w:rPr>
        <w:t>oświadczenie podmiotu udostępniającego zasoby, potwierdzające brak podstaw wykluczenia tego podmiotu oraz spełnienie warunków udziału w postępowaniu (w zakresie warunku, w stosunku do które</w:t>
      </w:r>
      <w:r w:rsidR="00427F44" w:rsidRPr="004911F2">
        <w:rPr>
          <w:rFonts w:ascii="Cambria" w:hAnsi="Cambria" w:cs="Arial"/>
          <w:sz w:val="21"/>
          <w:szCs w:val="21"/>
        </w:rPr>
        <w:t>go udostępnia swój potencjał)</w:t>
      </w:r>
      <w:r w:rsidRPr="004911F2">
        <w:rPr>
          <w:rFonts w:ascii="Cambria" w:hAnsi="Cambria" w:cs="Arial"/>
          <w:sz w:val="21"/>
          <w:szCs w:val="21"/>
        </w:rPr>
        <w:t xml:space="preserve"> </w:t>
      </w:r>
      <w:r w:rsidR="00460A16" w:rsidRPr="004911F2">
        <w:rPr>
          <w:rFonts w:ascii="Cambria" w:hAnsi="Cambria" w:cs="Arial"/>
          <w:sz w:val="21"/>
          <w:szCs w:val="21"/>
        </w:rPr>
        <w:t>sporządzone zgodnie ze wzorami stano</w:t>
      </w:r>
      <w:r w:rsidR="0047079F" w:rsidRPr="004911F2">
        <w:rPr>
          <w:rFonts w:ascii="Cambria" w:hAnsi="Cambria" w:cs="Arial"/>
          <w:sz w:val="21"/>
          <w:szCs w:val="21"/>
        </w:rPr>
        <w:t>wiącymi z</w:t>
      </w:r>
      <w:r w:rsidR="00460A16" w:rsidRPr="004911F2">
        <w:rPr>
          <w:rFonts w:ascii="Cambria" w:hAnsi="Cambria" w:cs="Arial"/>
          <w:sz w:val="21"/>
          <w:szCs w:val="21"/>
        </w:rPr>
        <w:t>ałącznik</w:t>
      </w:r>
      <w:r w:rsidR="005921B5" w:rsidRPr="004911F2">
        <w:rPr>
          <w:rFonts w:ascii="Cambria" w:hAnsi="Cambria" w:cs="Arial"/>
          <w:sz w:val="21"/>
          <w:szCs w:val="21"/>
        </w:rPr>
        <w:t>i nr 2</w:t>
      </w:r>
      <w:r w:rsidR="00B7346A" w:rsidRPr="004911F2">
        <w:rPr>
          <w:rFonts w:ascii="Cambria" w:hAnsi="Cambria" w:cs="Arial"/>
          <w:sz w:val="21"/>
          <w:szCs w:val="21"/>
        </w:rPr>
        <w:t>a</w:t>
      </w:r>
      <w:r w:rsidR="005921B5" w:rsidRPr="004911F2">
        <w:rPr>
          <w:rFonts w:ascii="Cambria" w:hAnsi="Cambria" w:cs="Arial"/>
          <w:sz w:val="21"/>
          <w:szCs w:val="21"/>
        </w:rPr>
        <w:t xml:space="preserve"> i 3</w:t>
      </w:r>
      <w:r w:rsidR="00B7346A" w:rsidRPr="004911F2">
        <w:rPr>
          <w:rFonts w:ascii="Cambria" w:hAnsi="Cambria" w:cs="Arial"/>
          <w:sz w:val="21"/>
          <w:szCs w:val="21"/>
        </w:rPr>
        <w:t>a</w:t>
      </w:r>
      <w:r w:rsidR="00460A16" w:rsidRPr="004911F2">
        <w:rPr>
          <w:rFonts w:ascii="Cambria" w:hAnsi="Cambria" w:cs="Arial"/>
          <w:sz w:val="21"/>
          <w:szCs w:val="21"/>
        </w:rPr>
        <w:t xml:space="preserve"> do SWZ</w:t>
      </w:r>
      <w:r w:rsidRPr="004911F2">
        <w:rPr>
          <w:rFonts w:ascii="Cambria" w:hAnsi="Cambria" w:cs="Arial"/>
          <w:sz w:val="21"/>
          <w:szCs w:val="21"/>
        </w:rPr>
        <w:t xml:space="preserve">. </w:t>
      </w:r>
    </w:p>
    <w:p w14:paraId="7C089810" w14:textId="67651565" w:rsidR="00A53927" w:rsidRDefault="00A53927" w:rsidP="0041409D">
      <w:pPr>
        <w:spacing w:before="120" w:after="120"/>
        <w:ind w:left="700"/>
        <w:jc w:val="both"/>
        <w:rPr>
          <w:rFonts w:ascii="Cambria" w:hAnsi="Cambria" w:cs="Arial"/>
          <w:sz w:val="21"/>
          <w:szCs w:val="21"/>
        </w:rPr>
      </w:pPr>
      <w:r w:rsidRPr="004911F2">
        <w:rPr>
          <w:rFonts w:ascii="Cambria" w:hAnsi="Cambria" w:cs="Arial"/>
          <w:sz w:val="21"/>
          <w:szCs w:val="21"/>
        </w:rPr>
        <w:t>Wykonawca, który polega na zdolnościach technicznych lub zawodowych (wa</w:t>
      </w:r>
      <w:r w:rsidR="004F4F98">
        <w:rPr>
          <w:rFonts w:ascii="Cambria" w:hAnsi="Cambria" w:cs="Arial"/>
          <w:sz w:val="21"/>
          <w:szCs w:val="21"/>
        </w:rPr>
        <w:t>runki wskazane w pkt 6</w:t>
      </w:r>
      <w:r w:rsidR="00FA1CC8" w:rsidRPr="004911F2">
        <w:rPr>
          <w:rFonts w:ascii="Cambria" w:hAnsi="Cambria" w:cs="Arial"/>
          <w:sz w:val="21"/>
          <w:szCs w:val="21"/>
        </w:rPr>
        <w:t xml:space="preserve">.1. </w:t>
      </w:r>
      <w:proofErr w:type="spellStart"/>
      <w:r w:rsidR="00FA1CC8" w:rsidRPr="004911F2">
        <w:rPr>
          <w:rFonts w:ascii="Cambria" w:hAnsi="Cambria" w:cs="Arial"/>
          <w:sz w:val="21"/>
          <w:szCs w:val="21"/>
        </w:rPr>
        <w:t>ppkt</w:t>
      </w:r>
      <w:proofErr w:type="spellEnd"/>
      <w:r w:rsidR="00FA1CC8" w:rsidRPr="004911F2">
        <w:rPr>
          <w:rFonts w:ascii="Cambria" w:hAnsi="Cambria" w:cs="Arial"/>
          <w:sz w:val="21"/>
          <w:szCs w:val="21"/>
        </w:rPr>
        <w:t xml:space="preserve"> 4</w:t>
      </w:r>
      <w:r w:rsidR="004555B3">
        <w:rPr>
          <w:rFonts w:ascii="Cambria" w:hAnsi="Cambria" w:cs="Arial"/>
          <w:sz w:val="21"/>
          <w:szCs w:val="21"/>
        </w:rPr>
        <w:t>) SWZ</w:t>
      </w:r>
      <w:r w:rsidRPr="004911F2">
        <w:rPr>
          <w:rFonts w:ascii="Cambria" w:hAnsi="Cambria" w:cs="Arial"/>
          <w:sz w:val="21"/>
          <w:szCs w:val="21"/>
        </w:rPr>
        <w:t xml:space="preserve">) </w:t>
      </w:r>
      <w:r w:rsidR="00FA1CC8" w:rsidRPr="004911F2">
        <w:rPr>
          <w:rFonts w:ascii="Cambria" w:hAnsi="Cambria" w:cs="Arial"/>
          <w:sz w:val="21"/>
          <w:szCs w:val="21"/>
        </w:rPr>
        <w:t xml:space="preserve">lub </w:t>
      </w:r>
      <w:r w:rsidR="007D462B" w:rsidRPr="004911F2">
        <w:rPr>
          <w:rFonts w:ascii="Cambria" w:hAnsi="Cambria" w:cs="Arial"/>
          <w:sz w:val="21"/>
          <w:szCs w:val="21"/>
        </w:rPr>
        <w:t>sytuacji</w:t>
      </w:r>
      <w:r w:rsidR="00FA1CC8" w:rsidRPr="004911F2">
        <w:rPr>
          <w:rFonts w:ascii="Cambria" w:hAnsi="Cambria" w:cs="Arial"/>
          <w:sz w:val="21"/>
          <w:szCs w:val="21"/>
        </w:rPr>
        <w:t xml:space="preserve"> ekonomicznej lub fina</w:t>
      </w:r>
      <w:r w:rsidR="004F4F98">
        <w:rPr>
          <w:rFonts w:ascii="Cambria" w:hAnsi="Cambria" w:cs="Arial"/>
          <w:sz w:val="21"/>
          <w:szCs w:val="21"/>
        </w:rPr>
        <w:t>nsowej (warunki wskazane w pkt 6</w:t>
      </w:r>
      <w:r w:rsidR="00FA1CC8" w:rsidRPr="004911F2">
        <w:rPr>
          <w:rFonts w:ascii="Cambria" w:hAnsi="Cambria" w:cs="Arial"/>
          <w:sz w:val="21"/>
          <w:szCs w:val="21"/>
        </w:rPr>
        <w:t>.1 pkt 3</w:t>
      </w:r>
      <w:r w:rsidR="004555B3">
        <w:rPr>
          <w:rFonts w:ascii="Cambria" w:hAnsi="Cambria" w:cs="Arial"/>
          <w:sz w:val="21"/>
          <w:szCs w:val="21"/>
        </w:rPr>
        <w:t>) SWZ</w:t>
      </w:r>
      <w:r w:rsidR="00FA1CC8" w:rsidRPr="004911F2">
        <w:rPr>
          <w:rFonts w:ascii="Cambria" w:hAnsi="Cambria" w:cs="Arial"/>
          <w:sz w:val="21"/>
          <w:szCs w:val="21"/>
        </w:rPr>
        <w:t xml:space="preserve">) </w:t>
      </w:r>
      <w:r w:rsidRPr="004911F2">
        <w:rPr>
          <w:rFonts w:ascii="Cambria" w:hAnsi="Cambria" w:cs="Arial"/>
          <w:sz w:val="21"/>
          <w:szCs w:val="21"/>
        </w:rPr>
        <w:t>na</w:t>
      </w:r>
      <w:r w:rsidR="00FA1CC8" w:rsidRPr="004911F2">
        <w:rPr>
          <w:rFonts w:ascii="Cambria" w:hAnsi="Cambria" w:cs="Arial"/>
          <w:sz w:val="21"/>
          <w:szCs w:val="21"/>
        </w:rPr>
        <w:t xml:space="preserve"> zasadach określonych w art. 118</w:t>
      </w:r>
      <w:r w:rsidRPr="004911F2">
        <w:rPr>
          <w:rFonts w:ascii="Cambria" w:hAnsi="Cambria" w:cs="Arial"/>
          <w:sz w:val="21"/>
          <w:szCs w:val="21"/>
        </w:rPr>
        <w:t xml:space="preserve"> PZP </w:t>
      </w:r>
      <w:r w:rsidR="00F31082" w:rsidRPr="004911F2">
        <w:rPr>
          <w:rFonts w:ascii="Cambria" w:hAnsi="Cambria" w:cs="Arial"/>
          <w:sz w:val="21"/>
          <w:szCs w:val="21"/>
        </w:rPr>
        <w:t>w z</w:t>
      </w:r>
      <w:r w:rsidR="00460A16" w:rsidRPr="004911F2">
        <w:rPr>
          <w:rFonts w:ascii="Cambria" w:hAnsi="Cambria" w:cs="Arial"/>
          <w:sz w:val="21"/>
          <w:szCs w:val="21"/>
        </w:rPr>
        <w:t xml:space="preserve">w. </w:t>
      </w:r>
      <w:r w:rsidR="00F31082" w:rsidRPr="004911F2">
        <w:rPr>
          <w:rFonts w:ascii="Cambria" w:hAnsi="Cambria" w:cs="Arial"/>
          <w:sz w:val="21"/>
          <w:szCs w:val="21"/>
        </w:rPr>
        <w:t xml:space="preserve">z art. 266 PZP </w:t>
      </w:r>
      <w:r w:rsidRPr="004911F2">
        <w:rPr>
          <w:rFonts w:ascii="Cambria" w:hAnsi="Cambria" w:cs="Arial"/>
          <w:sz w:val="21"/>
          <w:szCs w:val="21"/>
        </w:rPr>
        <w:t>zobowiązany będzie do przedstawienia podmiotowych środków do</w:t>
      </w:r>
      <w:r w:rsidR="004F4F98">
        <w:rPr>
          <w:rFonts w:ascii="Cambria" w:hAnsi="Cambria" w:cs="Arial"/>
          <w:sz w:val="21"/>
          <w:szCs w:val="21"/>
        </w:rPr>
        <w:t>wodowych, o których mowa w pkt 7</w:t>
      </w:r>
      <w:r w:rsidRPr="004911F2">
        <w:rPr>
          <w:rFonts w:ascii="Cambria" w:hAnsi="Cambria" w:cs="Arial"/>
          <w:sz w:val="21"/>
          <w:szCs w:val="21"/>
        </w:rPr>
        <w:t>.</w:t>
      </w:r>
      <w:r w:rsidR="00CA4C44" w:rsidRPr="004911F2">
        <w:rPr>
          <w:rFonts w:ascii="Cambria" w:hAnsi="Cambria" w:cs="Arial"/>
          <w:sz w:val="21"/>
          <w:szCs w:val="21"/>
        </w:rPr>
        <w:t>3</w:t>
      </w:r>
      <w:r w:rsidRPr="004911F2">
        <w:rPr>
          <w:rFonts w:ascii="Cambria" w:hAnsi="Cambria" w:cs="Arial"/>
          <w:sz w:val="21"/>
          <w:szCs w:val="21"/>
        </w:rPr>
        <w:t xml:space="preserve"> </w:t>
      </w:r>
      <w:r w:rsidR="00922435">
        <w:rPr>
          <w:rFonts w:ascii="Cambria" w:hAnsi="Cambria" w:cs="Arial"/>
          <w:sz w:val="21"/>
          <w:szCs w:val="21"/>
        </w:rPr>
        <w:t>lit. b)-</w:t>
      </w:r>
      <w:r w:rsidR="009B37DF">
        <w:rPr>
          <w:rFonts w:ascii="Cambria" w:hAnsi="Cambria" w:cs="Arial"/>
          <w:sz w:val="21"/>
          <w:szCs w:val="21"/>
        </w:rPr>
        <w:t>c</w:t>
      </w:r>
      <w:r w:rsidR="002B0258" w:rsidRPr="004911F2">
        <w:rPr>
          <w:rFonts w:ascii="Cambria" w:hAnsi="Cambria" w:cs="Arial"/>
          <w:sz w:val="21"/>
          <w:szCs w:val="21"/>
        </w:rPr>
        <w:t xml:space="preserve">) </w:t>
      </w:r>
      <w:r w:rsidRPr="004911F2">
        <w:rPr>
          <w:rFonts w:ascii="Cambria" w:hAnsi="Cambria" w:cs="Arial"/>
          <w:sz w:val="21"/>
          <w:szCs w:val="21"/>
        </w:rPr>
        <w:t>SWZ, dotyczących tych podmiotów, potwierdzających, że nie zachodzą wobec tych podmiotów podstawy wykluczenia z postępowania. Dok</w:t>
      </w:r>
      <w:r w:rsidR="00CA4C44" w:rsidRPr="004911F2">
        <w:rPr>
          <w:rFonts w:ascii="Cambria" w:hAnsi="Cambria" w:cs="Arial"/>
          <w:sz w:val="21"/>
          <w:szCs w:val="21"/>
        </w:rPr>
        <w:t>umenty, o których mowa w</w:t>
      </w:r>
      <w:r w:rsidR="004F4F98">
        <w:rPr>
          <w:rFonts w:ascii="Cambria" w:hAnsi="Cambria" w:cs="Arial"/>
          <w:sz w:val="21"/>
          <w:szCs w:val="21"/>
        </w:rPr>
        <w:t xml:space="preserve"> pkt 7</w:t>
      </w:r>
      <w:r w:rsidR="00CA4C44" w:rsidRPr="004911F2">
        <w:rPr>
          <w:rFonts w:ascii="Cambria" w:hAnsi="Cambria" w:cs="Arial"/>
          <w:sz w:val="21"/>
          <w:szCs w:val="21"/>
        </w:rPr>
        <w:t>.3</w:t>
      </w:r>
      <w:r w:rsidRPr="004911F2">
        <w:rPr>
          <w:rFonts w:ascii="Cambria" w:hAnsi="Cambria" w:cs="Arial"/>
          <w:sz w:val="21"/>
          <w:szCs w:val="21"/>
        </w:rPr>
        <w:t xml:space="preserve"> </w:t>
      </w:r>
      <w:r w:rsidR="002B0258" w:rsidRPr="004911F2">
        <w:rPr>
          <w:rFonts w:ascii="Cambria" w:hAnsi="Cambria" w:cs="Arial"/>
          <w:sz w:val="21"/>
          <w:szCs w:val="21"/>
        </w:rPr>
        <w:t xml:space="preserve">lit. </w:t>
      </w:r>
      <w:r w:rsidR="00343B94" w:rsidRPr="004911F2">
        <w:rPr>
          <w:rFonts w:ascii="Cambria" w:hAnsi="Cambria" w:cs="Arial"/>
          <w:sz w:val="21"/>
          <w:szCs w:val="21"/>
        </w:rPr>
        <w:t>b</w:t>
      </w:r>
      <w:r w:rsidR="00922435">
        <w:rPr>
          <w:rFonts w:ascii="Cambria" w:hAnsi="Cambria" w:cs="Arial"/>
          <w:sz w:val="21"/>
          <w:szCs w:val="21"/>
        </w:rPr>
        <w:t>)-</w:t>
      </w:r>
      <w:r w:rsidR="009B37DF">
        <w:rPr>
          <w:rFonts w:ascii="Cambria" w:hAnsi="Cambria" w:cs="Arial"/>
          <w:sz w:val="21"/>
          <w:szCs w:val="21"/>
        </w:rPr>
        <w:t>c</w:t>
      </w:r>
      <w:r w:rsidR="002B0258" w:rsidRPr="004911F2">
        <w:rPr>
          <w:rFonts w:ascii="Cambria" w:hAnsi="Cambria" w:cs="Arial"/>
          <w:sz w:val="21"/>
          <w:szCs w:val="21"/>
        </w:rPr>
        <w:t xml:space="preserve">) </w:t>
      </w:r>
      <w:r w:rsidRPr="004911F2">
        <w:rPr>
          <w:rFonts w:ascii="Cambria" w:hAnsi="Cambria" w:cs="Arial"/>
          <w:sz w:val="21"/>
          <w:szCs w:val="21"/>
        </w:rPr>
        <w:t xml:space="preserve">SWZ wykonawca będzie obowiązany złożyć w terminie wskazanym przez Zamawiającego, nie krótszym niż </w:t>
      </w:r>
      <w:r w:rsidR="00AF4838" w:rsidRPr="004911F2">
        <w:rPr>
          <w:rFonts w:ascii="Cambria" w:hAnsi="Cambria" w:cs="Arial"/>
          <w:sz w:val="21"/>
          <w:szCs w:val="21"/>
        </w:rPr>
        <w:t>5</w:t>
      </w:r>
      <w:r w:rsidRPr="004911F2">
        <w:rPr>
          <w:rFonts w:ascii="Cambria" w:hAnsi="Cambria" w:cs="Arial"/>
          <w:sz w:val="21"/>
          <w:szCs w:val="21"/>
        </w:rPr>
        <w:t xml:space="preserve"> dni, określonym w wezwaniu wystosowanym przez Zamawiającego do wykonawcy po otwarciu ofert w trybie art. </w:t>
      </w:r>
      <w:r w:rsidR="00A705D8" w:rsidRPr="004911F2">
        <w:rPr>
          <w:rFonts w:ascii="Cambria" w:hAnsi="Cambria" w:cs="Arial"/>
          <w:sz w:val="21"/>
          <w:szCs w:val="21"/>
        </w:rPr>
        <w:t>274</w:t>
      </w:r>
      <w:r w:rsidRPr="004911F2">
        <w:rPr>
          <w:rFonts w:ascii="Cambria" w:hAnsi="Cambria" w:cs="Arial"/>
          <w:sz w:val="21"/>
          <w:szCs w:val="21"/>
        </w:rPr>
        <w:t xml:space="preserve"> ust. 1 PZP. </w:t>
      </w:r>
    </w:p>
    <w:p w14:paraId="70BEA462" w14:textId="6614DE1E" w:rsidR="00922435" w:rsidRPr="004911F2" w:rsidRDefault="00922435" w:rsidP="0041409D">
      <w:pPr>
        <w:spacing w:before="120" w:after="120"/>
        <w:ind w:left="700"/>
        <w:jc w:val="both"/>
        <w:rPr>
          <w:rFonts w:ascii="Cambria" w:hAnsi="Cambria" w:cs="Arial"/>
          <w:sz w:val="21"/>
          <w:szCs w:val="21"/>
        </w:rPr>
      </w:pPr>
      <w:r w:rsidRPr="00922435">
        <w:rPr>
          <w:rFonts w:ascii="Cambria" w:hAnsi="Cambria" w:cs="Arial"/>
          <w:sz w:val="21"/>
          <w:szCs w:val="21"/>
        </w:rPr>
        <w:t>Do podmiotów udostępniających zasoby na zasadach określonych w art. 118 PZP w zw. z art. 266 PZP, mających siedzibę lub miejsce zamieszkania poza terytorium Rzeczypospolitej Polskiej, postanowienia zaw</w:t>
      </w:r>
      <w:r w:rsidR="004F4F98">
        <w:rPr>
          <w:rFonts w:ascii="Cambria" w:hAnsi="Cambria" w:cs="Arial"/>
          <w:sz w:val="21"/>
          <w:szCs w:val="21"/>
        </w:rPr>
        <w:t>arte w pkt 7.5.-7</w:t>
      </w:r>
      <w:r w:rsidRPr="00922435">
        <w:rPr>
          <w:rFonts w:ascii="Cambria" w:hAnsi="Cambria" w:cs="Arial"/>
          <w:sz w:val="21"/>
          <w:szCs w:val="21"/>
        </w:rPr>
        <w:t>.7 SWZ stosuje się odpowiednio.</w:t>
      </w:r>
    </w:p>
    <w:p w14:paraId="31D7B609" w14:textId="7A31BFE1" w:rsidR="00922435" w:rsidRPr="006158DC" w:rsidRDefault="004F4F98" w:rsidP="006158DC">
      <w:pPr>
        <w:spacing w:before="120" w:after="120"/>
        <w:ind w:left="728" w:hanging="728"/>
        <w:jc w:val="both"/>
        <w:rPr>
          <w:rFonts w:ascii="Cambria" w:hAnsi="Cambria" w:cs="Arial"/>
          <w:sz w:val="21"/>
          <w:szCs w:val="21"/>
        </w:rPr>
      </w:pPr>
      <w:r>
        <w:rPr>
          <w:rFonts w:ascii="Cambria" w:hAnsi="Cambria" w:cs="Arial"/>
          <w:sz w:val="21"/>
          <w:szCs w:val="21"/>
        </w:rPr>
        <w:t>7</w:t>
      </w:r>
      <w:r w:rsidR="00A53927" w:rsidRPr="0075131E">
        <w:rPr>
          <w:rFonts w:ascii="Cambria" w:hAnsi="Cambria" w:cs="Arial"/>
          <w:sz w:val="21"/>
          <w:szCs w:val="21"/>
        </w:rPr>
        <w:t>.</w:t>
      </w:r>
      <w:r w:rsidR="00E26B04" w:rsidRPr="0075131E">
        <w:rPr>
          <w:rFonts w:ascii="Cambria" w:hAnsi="Cambria" w:cs="Arial"/>
          <w:sz w:val="21"/>
          <w:szCs w:val="21"/>
        </w:rPr>
        <w:t>5</w:t>
      </w:r>
      <w:r w:rsidR="00A53927" w:rsidRPr="0075131E">
        <w:rPr>
          <w:rFonts w:ascii="Cambria" w:hAnsi="Cambria" w:cs="Arial"/>
          <w:sz w:val="21"/>
          <w:szCs w:val="21"/>
        </w:rPr>
        <w:t>.</w:t>
      </w:r>
      <w:r w:rsidR="00A53927" w:rsidRPr="004911F2">
        <w:rPr>
          <w:rFonts w:ascii="Cambria" w:hAnsi="Cambria" w:cs="Arial"/>
          <w:sz w:val="21"/>
          <w:szCs w:val="21"/>
        </w:rPr>
        <w:t xml:space="preserve"> </w:t>
      </w:r>
      <w:r w:rsidR="00A53927" w:rsidRPr="004911F2">
        <w:rPr>
          <w:rFonts w:ascii="Cambria" w:hAnsi="Cambria" w:cs="Arial"/>
          <w:sz w:val="21"/>
          <w:szCs w:val="21"/>
        </w:rPr>
        <w:tab/>
      </w:r>
      <w:r w:rsidR="00922435" w:rsidRPr="00922435">
        <w:rPr>
          <w:rFonts w:ascii="Cambria" w:hAnsi="Cambria" w:cs="Arial"/>
          <w:sz w:val="21"/>
          <w:szCs w:val="21"/>
        </w:rPr>
        <w:t xml:space="preserve">Jeżeli Wykonawca ma siedzibę lub miejsce zamieszkania </w:t>
      </w:r>
      <w:r w:rsidR="00691080">
        <w:rPr>
          <w:rFonts w:ascii="Cambria" w:hAnsi="Cambria" w:cs="Arial"/>
          <w:sz w:val="21"/>
          <w:szCs w:val="21"/>
        </w:rPr>
        <w:t xml:space="preserve">lub miejsce zamieszkania ma osoba, której dotyczy informacja albo dokument </w:t>
      </w:r>
      <w:r w:rsidR="00922435" w:rsidRPr="00922435">
        <w:rPr>
          <w:rFonts w:ascii="Cambria" w:hAnsi="Cambria" w:cs="Arial"/>
          <w:sz w:val="21"/>
          <w:szCs w:val="21"/>
        </w:rPr>
        <w:t>poza granicami Rzeczypospolitej Polskiej zamiast</w:t>
      </w:r>
      <w:r w:rsidR="006158DC">
        <w:rPr>
          <w:rFonts w:ascii="Cambria" w:hAnsi="Cambria" w:cs="Arial"/>
          <w:sz w:val="21"/>
          <w:szCs w:val="21"/>
        </w:rPr>
        <w:t xml:space="preserve"> </w:t>
      </w:r>
      <w:r w:rsidR="00922435" w:rsidRPr="00FD2663">
        <w:rPr>
          <w:rFonts w:ascii="Cambria" w:eastAsia="Times New Roman" w:hAnsi="Cambria" w:cs="Open Sans"/>
          <w:color w:val="000000"/>
          <w:sz w:val="21"/>
          <w:szCs w:val="21"/>
          <w:shd w:val="clear" w:color="auto" w:fill="FFFFFF"/>
          <w:lang w:eastAsia="pl-PL"/>
        </w:rPr>
        <w:t>odpisu albo informacji z Krajowego Rejestru Sądowego lub z Centralnej Ewidencji i Informacji o Działalności Gosp</w:t>
      </w:r>
      <w:r w:rsidR="003628A1" w:rsidRPr="00FD2663">
        <w:rPr>
          <w:rFonts w:ascii="Cambria" w:eastAsia="Times New Roman" w:hAnsi="Cambria" w:cs="Open Sans"/>
          <w:color w:val="000000"/>
          <w:sz w:val="21"/>
          <w:szCs w:val="21"/>
          <w:shd w:val="clear" w:color="auto" w:fill="FFFFFF"/>
          <w:lang w:eastAsia="pl-PL"/>
        </w:rPr>
        <w:t>odarczej, o których mowa w pkt 7</w:t>
      </w:r>
      <w:r w:rsidR="00922435" w:rsidRPr="00FD2663">
        <w:rPr>
          <w:rFonts w:ascii="Cambria" w:eastAsia="Times New Roman" w:hAnsi="Cambria" w:cs="Open Sans"/>
          <w:color w:val="000000"/>
          <w:sz w:val="21"/>
          <w:szCs w:val="21"/>
          <w:shd w:val="clear" w:color="auto" w:fill="FFFFFF"/>
          <w:lang w:eastAsia="pl-PL"/>
        </w:rPr>
        <w:t>.3. lit</w:t>
      </w:r>
      <w:r w:rsidR="003B63A2" w:rsidRPr="00FD2663">
        <w:rPr>
          <w:rFonts w:ascii="Cambria" w:eastAsia="Times New Roman" w:hAnsi="Cambria" w:cs="Open Sans"/>
          <w:color w:val="000000"/>
          <w:sz w:val="21"/>
          <w:szCs w:val="21"/>
          <w:shd w:val="clear" w:color="auto" w:fill="FFFFFF"/>
          <w:lang w:eastAsia="pl-PL"/>
        </w:rPr>
        <w:t>.</w:t>
      </w:r>
      <w:r w:rsidR="00922435" w:rsidRPr="00FD2663">
        <w:rPr>
          <w:rFonts w:ascii="Cambria" w:eastAsia="Times New Roman" w:hAnsi="Cambria" w:cs="Open Sans"/>
          <w:color w:val="000000"/>
          <w:sz w:val="21"/>
          <w:szCs w:val="21"/>
          <w:shd w:val="clear" w:color="auto" w:fill="FFFFFF"/>
          <w:lang w:eastAsia="pl-PL"/>
        </w:rPr>
        <w:t xml:space="preserve"> </w:t>
      </w:r>
      <w:r w:rsidR="00EA6085">
        <w:rPr>
          <w:rFonts w:ascii="Cambria" w:eastAsia="Times New Roman" w:hAnsi="Cambria" w:cs="Open Sans"/>
          <w:color w:val="000000"/>
          <w:sz w:val="21"/>
          <w:szCs w:val="21"/>
          <w:shd w:val="clear" w:color="auto" w:fill="FFFFFF"/>
          <w:lang w:eastAsia="pl-PL"/>
        </w:rPr>
        <w:t>b</w:t>
      </w:r>
      <w:r w:rsidR="00922435" w:rsidRPr="00FD2663">
        <w:rPr>
          <w:rFonts w:ascii="Cambria" w:eastAsia="Times New Roman" w:hAnsi="Cambria" w:cs="Open Sans"/>
          <w:color w:val="000000"/>
          <w:sz w:val="21"/>
          <w:szCs w:val="21"/>
          <w:shd w:val="clear" w:color="auto" w:fill="FFFFFF"/>
          <w:lang w:eastAsia="pl-PL"/>
        </w:rPr>
        <w:t xml:space="preserve"> SWZ- składa dokument lub dokumenty wystawione w kraju, w którym Wykonawca ma siedzibę lub miejsce zamieszkania, potwierdzające odpowiednio, że</w:t>
      </w:r>
      <w:r w:rsidR="006158DC">
        <w:rPr>
          <w:rFonts w:ascii="Cambria" w:eastAsia="Times New Roman" w:hAnsi="Cambria" w:cs="Open Sans"/>
          <w:color w:val="000000"/>
          <w:sz w:val="21"/>
          <w:szCs w:val="21"/>
          <w:shd w:val="clear" w:color="auto" w:fill="FFFFFF"/>
          <w:lang w:eastAsia="pl-PL"/>
        </w:rPr>
        <w:t xml:space="preserve"> </w:t>
      </w:r>
      <w:r w:rsidR="00922435" w:rsidRPr="00FD2663">
        <w:rPr>
          <w:rFonts w:ascii="Cambria" w:eastAsia="Times New Roman" w:hAnsi="Cambria" w:cs="Open Sans"/>
          <w:color w:val="000000"/>
          <w:sz w:val="21"/>
          <w:szCs w:val="21"/>
          <w:lang w:eastAsia="pl-PL"/>
        </w:rPr>
        <w:t>nie naruszył obowiązków dotyczących płatności podatków, opłat lub składek na ubezpieczenie społeczne lub zdrowotne,</w:t>
      </w:r>
      <w:r w:rsidR="006158DC">
        <w:rPr>
          <w:rFonts w:ascii="Cambria" w:hAnsi="Cambria" w:cs="Arial"/>
          <w:sz w:val="21"/>
          <w:szCs w:val="21"/>
        </w:rPr>
        <w:t xml:space="preserve"> </w:t>
      </w:r>
      <w:r w:rsidR="00922435" w:rsidRPr="00FD2663">
        <w:rPr>
          <w:rFonts w:ascii="Cambria" w:hAnsi="Cambria" w:cs="Arial"/>
          <w:color w:val="000000"/>
          <w:sz w:val="21"/>
          <w:szCs w:val="21"/>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B6F3B01" w14:textId="685CFA80" w:rsidR="00922435" w:rsidRPr="00922435" w:rsidRDefault="004F4F98" w:rsidP="0041409D">
      <w:pPr>
        <w:spacing w:before="120" w:after="120"/>
        <w:ind w:left="700" w:hanging="700"/>
        <w:jc w:val="both"/>
        <w:rPr>
          <w:rFonts w:ascii="Cambria" w:hAnsi="Cambria" w:cs="Arial"/>
          <w:sz w:val="21"/>
          <w:szCs w:val="21"/>
        </w:rPr>
      </w:pPr>
      <w:r w:rsidRPr="00FD2663">
        <w:rPr>
          <w:rFonts w:ascii="Cambria" w:hAnsi="Cambria" w:cs="Arial"/>
          <w:color w:val="000000"/>
          <w:sz w:val="21"/>
          <w:szCs w:val="21"/>
        </w:rPr>
        <w:lastRenderedPageBreak/>
        <w:t>7</w:t>
      </w:r>
      <w:r w:rsidR="00922435" w:rsidRPr="00FD2663">
        <w:rPr>
          <w:rFonts w:ascii="Cambria" w:hAnsi="Cambria" w:cs="Arial"/>
          <w:color w:val="000000"/>
          <w:sz w:val="21"/>
          <w:szCs w:val="21"/>
        </w:rPr>
        <w:t>.6.</w:t>
      </w:r>
      <w:r w:rsidR="00922435" w:rsidRPr="00FD2663">
        <w:rPr>
          <w:rFonts w:ascii="Cambria" w:hAnsi="Cambria" w:cs="Arial"/>
          <w:b/>
          <w:color w:val="000000"/>
          <w:sz w:val="21"/>
          <w:szCs w:val="21"/>
        </w:rPr>
        <w:tab/>
      </w:r>
      <w:r w:rsidRPr="00FD2663">
        <w:rPr>
          <w:rFonts w:ascii="Cambria" w:hAnsi="Cambria" w:cs="Arial"/>
          <w:bCs/>
          <w:color w:val="000000"/>
          <w:sz w:val="21"/>
          <w:szCs w:val="21"/>
        </w:rPr>
        <w:t>Dokument</w:t>
      </w:r>
      <w:r w:rsidR="006158DC">
        <w:rPr>
          <w:rFonts w:ascii="Cambria" w:hAnsi="Cambria" w:cs="Arial"/>
          <w:bCs/>
          <w:color w:val="000000"/>
          <w:sz w:val="21"/>
          <w:szCs w:val="21"/>
        </w:rPr>
        <w:t>y</w:t>
      </w:r>
      <w:r w:rsidRPr="00FD2663">
        <w:rPr>
          <w:rFonts w:ascii="Cambria" w:hAnsi="Cambria" w:cs="Arial"/>
          <w:bCs/>
          <w:color w:val="000000"/>
          <w:sz w:val="21"/>
          <w:szCs w:val="21"/>
        </w:rPr>
        <w:t>, o który</w:t>
      </w:r>
      <w:r w:rsidR="006158DC">
        <w:rPr>
          <w:rFonts w:ascii="Cambria" w:hAnsi="Cambria" w:cs="Arial"/>
          <w:bCs/>
          <w:color w:val="000000"/>
          <w:sz w:val="21"/>
          <w:szCs w:val="21"/>
        </w:rPr>
        <w:t>ch</w:t>
      </w:r>
      <w:r w:rsidRPr="00FD2663">
        <w:rPr>
          <w:rFonts w:ascii="Cambria" w:hAnsi="Cambria" w:cs="Arial"/>
          <w:bCs/>
          <w:color w:val="000000"/>
          <w:sz w:val="21"/>
          <w:szCs w:val="21"/>
        </w:rPr>
        <w:t xml:space="preserve"> mowa</w:t>
      </w:r>
      <w:r>
        <w:rPr>
          <w:rFonts w:ascii="Cambria" w:hAnsi="Cambria" w:cs="Arial"/>
          <w:bCs/>
          <w:sz w:val="21"/>
          <w:szCs w:val="21"/>
        </w:rPr>
        <w:t xml:space="preserve"> w pkt 7.</w:t>
      </w:r>
      <w:r w:rsidR="00922435" w:rsidRPr="00922435">
        <w:rPr>
          <w:rFonts w:ascii="Cambria" w:hAnsi="Cambria" w:cs="Arial"/>
          <w:bCs/>
          <w:sz w:val="21"/>
          <w:szCs w:val="21"/>
        </w:rPr>
        <w:t>5 SWZ,</w:t>
      </w:r>
      <w:r w:rsidR="006158DC">
        <w:rPr>
          <w:rFonts w:ascii="Cambria" w:hAnsi="Cambria" w:cs="Arial"/>
          <w:bCs/>
          <w:sz w:val="21"/>
          <w:szCs w:val="21"/>
        </w:rPr>
        <w:t xml:space="preserve"> </w:t>
      </w:r>
      <w:r w:rsidR="00922435" w:rsidRPr="00922435">
        <w:rPr>
          <w:rFonts w:ascii="Cambria" w:hAnsi="Cambria" w:cs="Arial"/>
          <w:bCs/>
          <w:sz w:val="21"/>
          <w:szCs w:val="21"/>
        </w:rPr>
        <w:t xml:space="preserve">powinny być wystawione nie wcześniej niż 3 miesięcy przed ich złożeniem. </w:t>
      </w:r>
    </w:p>
    <w:p w14:paraId="353776FF" w14:textId="34650C3E" w:rsidR="00922435" w:rsidRDefault="004F4F98" w:rsidP="0041409D">
      <w:pPr>
        <w:spacing w:before="120" w:after="120"/>
        <w:ind w:left="700" w:hanging="700"/>
        <w:jc w:val="both"/>
        <w:rPr>
          <w:rFonts w:ascii="Cambria" w:hAnsi="Cambria" w:cs="Arial"/>
          <w:sz w:val="21"/>
          <w:szCs w:val="21"/>
        </w:rPr>
      </w:pPr>
      <w:r>
        <w:rPr>
          <w:rFonts w:ascii="Cambria" w:hAnsi="Cambria" w:cs="Arial"/>
          <w:bCs/>
          <w:sz w:val="21"/>
          <w:szCs w:val="21"/>
        </w:rPr>
        <w:t>7</w:t>
      </w:r>
      <w:r w:rsidR="00922435" w:rsidRPr="0075131E">
        <w:rPr>
          <w:rFonts w:ascii="Cambria" w:hAnsi="Cambria" w:cs="Arial"/>
          <w:bCs/>
          <w:sz w:val="21"/>
          <w:szCs w:val="21"/>
        </w:rPr>
        <w:t>.7.</w:t>
      </w:r>
      <w:r w:rsidR="00922435" w:rsidRPr="00922435">
        <w:rPr>
          <w:rFonts w:ascii="Cambria" w:hAnsi="Cambria" w:cs="Arial"/>
          <w:sz w:val="21"/>
          <w:szCs w:val="21"/>
        </w:rPr>
        <w:t xml:space="preserve"> </w:t>
      </w:r>
      <w:r w:rsidR="00922435" w:rsidRPr="00922435">
        <w:rPr>
          <w:rFonts w:ascii="Cambria" w:hAnsi="Cambria" w:cs="Arial"/>
          <w:sz w:val="21"/>
          <w:szCs w:val="21"/>
        </w:rPr>
        <w:tab/>
      </w:r>
      <w:r w:rsidR="006158DC" w:rsidRPr="00C65866">
        <w:rPr>
          <w:rFonts w:ascii="Cambria" w:hAnsi="Cambria" w:cs="Cambria"/>
          <w:sz w:val="21"/>
          <w:szCs w:val="21"/>
        </w:rPr>
        <w:t>Jeżeli w kraju, w którym wykonawca lub podmiot trzeci ma siedzibę lub miejsce zamieszkania</w:t>
      </w:r>
      <w:r w:rsidR="006158DC">
        <w:rPr>
          <w:rFonts w:ascii="Cambria" w:hAnsi="Cambria" w:cs="Cambria"/>
          <w:sz w:val="21"/>
          <w:szCs w:val="21"/>
        </w:rPr>
        <w:t xml:space="preserve"> lub miejsce zamieszkania ma osoba, której dokument dotyczy</w:t>
      </w:r>
      <w:r w:rsidR="006158DC" w:rsidRPr="00C65866">
        <w:rPr>
          <w:rFonts w:ascii="Cambria" w:hAnsi="Cambria" w:cs="Cambria"/>
          <w:sz w:val="21"/>
          <w:szCs w:val="21"/>
        </w:rPr>
        <w:t xml:space="preserve">, nie wydaje się dokumentów, o których mowa w pkt. </w:t>
      </w:r>
      <w:r w:rsidR="006158DC">
        <w:rPr>
          <w:rFonts w:ascii="Cambria" w:hAnsi="Cambria" w:cs="Cambria"/>
          <w:sz w:val="21"/>
          <w:szCs w:val="21"/>
        </w:rPr>
        <w:t>7</w:t>
      </w:r>
      <w:r w:rsidR="006158DC" w:rsidRPr="00C65866">
        <w:rPr>
          <w:rFonts w:ascii="Cambria" w:hAnsi="Cambria" w:cs="Cambria"/>
          <w:sz w:val="21"/>
          <w:szCs w:val="21"/>
        </w:rPr>
        <w:t>.5., zastępuje się je odpowiednio w całości lub w części dokumentem zawierającym odpowiednio oświadczenie wykonawcy lub podmiotu trzeciego, ze wskazaniem osoby albo osób uprawnionych do jego reprezentacji, lub oświadczenie osoby, której dokument miał dotyczyć, złożone pod przysięgą, lub jeżeli w kraju, w którym wykonawca ma siedzibę lub miejsce zamieszkania</w:t>
      </w:r>
      <w:r w:rsidR="006158DC" w:rsidRPr="00E3591A">
        <w:rPr>
          <w:rFonts w:ascii="Cambria" w:hAnsi="Cambria" w:cs="Cambria"/>
          <w:sz w:val="21"/>
          <w:szCs w:val="21"/>
        </w:rPr>
        <w:t xml:space="preserve"> </w:t>
      </w:r>
      <w:r w:rsidR="006158DC">
        <w:rPr>
          <w:rFonts w:ascii="Cambria" w:hAnsi="Cambria" w:cs="Cambria"/>
          <w:sz w:val="21"/>
          <w:szCs w:val="21"/>
        </w:rPr>
        <w:t>lub miejsce zamieszkania ma osoba, której dokument miał dotyczyć</w:t>
      </w:r>
      <w:r w:rsidR="006158DC" w:rsidRPr="00C65866">
        <w:rPr>
          <w:rFonts w:ascii="Cambria" w:hAnsi="Cambria" w:cs="Cambria"/>
          <w:sz w:val="21"/>
          <w:szCs w:val="21"/>
        </w:rPr>
        <w:t xml:space="preserve"> nie ma przepisów o oświadczeniu pod przysięgą, złożone przed organem sądowym lub administracyjnym, notariuszem, organem samorządu zawodowego lub gospodarczego właściwym ze względu na siedzibę lub miejsce zamieszkania wykonawcy lub podmiotu trzeciego</w:t>
      </w:r>
      <w:r w:rsidR="006158DC">
        <w:rPr>
          <w:rFonts w:ascii="Cambria" w:hAnsi="Cambria" w:cs="Cambria"/>
          <w:sz w:val="21"/>
          <w:szCs w:val="21"/>
        </w:rPr>
        <w:t xml:space="preserve"> lub miejsce zamieszkania osoby, której dokument miał dotyczy</w:t>
      </w:r>
      <w:r w:rsidR="006158DC" w:rsidRPr="00C65866">
        <w:rPr>
          <w:rFonts w:ascii="Cambria" w:hAnsi="Cambria" w:cs="Cambria"/>
          <w:sz w:val="21"/>
          <w:szCs w:val="21"/>
        </w:rPr>
        <w:t xml:space="preserve">. Postanowienia pkt. </w:t>
      </w:r>
      <w:r w:rsidR="006158DC">
        <w:rPr>
          <w:rFonts w:ascii="Cambria" w:hAnsi="Cambria" w:cs="Cambria"/>
          <w:sz w:val="21"/>
          <w:szCs w:val="21"/>
        </w:rPr>
        <w:t>7</w:t>
      </w:r>
      <w:r w:rsidR="006158DC" w:rsidRPr="00C65866">
        <w:rPr>
          <w:rFonts w:ascii="Cambria" w:hAnsi="Cambria" w:cs="Cambria"/>
          <w:sz w:val="21"/>
          <w:szCs w:val="21"/>
        </w:rPr>
        <w:t>.6. stosuje się</w:t>
      </w:r>
      <w:r w:rsidR="006158DC">
        <w:rPr>
          <w:rFonts w:ascii="Cambria" w:hAnsi="Cambria" w:cs="Cambria"/>
          <w:sz w:val="21"/>
          <w:szCs w:val="21"/>
        </w:rPr>
        <w:t xml:space="preserve"> odpowiednio</w:t>
      </w:r>
    </w:p>
    <w:p w14:paraId="2BDCE21D" w14:textId="35EFF791" w:rsidR="00A53927" w:rsidRPr="004911F2" w:rsidRDefault="004F4F98" w:rsidP="0041409D">
      <w:pPr>
        <w:spacing w:before="120" w:after="120"/>
        <w:ind w:left="700" w:hanging="700"/>
        <w:jc w:val="both"/>
        <w:rPr>
          <w:rFonts w:ascii="Cambria" w:hAnsi="Cambria" w:cs="Arial"/>
          <w:sz w:val="21"/>
          <w:szCs w:val="21"/>
        </w:rPr>
      </w:pPr>
      <w:r>
        <w:rPr>
          <w:rFonts w:ascii="Cambria" w:hAnsi="Cambria" w:cs="Arial"/>
          <w:sz w:val="21"/>
          <w:szCs w:val="21"/>
        </w:rPr>
        <w:t>7</w:t>
      </w:r>
      <w:r w:rsidR="00A53927" w:rsidRPr="004911F2">
        <w:rPr>
          <w:rFonts w:ascii="Cambria" w:hAnsi="Cambria" w:cs="Arial"/>
          <w:sz w:val="21"/>
          <w:szCs w:val="21"/>
        </w:rPr>
        <w:t>.</w:t>
      </w:r>
      <w:r w:rsidR="00F94335" w:rsidRPr="004911F2">
        <w:rPr>
          <w:rFonts w:ascii="Cambria" w:hAnsi="Cambria" w:cs="Arial"/>
          <w:sz w:val="21"/>
          <w:szCs w:val="21"/>
        </w:rPr>
        <w:t>8</w:t>
      </w:r>
      <w:r w:rsidR="00A53927" w:rsidRPr="004911F2">
        <w:rPr>
          <w:rFonts w:ascii="Cambria" w:hAnsi="Cambria" w:cs="Arial"/>
          <w:sz w:val="21"/>
          <w:szCs w:val="21"/>
        </w:rPr>
        <w:t>.</w:t>
      </w:r>
      <w:r w:rsidR="00A05CB2" w:rsidRPr="004911F2">
        <w:rPr>
          <w:rFonts w:ascii="Cambria" w:hAnsi="Cambria" w:cs="Arial"/>
          <w:sz w:val="21"/>
          <w:szCs w:val="21"/>
        </w:rPr>
        <w:t xml:space="preserve"> </w:t>
      </w:r>
      <w:r w:rsidR="00A05CB2" w:rsidRPr="004911F2">
        <w:rPr>
          <w:rFonts w:ascii="Cambria" w:hAnsi="Cambria" w:cs="Arial"/>
          <w:sz w:val="21"/>
          <w:szCs w:val="21"/>
        </w:rPr>
        <w:tab/>
      </w:r>
      <w:r w:rsidR="00E72C85">
        <w:rPr>
          <w:rFonts w:ascii="Cambria" w:hAnsi="Cambria" w:cs="Arial"/>
          <w:sz w:val="21"/>
          <w:szCs w:val="21"/>
        </w:rPr>
        <w:t>Jeżeli złożone przez W</w:t>
      </w:r>
      <w:r w:rsidR="00F543D5" w:rsidRPr="004911F2">
        <w:rPr>
          <w:rFonts w:ascii="Cambria" w:hAnsi="Cambria" w:cs="Arial"/>
          <w:sz w:val="21"/>
          <w:szCs w:val="21"/>
        </w:rPr>
        <w:t>ykonawcę oświadczenie, o którym mowa w art. 125 ust. 1 PZP, lub podmiotowe śro</w:t>
      </w:r>
      <w:r w:rsidR="00C6457C" w:rsidRPr="004911F2">
        <w:rPr>
          <w:rFonts w:ascii="Cambria" w:hAnsi="Cambria" w:cs="Arial"/>
          <w:sz w:val="21"/>
          <w:szCs w:val="21"/>
        </w:rPr>
        <w:t>dki dowodowe budzą wątpliwości Z</w:t>
      </w:r>
      <w:r w:rsidR="00F543D5" w:rsidRPr="004911F2">
        <w:rPr>
          <w:rFonts w:ascii="Cambria" w:hAnsi="Cambria" w:cs="Arial"/>
          <w:sz w:val="21"/>
          <w:szCs w:val="21"/>
        </w:rPr>
        <w:t>amawiającego, może on zwrócić się bezpośrednio do podmiotu, który jest w posiadaniu informacji lub dokumentów istotnych w tym zakre</w:t>
      </w:r>
      <w:r w:rsidR="00E72C85">
        <w:rPr>
          <w:rFonts w:ascii="Cambria" w:hAnsi="Cambria" w:cs="Arial"/>
          <w:sz w:val="21"/>
          <w:szCs w:val="21"/>
        </w:rPr>
        <w:t>sie dla oceny spełniania przez W</w:t>
      </w:r>
      <w:r w:rsidR="00F543D5" w:rsidRPr="004911F2">
        <w:rPr>
          <w:rFonts w:ascii="Cambria" w:hAnsi="Cambria" w:cs="Arial"/>
          <w:sz w:val="21"/>
          <w:szCs w:val="21"/>
        </w:rPr>
        <w:t>ykonawcę w</w:t>
      </w:r>
      <w:r w:rsidR="00C6457C" w:rsidRPr="004911F2">
        <w:rPr>
          <w:rFonts w:ascii="Cambria" w:hAnsi="Cambria" w:cs="Arial"/>
          <w:sz w:val="21"/>
          <w:szCs w:val="21"/>
        </w:rPr>
        <w:t xml:space="preserve">arunków udziału w postępowaniu </w:t>
      </w:r>
      <w:r w:rsidR="00F543D5" w:rsidRPr="004911F2">
        <w:rPr>
          <w:rFonts w:ascii="Cambria" w:hAnsi="Cambria" w:cs="Arial"/>
          <w:sz w:val="21"/>
          <w:szCs w:val="21"/>
        </w:rPr>
        <w:t>lub braku podstaw wykluczenia, o przedstawienie takich informacji lub dokumentów.</w:t>
      </w:r>
    </w:p>
    <w:p w14:paraId="53DB4554" w14:textId="64A00A4C" w:rsidR="00A53927" w:rsidRPr="004911F2" w:rsidRDefault="004F4F98" w:rsidP="0041409D">
      <w:pPr>
        <w:spacing w:before="120" w:after="120"/>
        <w:ind w:left="700" w:hanging="700"/>
        <w:jc w:val="both"/>
        <w:rPr>
          <w:rFonts w:ascii="Cambria" w:hAnsi="Cambria" w:cs="Arial"/>
          <w:sz w:val="21"/>
          <w:szCs w:val="21"/>
        </w:rPr>
      </w:pPr>
      <w:r>
        <w:rPr>
          <w:rFonts w:ascii="Cambria" w:hAnsi="Cambria" w:cs="Arial"/>
          <w:sz w:val="21"/>
          <w:szCs w:val="21"/>
        </w:rPr>
        <w:t>7</w:t>
      </w:r>
      <w:r w:rsidR="00A53927" w:rsidRPr="004911F2">
        <w:rPr>
          <w:rFonts w:ascii="Cambria" w:hAnsi="Cambria" w:cs="Arial"/>
          <w:sz w:val="21"/>
          <w:szCs w:val="21"/>
        </w:rPr>
        <w:t>.</w:t>
      </w:r>
      <w:r w:rsidR="00F94335" w:rsidRPr="004911F2">
        <w:rPr>
          <w:rFonts w:ascii="Cambria" w:hAnsi="Cambria" w:cs="Arial"/>
          <w:sz w:val="21"/>
          <w:szCs w:val="21"/>
        </w:rPr>
        <w:t>9</w:t>
      </w:r>
      <w:r w:rsidR="00A53927" w:rsidRPr="004911F2">
        <w:rPr>
          <w:rFonts w:ascii="Cambria" w:hAnsi="Cambria" w:cs="Arial"/>
          <w:sz w:val="21"/>
          <w:szCs w:val="21"/>
        </w:rPr>
        <w:t>.</w:t>
      </w:r>
      <w:r w:rsidR="00A53927" w:rsidRPr="004911F2">
        <w:rPr>
          <w:rFonts w:ascii="Cambria" w:hAnsi="Cambria" w:cs="Arial"/>
          <w:b/>
          <w:sz w:val="21"/>
          <w:szCs w:val="21"/>
        </w:rPr>
        <w:tab/>
      </w:r>
      <w:r w:rsidR="00A53927" w:rsidRPr="004911F2">
        <w:rPr>
          <w:rFonts w:ascii="Cambria" w:hAnsi="Cambria" w:cs="Arial"/>
          <w:sz w:val="21"/>
          <w:szCs w:val="21"/>
        </w:rPr>
        <w:t xml:space="preserve">Jeżeli w dokumentach złożonych na potwierdzenie spełnienia warunków udziału w postępowaniu jakiekolwiek wartości zostaną podane w walucie obcej to Zamawiający przeliczy wartość waluty na złote wedle średniego kursu NBP z dnia </w:t>
      </w:r>
      <w:r w:rsidR="001E46E6" w:rsidRPr="004911F2">
        <w:rPr>
          <w:rFonts w:ascii="Cambria" w:hAnsi="Cambria" w:cs="Arial"/>
          <w:sz w:val="21"/>
          <w:szCs w:val="21"/>
        </w:rPr>
        <w:t xml:space="preserve">zamieszczenia </w:t>
      </w:r>
      <w:r w:rsidR="00A53927" w:rsidRPr="004911F2">
        <w:rPr>
          <w:rFonts w:ascii="Cambria" w:hAnsi="Cambria" w:cs="Arial"/>
          <w:sz w:val="21"/>
          <w:szCs w:val="21"/>
        </w:rPr>
        <w:t xml:space="preserve">ogłoszenia o zamówieniu </w:t>
      </w:r>
      <w:r w:rsidR="00F543D5" w:rsidRPr="004911F2">
        <w:rPr>
          <w:rFonts w:ascii="Cambria" w:hAnsi="Cambria" w:cs="Arial"/>
          <w:sz w:val="21"/>
          <w:szCs w:val="21"/>
        </w:rPr>
        <w:t>w</w:t>
      </w:r>
      <w:r w:rsidR="00A53927" w:rsidRPr="004911F2">
        <w:rPr>
          <w:rFonts w:ascii="Cambria" w:hAnsi="Cambria" w:cs="Arial"/>
          <w:sz w:val="21"/>
          <w:szCs w:val="21"/>
        </w:rPr>
        <w:t xml:space="preserve"> </w:t>
      </w:r>
      <w:r w:rsidR="00F543D5" w:rsidRPr="004911F2">
        <w:rPr>
          <w:rFonts w:ascii="Cambria" w:hAnsi="Cambria" w:cs="Arial"/>
          <w:sz w:val="21"/>
          <w:szCs w:val="21"/>
        </w:rPr>
        <w:t>Biuletynie Zamówień Publicznych</w:t>
      </w:r>
      <w:r w:rsidR="00A53927" w:rsidRPr="004911F2">
        <w:rPr>
          <w:rFonts w:ascii="Cambria" w:hAnsi="Cambria" w:cs="Arial"/>
          <w:sz w:val="21"/>
          <w:szCs w:val="21"/>
        </w:rPr>
        <w:t xml:space="preserve">. </w:t>
      </w:r>
    </w:p>
    <w:p w14:paraId="1DFF9CB5" w14:textId="2B548CD4" w:rsidR="00A53927" w:rsidRPr="004911F2" w:rsidRDefault="004F4F98" w:rsidP="0041409D">
      <w:pPr>
        <w:spacing w:before="120" w:after="120"/>
        <w:ind w:left="700" w:hanging="700"/>
        <w:jc w:val="both"/>
        <w:rPr>
          <w:rFonts w:ascii="Cambria" w:hAnsi="Cambria" w:cs="Arial"/>
          <w:sz w:val="21"/>
          <w:szCs w:val="21"/>
        </w:rPr>
      </w:pPr>
      <w:r>
        <w:rPr>
          <w:rFonts w:ascii="Cambria" w:hAnsi="Cambria" w:cs="Arial"/>
          <w:sz w:val="21"/>
          <w:szCs w:val="21"/>
        </w:rPr>
        <w:t>7</w:t>
      </w:r>
      <w:r w:rsidR="00F94335" w:rsidRPr="004911F2">
        <w:rPr>
          <w:rFonts w:ascii="Cambria" w:hAnsi="Cambria" w:cs="Arial"/>
          <w:sz w:val="21"/>
          <w:szCs w:val="21"/>
        </w:rPr>
        <w:t>.10</w:t>
      </w:r>
      <w:r w:rsidR="00A53927" w:rsidRPr="004911F2">
        <w:rPr>
          <w:rFonts w:ascii="Cambria" w:hAnsi="Cambria" w:cs="Arial"/>
          <w:sz w:val="21"/>
          <w:szCs w:val="21"/>
        </w:rPr>
        <w:t>.</w:t>
      </w:r>
      <w:r w:rsidR="00A53927" w:rsidRPr="004911F2">
        <w:rPr>
          <w:rFonts w:ascii="Cambria" w:hAnsi="Cambria" w:cs="Arial"/>
          <w:b/>
          <w:sz w:val="21"/>
          <w:szCs w:val="21"/>
        </w:rPr>
        <w:t xml:space="preserve"> </w:t>
      </w:r>
      <w:r w:rsidR="00A53927" w:rsidRPr="004911F2">
        <w:rPr>
          <w:rFonts w:ascii="Cambria" w:hAnsi="Cambria" w:cs="Arial"/>
          <w:sz w:val="21"/>
          <w:szCs w:val="21"/>
        </w:rPr>
        <w:tab/>
        <w:t xml:space="preserve">W przypadku oferty wykonawców wspólnie ubiegających się o udzielenie zamówienia (konsorcjum): </w:t>
      </w:r>
    </w:p>
    <w:p w14:paraId="722B8286" w14:textId="77777777" w:rsidR="00A53927" w:rsidRPr="004911F2" w:rsidRDefault="00A53927" w:rsidP="0041409D">
      <w:pPr>
        <w:spacing w:before="120" w:after="120"/>
        <w:ind w:left="1418" w:hanging="709"/>
        <w:jc w:val="both"/>
        <w:rPr>
          <w:rFonts w:ascii="Cambria" w:hAnsi="Cambria" w:cs="Arial"/>
          <w:sz w:val="21"/>
          <w:szCs w:val="21"/>
        </w:rPr>
      </w:pPr>
      <w:r w:rsidRPr="004911F2">
        <w:rPr>
          <w:rFonts w:ascii="Cambria" w:hAnsi="Cambria" w:cs="Arial"/>
          <w:sz w:val="21"/>
          <w:szCs w:val="21"/>
        </w:rPr>
        <w:t xml:space="preserve">1) </w:t>
      </w:r>
      <w:r w:rsidRPr="004911F2">
        <w:rPr>
          <w:rFonts w:ascii="Cambria" w:hAnsi="Cambria" w:cs="Arial"/>
          <w:sz w:val="21"/>
          <w:szCs w:val="21"/>
        </w:rPr>
        <w:tab/>
        <w:t>w formularzu oferty należy wskazać firmy (nazwy) wszystkich Wykonawców wspólnie ubiegających się o udzielenie zamówienia;</w:t>
      </w:r>
    </w:p>
    <w:p w14:paraId="0A3B466B" w14:textId="77777777" w:rsidR="00A53927" w:rsidRPr="004911F2" w:rsidRDefault="00A53927" w:rsidP="0041409D">
      <w:pPr>
        <w:spacing w:before="120" w:after="120"/>
        <w:ind w:left="1418" w:hanging="709"/>
        <w:jc w:val="both"/>
        <w:rPr>
          <w:rFonts w:ascii="Cambria" w:hAnsi="Cambria" w:cs="Arial"/>
          <w:sz w:val="21"/>
          <w:szCs w:val="21"/>
        </w:rPr>
      </w:pPr>
      <w:r w:rsidRPr="004911F2">
        <w:rPr>
          <w:rFonts w:ascii="Cambria" w:hAnsi="Cambria" w:cs="Arial"/>
          <w:sz w:val="21"/>
          <w:szCs w:val="21"/>
        </w:rPr>
        <w:t>2)</w:t>
      </w:r>
      <w:r w:rsidRPr="004911F2">
        <w:rPr>
          <w:rFonts w:ascii="Cambria" w:hAnsi="Cambria" w:cs="Arial"/>
          <w:sz w:val="21"/>
          <w:szCs w:val="21"/>
        </w:rPr>
        <w:tab/>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1F09348A" w14:textId="56DCADA5" w:rsidR="00A53927" w:rsidRPr="004911F2" w:rsidRDefault="00A53927" w:rsidP="0041409D">
      <w:pPr>
        <w:spacing w:before="120" w:after="120"/>
        <w:ind w:left="1418" w:hanging="709"/>
        <w:jc w:val="both"/>
        <w:rPr>
          <w:rFonts w:ascii="Cambria" w:hAnsi="Cambria" w:cs="Arial"/>
          <w:sz w:val="21"/>
          <w:szCs w:val="21"/>
        </w:rPr>
      </w:pPr>
      <w:r w:rsidRPr="004911F2">
        <w:rPr>
          <w:rFonts w:ascii="Cambria" w:hAnsi="Cambria" w:cs="Arial"/>
          <w:sz w:val="21"/>
          <w:szCs w:val="21"/>
        </w:rPr>
        <w:t>3)</w:t>
      </w:r>
      <w:r w:rsidRPr="004911F2">
        <w:rPr>
          <w:rFonts w:ascii="Cambria" w:hAnsi="Cambria" w:cs="Arial"/>
          <w:sz w:val="21"/>
          <w:szCs w:val="21"/>
        </w:rPr>
        <w:tab/>
      </w:r>
      <w:r w:rsidR="00D076D9" w:rsidRPr="004911F2">
        <w:rPr>
          <w:rFonts w:ascii="Cambria" w:hAnsi="Cambria" w:cs="Arial"/>
          <w:sz w:val="21"/>
          <w:szCs w:val="21"/>
        </w:rPr>
        <w:t xml:space="preserve">oświadczenie, o którym mowa w art. 125 ust. 1 PZP </w:t>
      </w:r>
      <w:r w:rsidR="00E72C85">
        <w:rPr>
          <w:rFonts w:ascii="Cambria" w:hAnsi="Cambria" w:cs="Arial"/>
          <w:sz w:val="21"/>
          <w:szCs w:val="21"/>
        </w:rPr>
        <w:t>(</w:t>
      </w:r>
      <w:r w:rsidR="00E72C85" w:rsidRPr="00E72C85">
        <w:rPr>
          <w:rFonts w:ascii="Cambria" w:hAnsi="Cambria" w:cs="Arial"/>
          <w:sz w:val="21"/>
          <w:szCs w:val="21"/>
        </w:rPr>
        <w:t>tj. oświadczenie o spełnieniu warunków udziału w postępowaniu (wg wzoru stanowiącego załącznik nr 3 do SWZ) oraz o braku podstaw do wykluczenia (wg wzoru stanowiącego załącznik nr 2 do SWZ)</w:t>
      </w:r>
      <w:r w:rsidR="00E72C85">
        <w:rPr>
          <w:rFonts w:ascii="Cambria" w:hAnsi="Cambria" w:cs="Arial"/>
          <w:sz w:val="21"/>
          <w:szCs w:val="21"/>
        </w:rPr>
        <w:t xml:space="preserve"> </w:t>
      </w:r>
      <w:r w:rsidRPr="004911F2">
        <w:rPr>
          <w:rFonts w:ascii="Cambria" w:hAnsi="Cambria" w:cs="Arial"/>
          <w:sz w:val="21"/>
          <w:szCs w:val="21"/>
        </w:rPr>
        <w:t>składa każdy z wykonawców wspólnie ubiegających się o zamówienie. Oświadczenia te potwierdzają brak pods</w:t>
      </w:r>
      <w:r w:rsidR="00B00655">
        <w:rPr>
          <w:rFonts w:ascii="Cambria" w:hAnsi="Cambria" w:cs="Arial"/>
          <w:sz w:val="21"/>
          <w:szCs w:val="21"/>
        </w:rPr>
        <w:t>taw wykluczenia oraz spełnienie</w:t>
      </w:r>
      <w:r w:rsidRPr="004911F2">
        <w:rPr>
          <w:rFonts w:ascii="Cambria" w:hAnsi="Cambria" w:cs="Arial"/>
          <w:sz w:val="21"/>
          <w:szCs w:val="21"/>
        </w:rPr>
        <w:t xml:space="preserve"> warunków udziału w postępowaniu w zakresie, w jakim  każdy z wykonawców wykazuje spełnianie warunków udziału w postępowaniu. </w:t>
      </w:r>
      <w:r w:rsidR="00624D9F" w:rsidRPr="004911F2">
        <w:rPr>
          <w:rFonts w:ascii="Cambria" w:hAnsi="Cambria" w:cs="Arial"/>
          <w:sz w:val="21"/>
          <w:szCs w:val="21"/>
        </w:rPr>
        <w:t>Ww. o</w:t>
      </w:r>
      <w:r w:rsidRPr="004911F2">
        <w:rPr>
          <w:rFonts w:ascii="Cambria" w:hAnsi="Cambria" w:cs="Arial"/>
          <w:sz w:val="21"/>
          <w:szCs w:val="21"/>
        </w:rPr>
        <w:t>świadczenie wykonawców wspólnie ubiegających się o udzielenie zamówienia powinno zostać złożone wraz z ofertą pod rygorem nieważności, w formie elektronicznej</w:t>
      </w:r>
      <w:r w:rsidR="00ED622F" w:rsidRPr="004911F2">
        <w:rPr>
          <w:rFonts w:ascii="Cambria" w:hAnsi="Cambria" w:cs="Arial"/>
          <w:sz w:val="21"/>
          <w:szCs w:val="21"/>
        </w:rPr>
        <w:t xml:space="preserve"> </w:t>
      </w:r>
      <w:r w:rsidR="00F45841" w:rsidRPr="004911F2">
        <w:rPr>
          <w:rFonts w:ascii="Cambria" w:hAnsi="Cambria" w:cs="Arial"/>
          <w:sz w:val="21"/>
          <w:szCs w:val="21"/>
        </w:rPr>
        <w:t>(</w:t>
      </w:r>
      <w:r w:rsidR="00D33D7B" w:rsidRPr="004911F2">
        <w:rPr>
          <w:rFonts w:ascii="Cambria" w:hAnsi="Cambria" w:cs="Arial"/>
          <w:sz w:val="21"/>
          <w:szCs w:val="21"/>
        </w:rPr>
        <w:t xml:space="preserve">tj. opatrzonej kwalifikowanym podpisem elektronicznym) </w:t>
      </w:r>
      <w:r w:rsidR="00ED622F" w:rsidRPr="004911F2">
        <w:rPr>
          <w:rFonts w:ascii="Cambria" w:hAnsi="Cambria" w:cs="Arial"/>
          <w:sz w:val="21"/>
          <w:szCs w:val="21"/>
        </w:rPr>
        <w:t>lub w postaci elektronicznej opatrzonej podpisem zaufanym lub podpisem osobistym</w:t>
      </w:r>
      <w:r w:rsidR="007730BB" w:rsidRPr="004911F2">
        <w:rPr>
          <w:rFonts w:ascii="Cambria" w:hAnsi="Cambria" w:cs="Arial"/>
          <w:sz w:val="21"/>
          <w:szCs w:val="21"/>
        </w:rPr>
        <w:t>;</w:t>
      </w:r>
    </w:p>
    <w:p w14:paraId="3F31586A" w14:textId="7E783685" w:rsidR="00A53927" w:rsidRPr="004911F2" w:rsidRDefault="00A53927" w:rsidP="0041409D">
      <w:pPr>
        <w:spacing w:before="120" w:after="120"/>
        <w:ind w:left="1418" w:hanging="709"/>
        <w:jc w:val="both"/>
        <w:rPr>
          <w:rFonts w:ascii="Cambria" w:hAnsi="Cambria" w:cs="Arial"/>
          <w:sz w:val="21"/>
          <w:szCs w:val="21"/>
        </w:rPr>
      </w:pPr>
      <w:r w:rsidRPr="004911F2">
        <w:rPr>
          <w:rFonts w:ascii="Cambria" w:hAnsi="Cambria" w:cs="Arial"/>
          <w:sz w:val="21"/>
          <w:szCs w:val="21"/>
        </w:rPr>
        <w:t>4)</w:t>
      </w:r>
      <w:r w:rsidRPr="004911F2">
        <w:rPr>
          <w:rFonts w:ascii="Cambria" w:hAnsi="Cambria" w:cs="Arial"/>
          <w:sz w:val="21"/>
          <w:szCs w:val="21"/>
        </w:rPr>
        <w:tab/>
        <w:t>d</w:t>
      </w:r>
      <w:r w:rsidR="0039562C" w:rsidRPr="004911F2">
        <w:rPr>
          <w:rFonts w:ascii="Cambria" w:hAnsi="Cambria" w:cs="Arial"/>
          <w:sz w:val="21"/>
          <w:szCs w:val="21"/>
        </w:rPr>
        <w:t xml:space="preserve">okumenty, o których mowa w pkt </w:t>
      </w:r>
      <w:r w:rsidR="004F4F98">
        <w:rPr>
          <w:rFonts w:ascii="Cambria" w:hAnsi="Cambria" w:cs="Arial"/>
          <w:sz w:val="21"/>
          <w:szCs w:val="21"/>
        </w:rPr>
        <w:t>7</w:t>
      </w:r>
      <w:r w:rsidR="00BB060E" w:rsidRPr="004911F2">
        <w:rPr>
          <w:rFonts w:ascii="Cambria" w:hAnsi="Cambria" w:cs="Arial"/>
          <w:sz w:val="21"/>
          <w:szCs w:val="21"/>
        </w:rPr>
        <w:t>.3</w:t>
      </w:r>
      <w:r w:rsidRPr="004911F2">
        <w:rPr>
          <w:rFonts w:ascii="Cambria" w:hAnsi="Cambria" w:cs="Arial"/>
          <w:sz w:val="21"/>
          <w:szCs w:val="21"/>
        </w:rPr>
        <w:t>. obowiązany będzie złożyć każdy z wykonawców wspólnie ubiegających się o udzielenie zamówienia</w:t>
      </w:r>
      <w:r w:rsidR="007730BB" w:rsidRPr="004911F2">
        <w:rPr>
          <w:rFonts w:ascii="Cambria" w:hAnsi="Cambria" w:cs="Arial"/>
          <w:sz w:val="21"/>
          <w:szCs w:val="21"/>
        </w:rPr>
        <w:t>;</w:t>
      </w:r>
    </w:p>
    <w:p w14:paraId="6319C2E2" w14:textId="55FAF737" w:rsidR="00870E53" w:rsidRPr="004911F2" w:rsidRDefault="00A13CC9" w:rsidP="0041409D">
      <w:pPr>
        <w:spacing w:before="120" w:after="120"/>
        <w:ind w:left="1418" w:hanging="709"/>
        <w:jc w:val="both"/>
        <w:rPr>
          <w:rFonts w:ascii="Cambria" w:hAnsi="Cambria" w:cs="Arial"/>
          <w:sz w:val="21"/>
          <w:szCs w:val="21"/>
        </w:rPr>
      </w:pPr>
      <w:r w:rsidRPr="004911F2">
        <w:rPr>
          <w:rFonts w:ascii="Cambria" w:hAnsi="Cambria" w:cs="Arial"/>
          <w:sz w:val="21"/>
          <w:szCs w:val="21"/>
        </w:rPr>
        <w:t>5)</w:t>
      </w:r>
      <w:r w:rsidRPr="004911F2">
        <w:rPr>
          <w:rFonts w:ascii="Cambria" w:hAnsi="Cambria" w:cs="Arial"/>
          <w:sz w:val="21"/>
          <w:szCs w:val="21"/>
        </w:rPr>
        <w:tab/>
        <w:t xml:space="preserve">dokumenty, o których mowa w </w:t>
      </w:r>
      <w:r w:rsidR="00870E53" w:rsidRPr="004911F2">
        <w:rPr>
          <w:rFonts w:ascii="Cambria" w:hAnsi="Cambria" w:cs="Arial"/>
          <w:sz w:val="21"/>
          <w:szCs w:val="21"/>
        </w:rPr>
        <w:t xml:space="preserve">pkt </w:t>
      </w:r>
      <w:r w:rsidR="004F4F98">
        <w:rPr>
          <w:rFonts w:ascii="Cambria" w:hAnsi="Cambria" w:cs="Arial"/>
          <w:sz w:val="21"/>
          <w:szCs w:val="21"/>
        </w:rPr>
        <w:t>7</w:t>
      </w:r>
      <w:r w:rsidRPr="004911F2">
        <w:rPr>
          <w:rFonts w:ascii="Cambria" w:hAnsi="Cambria" w:cs="Arial"/>
          <w:sz w:val="21"/>
          <w:szCs w:val="21"/>
        </w:rPr>
        <w:t xml:space="preserve">.2. </w:t>
      </w:r>
      <w:r w:rsidR="003260B0" w:rsidRPr="004911F2">
        <w:rPr>
          <w:rFonts w:ascii="Cambria" w:hAnsi="Cambria" w:cs="Arial"/>
          <w:sz w:val="21"/>
          <w:szCs w:val="21"/>
        </w:rPr>
        <w:t>lit. a</w:t>
      </w:r>
      <w:r w:rsidR="0094020B">
        <w:rPr>
          <w:rFonts w:ascii="Cambria" w:hAnsi="Cambria" w:cs="Arial"/>
          <w:sz w:val="21"/>
          <w:szCs w:val="21"/>
        </w:rPr>
        <w:t>)</w:t>
      </w:r>
      <w:r w:rsidR="003260B0" w:rsidRPr="004911F2">
        <w:rPr>
          <w:rFonts w:ascii="Cambria" w:hAnsi="Cambria" w:cs="Arial"/>
          <w:sz w:val="21"/>
          <w:szCs w:val="21"/>
        </w:rPr>
        <w:t xml:space="preserve"> </w:t>
      </w:r>
      <w:r w:rsidR="00E05BF9" w:rsidRPr="004911F2">
        <w:rPr>
          <w:rFonts w:ascii="Cambria" w:hAnsi="Cambria" w:cs="Arial"/>
          <w:sz w:val="21"/>
          <w:szCs w:val="21"/>
        </w:rPr>
        <w:t xml:space="preserve"> </w:t>
      </w:r>
      <w:r w:rsidR="00870E53" w:rsidRPr="004911F2">
        <w:rPr>
          <w:rFonts w:ascii="Cambria" w:hAnsi="Cambria" w:cs="Arial"/>
          <w:sz w:val="21"/>
          <w:szCs w:val="21"/>
        </w:rPr>
        <w:t>wykonawcy wspólnie ubiegający się o zamówienie składają wspó</w:t>
      </w:r>
      <w:r w:rsidR="00DB24A2" w:rsidRPr="004911F2">
        <w:rPr>
          <w:rFonts w:ascii="Cambria" w:hAnsi="Cambria" w:cs="Arial"/>
          <w:sz w:val="21"/>
          <w:szCs w:val="21"/>
        </w:rPr>
        <w:t xml:space="preserve">lnie, </w:t>
      </w:r>
      <w:r w:rsidR="00E05BF9" w:rsidRPr="004911F2">
        <w:rPr>
          <w:rFonts w:ascii="Cambria" w:hAnsi="Cambria" w:cs="Arial"/>
          <w:sz w:val="21"/>
          <w:szCs w:val="21"/>
        </w:rPr>
        <w:t>dokumenty,</w:t>
      </w:r>
      <w:r w:rsidR="004F4F98">
        <w:rPr>
          <w:rFonts w:ascii="Cambria" w:hAnsi="Cambria" w:cs="Arial"/>
          <w:sz w:val="21"/>
          <w:szCs w:val="21"/>
        </w:rPr>
        <w:t xml:space="preserve"> o których mowa w pkt 7</w:t>
      </w:r>
      <w:r w:rsidR="003260B0" w:rsidRPr="004911F2">
        <w:rPr>
          <w:rFonts w:ascii="Cambria" w:hAnsi="Cambria" w:cs="Arial"/>
          <w:sz w:val="21"/>
          <w:szCs w:val="21"/>
        </w:rPr>
        <w:t>.2 lit. b</w:t>
      </w:r>
      <w:r w:rsidR="0094020B">
        <w:rPr>
          <w:rFonts w:ascii="Cambria" w:hAnsi="Cambria" w:cs="Arial"/>
          <w:sz w:val="21"/>
          <w:szCs w:val="21"/>
        </w:rPr>
        <w:t>)</w:t>
      </w:r>
      <w:r w:rsidR="005C4799">
        <w:rPr>
          <w:rFonts w:ascii="Cambria" w:hAnsi="Cambria" w:cs="Arial"/>
          <w:sz w:val="21"/>
          <w:szCs w:val="21"/>
        </w:rPr>
        <w:t xml:space="preserve"> i c)</w:t>
      </w:r>
      <w:r w:rsidR="00E05BF9" w:rsidRPr="004911F2">
        <w:rPr>
          <w:rFonts w:ascii="Cambria" w:hAnsi="Cambria" w:cs="Arial"/>
          <w:sz w:val="21"/>
          <w:szCs w:val="21"/>
        </w:rPr>
        <w:t xml:space="preserve"> składa ten z wykonawców wspólnie ubiegających się o udzielenie zamówienia publicznego, </w:t>
      </w:r>
      <w:r w:rsidR="007730BB" w:rsidRPr="004911F2">
        <w:rPr>
          <w:rFonts w:ascii="Cambria" w:hAnsi="Cambria" w:cs="Arial"/>
          <w:sz w:val="21"/>
          <w:szCs w:val="21"/>
        </w:rPr>
        <w:t>który wykazuje spełnianie warunku udziału w postępowaniu, dla którego wykazania służy dany dokument;</w:t>
      </w:r>
    </w:p>
    <w:p w14:paraId="6E5632EA" w14:textId="77777777" w:rsidR="00A53927" w:rsidRPr="004911F2" w:rsidRDefault="00A13CC9" w:rsidP="0041409D">
      <w:pPr>
        <w:spacing w:before="120" w:after="120"/>
        <w:ind w:left="1418" w:hanging="709"/>
        <w:jc w:val="both"/>
        <w:rPr>
          <w:rFonts w:ascii="Cambria" w:hAnsi="Cambria" w:cs="Arial"/>
          <w:sz w:val="21"/>
          <w:szCs w:val="21"/>
        </w:rPr>
      </w:pPr>
      <w:r w:rsidRPr="004911F2">
        <w:rPr>
          <w:rFonts w:ascii="Cambria" w:hAnsi="Cambria" w:cs="Arial"/>
          <w:sz w:val="21"/>
          <w:szCs w:val="21"/>
        </w:rPr>
        <w:lastRenderedPageBreak/>
        <w:t>6</w:t>
      </w:r>
      <w:r w:rsidR="00A53927" w:rsidRPr="004911F2">
        <w:rPr>
          <w:rFonts w:ascii="Cambria" w:hAnsi="Cambria" w:cs="Arial"/>
          <w:sz w:val="21"/>
          <w:szCs w:val="21"/>
        </w:rPr>
        <w:t xml:space="preserve">) </w:t>
      </w:r>
      <w:r w:rsidR="00A53927" w:rsidRPr="004911F2">
        <w:rPr>
          <w:rFonts w:ascii="Cambria" w:hAnsi="Cambria" w:cs="Arial"/>
          <w:sz w:val="21"/>
          <w:szCs w:val="21"/>
        </w:rPr>
        <w:tab/>
        <w:t>wszyscy Wykonawcy wspólnie ubiegający się o udzielenie zamówienia będą ponosić odpowiedzialność solidarną za wykonanie umowy</w:t>
      </w:r>
      <w:r w:rsidR="00666249" w:rsidRPr="004911F2">
        <w:rPr>
          <w:rFonts w:ascii="Cambria" w:hAnsi="Cambria" w:cs="Arial"/>
          <w:sz w:val="21"/>
          <w:szCs w:val="21"/>
        </w:rPr>
        <w:t xml:space="preserve"> i wniesienie zabezpiecz</w:t>
      </w:r>
      <w:r w:rsidR="0094020B">
        <w:rPr>
          <w:rFonts w:ascii="Cambria" w:hAnsi="Cambria" w:cs="Arial"/>
          <w:sz w:val="21"/>
          <w:szCs w:val="21"/>
        </w:rPr>
        <w:t>enia należytego wykonania umowy</w:t>
      </w:r>
      <w:r w:rsidR="00A53927" w:rsidRPr="004911F2">
        <w:rPr>
          <w:rFonts w:ascii="Cambria" w:hAnsi="Cambria" w:cs="Arial"/>
          <w:sz w:val="21"/>
          <w:szCs w:val="21"/>
        </w:rPr>
        <w:t>;</w:t>
      </w:r>
    </w:p>
    <w:p w14:paraId="7BEC1A8A" w14:textId="77777777" w:rsidR="00A53927" w:rsidRPr="004911F2" w:rsidRDefault="00A13CC9" w:rsidP="0041409D">
      <w:pPr>
        <w:spacing w:before="120" w:after="120"/>
        <w:ind w:left="1418" w:hanging="709"/>
        <w:jc w:val="both"/>
        <w:rPr>
          <w:rFonts w:ascii="Cambria" w:hAnsi="Cambria" w:cs="Arial"/>
          <w:sz w:val="21"/>
          <w:szCs w:val="21"/>
        </w:rPr>
      </w:pPr>
      <w:r w:rsidRPr="004911F2">
        <w:rPr>
          <w:rFonts w:ascii="Cambria" w:hAnsi="Cambria" w:cs="Arial"/>
          <w:sz w:val="21"/>
          <w:szCs w:val="21"/>
        </w:rPr>
        <w:t>7</w:t>
      </w:r>
      <w:r w:rsidR="00A53927" w:rsidRPr="004911F2">
        <w:rPr>
          <w:rFonts w:ascii="Cambria" w:hAnsi="Cambria" w:cs="Arial"/>
          <w:sz w:val="21"/>
          <w:szCs w:val="21"/>
        </w:rPr>
        <w:t xml:space="preserve">) </w:t>
      </w:r>
      <w:r w:rsidR="00A53927" w:rsidRPr="004911F2">
        <w:rPr>
          <w:rFonts w:ascii="Cambria" w:hAnsi="Cambria" w:cs="Arial"/>
          <w:sz w:val="21"/>
          <w:szCs w:val="21"/>
        </w:rPr>
        <w:tab/>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2BC310C0" w14:textId="77777777" w:rsidR="00A53927" w:rsidRPr="004911F2" w:rsidRDefault="00A13CC9" w:rsidP="0041409D">
      <w:pPr>
        <w:spacing w:before="120" w:after="120"/>
        <w:ind w:left="1418" w:hanging="709"/>
        <w:jc w:val="both"/>
        <w:rPr>
          <w:rFonts w:ascii="Cambria" w:hAnsi="Cambria" w:cs="Arial"/>
          <w:sz w:val="21"/>
          <w:szCs w:val="21"/>
        </w:rPr>
      </w:pPr>
      <w:r w:rsidRPr="004911F2">
        <w:rPr>
          <w:rFonts w:ascii="Cambria" w:hAnsi="Cambria" w:cs="Arial"/>
          <w:sz w:val="21"/>
          <w:szCs w:val="21"/>
        </w:rPr>
        <w:t>8</w:t>
      </w:r>
      <w:r w:rsidR="00A53927" w:rsidRPr="004911F2">
        <w:rPr>
          <w:rFonts w:ascii="Cambria" w:hAnsi="Cambria" w:cs="Arial"/>
          <w:sz w:val="21"/>
          <w:szCs w:val="21"/>
        </w:rPr>
        <w:t xml:space="preserve">) </w:t>
      </w:r>
      <w:r w:rsidR="00A53927" w:rsidRPr="004911F2">
        <w:rPr>
          <w:rFonts w:ascii="Cambria" w:hAnsi="Cambria" w:cs="Arial"/>
          <w:sz w:val="21"/>
          <w:szCs w:val="21"/>
        </w:rPr>
        <w:tab/>
        <w:t>Zamawiający może w ramach odpowiedzialności solidarnej żądać wykonania umowy w całości przez lidera lub od wszystkich Wykonawców wspólnie ubiegających się o udzielenie zamówien</w:t>
      </w:r>
      <w:r w:rsidR="007730BB" w:rsidRPr="004911F2">
        <w:rPr>
          <w:rFonts w:ascii="Cambria" w:hAnsi="Cambria" w:cs="Arial"/>
          <w:sz w:val="21"/>
          <w:szCs w:val="21"/>
        </w:rPr>
        <w:t>ia łącznie lub każdego z osobna;</w:t>
      </w:r>
    </w:p>
    <w:p w14:paraId="75666FE3" w14:textId="77777777" w:rsidR="00F349DE" w:rsidRPr="004911F2" w:rsidRDefault="00F349DE" w:rsidP="0041409D">
      <w:pPr>
        <w:spacing w:before="120" w:after="120"/>
        <w:ind w:left="1418" w:hanging="709"/>
        <w:jc w:val="both"/>
        <w:rPr>
          <w:rFonts w:ascii="Cambria" w:hAnsi="Cambria" w:cs="Arial"/>
          <w:b/>
          <w:sz w:val="21"/>
          <w:szCs w:val="21"/>
        </w:rPr>
      </w:pPr>
      <w:r w:rsidRPr="004911F2">
        <w:rPr>
          <w:rFonts w:ascii="Cambria" w:hAnsi="Cambria" w:cs="Arial"/>
          <w:b/>
          <w:sz w:val="21"/>
          <w:szCs w:val="21"/>
        </w:rPr>
        <w:t>9)</w:t>
      </w:r>
      <w:r w:rsidRPr="004911F2">
        <w:rPr>
          <w:rFonts w:ascii="Cambria" w:hAnsi="Cambria" w:cs="Arial"/>
          <w:b/>
          <w:sz w:val="21"/>
          <w:szCs w:val="21"/>
        </w:rPr>
        <w:tab/>
        <w:t>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75DF4502" w14:textId="77777777" w:rsidR="00F349DE" w:rsidRPr="004911F2" w:rsidRDefault="00F349DE" w:rsidP="0041409D">
      <w:pPr>
        <w:spacing w:before="120" w:after="120"/>
        <w:ind w:left="1418" w:hanging="2"/>
        <w:jc w:val="both"/>
        <w:rPr>
          <w:rFonts w:ascii="Cambria" w:hAnsi="Cambria" w:cs="Arial"/>
          <w:b/>
          <w:sz w:val="21"/>
          <w:szCs w:val="21"/>
        </w:rPr>
      </w:pPr>
      <w:r w:rsidRPr="004911F2">
        <w:rPr>
          <w:rFonts w:ascii="Cambria" w:hAnsi="Cambria" w:cs="Arial"/>
          <w:b/>
          <w:sz w:val="21"/>
          <w:szCs w:val="21"/>
        </w:rPr>
        <w:t xml:space="preserve">W związku z powyższym Wykonawca jest zobowiązany załączyć do oferty podmiotowy środek dowodowy w postaci oświadczenia, z którego wynika, które roboty budowlane wykonają poszczególni Wykonawcy. Wzór stosownego oświadczenia został zawarty w formularzu ofertowym </w:t>
      </w:r>
      <w:r w:rsidR="00E43B35" w:rsidRPr="004911F2">
        <w:rPr>
          <w:rFonts w:ascii="Cambria" w:hAnsi="Cambria" w:cs="Arial"/>
          <w:b/>
          <w:sz w:val="21"/>
          <w:szCs w:val="21"/>
        </w:rPr>
        <w:t>(</w:t>
      </w:r>
      <w:r w:rsidRPr="004911F2">
        <w:rPr>
          <w:rFonts w:ascii="Cambria" w:hAnsi="Cambria" w:cs="Arial"/>
          <w:b/>
          <w:sz w:val="21"/>
          <w:szCs w:val="21"/>
        </w:rPr>
        <w:t xml:space="preserve">stanowiącym załącznik nr </w:t>
      </w:r>
      <w:r w:rsidR="007730BB" w:rsidRPr="004911F2">
        <w:rPr>
          <w:rFonts w:ascii="Cambria" w:hAnsi="Cambria" w:cs="Arial"/>
          <w:b/>
          <w:sz w:val="21"/>
          <w:szCs w:val="21"/>
        </w:rPr>
        <w:t>1</w:t>
      </w:r>
      <w:r w:rsidRPr="004911F2">
        <w:rPr>
          <w:rFonts w:ascii="Cambria" w:hAnsi="Cambria" w:cs="Arial"/>
          <w:b/>
          <w:sz w:val="21"/>
          <w:szCs w:val="21"/>
        </w:rPr>
        <w:t xml:space="preserve"> </w:t>
      </w:r>
      <w:r w:rsidR="00E43B35" w:rsidRPr="004911F2">
        <w:rPr>
          <w:rFonts w:ascii="Cambria" w:hAnsi="Cambria" w:cs="Arial"/>
          <w:b/>
          <w:sz w:val="21"/>
          <w:szCs w:val="21"/>
        </w:rPr>
        <w:t xml:space="preserve">do SWZ) </w:t>
      </w:r>
      <w:r w:rsidRPr="004911F2">
        <w:rPr>
          <w:rFonts w:ascii="Cambria" w:hAnsi="Cambria" w:cs="Arial"/>
          <w:b/>
          <w:sz w:val="21"/>
          <w:szCs w:val="21"/>
        </w:rPr>
        <w:t>i Zamawiający zaleca złożyć to oświadczenie właśnie w tym formularzu.</w:t>
      </w:r>
    </w:p>
    <w:p w14:paraId="11674D26" w14:textId="6FA62643" w:rsidR="00A53927" w:rsidRPr="004911F2" w:rsidRDefault="004F4F98" w:rsidP="0041409D">
      <w:pPr>
        <w:spacing w:before="120" w:after="120"/>
        <w:ind w:left="709" w:hanging="709"/>
        <w:jc w:val="both"/>
        <w:rPr>
          <w:rFonts w:ascii="Cambria" w:hAnsi="Cambria" w:cs="Arial"/>
          <w:b/>
          <w:sz w:val="21"/>
          <w:szCs w:val="21"/>
        </w:rPr>
      </w:pPr>
      <w:r>
        <w:rPr>
          <w:rFonts w:ascii="Cambria" w:hAnsi="Cambria" w:cs="Arial"/>
          <w:sz w:val="21"/>
          <w:szCs w:val="21"/>
        </w:rPr>
        <w:t>7</w:t>
      </w:r>
      <w:r w:rsidR="00846AC7" w:rsidRPr="006C6917">
        <w:rPr>
          <w:rFonts w:ascii="Cambria" w:hAnsi="Cambria" w:cs="Arial"/>
          <w:sz w:val="21"/>
          <w:szCs w:val="21"/>
        </w:rPr>
        <w:t>.11</w:t>
      </w:r>
      <w:r w:rsidR="00A53927" w:rsidRPr="006C6917">
        <w:rPr>
          <w:rFonts w:ascii="Cambria" w:hAnsi="Cambria" w:cs="Arial"/>
          <w:sz w:val="21"/>
          <w:szCs w:val="21"/>
        </w:rPr>
        <w:t>.</w:t>
      </w:r>
      <w:r w:rsidR="00A53927" w:rsidRPr="004911F2">
        <w:rPr>
          <w:rFonts w:ascii="Cambria" w:hAnsi="Cambria" w:cs="Arial"/>
          <w:sz w:val="21"/>
          <w:szCs w:val="21"/>
        </w:rPr>
        <w:tab/>
        <w:t>W przypadku Wykonawców wykonujących działalność w formie spółki cywilnej postanowienia dot. oferty Wykonawców wspólnie ubiegających się o udzielenie zamówienia (konsorcjum) stosuje się odpowiednio</w:t>
      </w:r>
      <w:r w:rsidR="00F539D0">
        <w:rPr>
          <w:rFonts w:ascii="Cambria" w:hAnsi="Cambria" w:cs="Arial"/>
          <w:sz w:val="21"/>
          <w:szCs w:val="21"/>
        </w:rPr>
        <w:t>.</w:t>
      </w:r>
    </w:p>
    <w:p w14:paraId="4307622D" w14:textId="4004BFC2" w:rsidR="00E72C85" w:rsidRPr="00E72C85" w:rsidRDefault="006E4109" w:rsidP="0041409D">
      <w:pPr>
        <w:spacing w:before="120" w:after="120"/>
        <w:ind w:left="709" w:hanging="709"/>
        <w:jc w:val="both"/>
        <w:rPr>
          <w:rFonts w:ascii="Cambria" w:hAnsi="Cambria" w:cs="Arial"/>
          <w:bCs/>
          <w:sz w:val="21"/>
          <w:szCs w:val="21"/>
        </w:rPr>
      </w:pPr>
      <w:r>
        <w:rPr>
          <w:rFonts w:ascii="Cambria" w:hAnsi="Cambria" w:cs="Arial"/>
          <w:sz w:val="21"/>
          <w:szCs w:val="21"/>
        </w:rPr>
        <w:t>7</w:t>
      </w:r>
      <w:r w:rsidR="00A53927" w:rsidRPr="006C6917">
        <w:rPr>
          <w:rFonts w:ascii="Cambria" w:hAnsi="Cambria" w:cs="Arial"/>
          <w:sz w:val="21"/>
          <w:szCs w:val="21"/>
        </w:rPr>
        <w:t>.</w:t>
      </w:r>
      <w:r w:rsidR="00846AC7" w:rsidRPr="006C6917">
        <w:rPr>
          <w:rFonts w:ascii="Cambria" w:hAnsi="Cambria" w:cs="Arial"/>
          <w:bCs/>
          <w:sz w:val="21"/>
          <w:szCs w:val="21"/>
        </w:rPr>
        <w:t>12</w:t>
      </w:r>
      <w:r w:rsidR="00A53927" w:rsidRPr="006C6917">
        <w:rPr>
          <w:rFonts w:ascii="Cambria" w:hAnsi="Cambria" w:cs="Arial"/>
          <w:bCs/>
          <w:sz w:val="21"/>
          <w:szCs w:val="21"/>
        </w:rPr>
        <w:t>.</w:t>
      </w:r>
      <w:r w:rsidR="00A53927" w:rsidRPr="004911F2">
        <w:rPr>
          <w:rFonts w:ascii="Cambria" w:hAnsi="Cambria" w:cs="Arial"/>
          <w:bCs/>
          <w:sz w:val="21"/>
          <w:szCs w:val="21"/>
        </w:rPr>
        <w:tab/>
        <w:t>Jeżeli jest to niezbędne do zapewnienia odpowiedniego przebiegu postępowania o udzielenie zamówienia, Zamawiający może na każdym etapie postępowania wezwać wykonawców do złożenia wszystkich lub niektórych podmiotowych środków dowodowych akt</w:t>
      </w:r>
      <w:r w:rsidR="00E72C85">
        <w:rPr>
          <w:rFonts w:ascii="Cambria" w:hAnsi="Cambria" w:cs="Arial"/>
          <w:bCs/>
          <w:sz w:val="21"/>
          <w:szCs w:val="21"/>
        </w:rPr>
        <w:t>ualnych na dzień ich złożenia.</w:t>
      </w:r>
      <w:r w:rsidR="00E72C85" w:rsidRPr="00E72C85">
        <w:rPr>
          <w:rFonts w:ascii="Cambria" w:hAnsi="Cambria" w:cs="Arial"/>
          <w:bCs/>
          <w:sz w:val="21"/>
          <w:szCs w:val="21"/>
        </w:rP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0D3E3DB9" w14:textId="74FC6BEB" w:rsidR="00A53927" w:rsidRPr="004911F2" w:rsidRDefault="006E4109" w:rsidP="0041409D">
      <w:pPr>
        <w:spacing w:before="120" w:after="120"/>
        <w:ind w:left="709" w:hanging="709"/>
        <w:jc w:val="both"/>
        <w:rPr>
          <w:rFonts w:ascii="Cambria" w:hAnsi="Cambria" w:cs="Arial"/>
          <w:bCs/>
          <w:sz w:val="21"/>
          <w:szCs w:val="21"/>
        </w:rPr>
      </w:pPr>
      <w:r>
        <w:rPr>
          <w:rFonts w:ascii="Cambria" w:hAnsi="Cambria" w:cs="Arial"/>
          <w:sz w:val="21"/>
          <w:szCs w:val="21"/>
        </w:rPr>
        <w:t>7</w:t>
      </w:r>
      <w:r w:rsidR="00A53927" w:rsidRPr="006C6917">
        <w:rPr>
          <w:rFonts w:ascii="Cambria" w:hAnsi="Cambria" w:cs="Arial"/>
          <w:sz w:val="21"/>
          <w:szCs w:val="21"/>
        </w:rPr>
        <w:t>.1</w:t>
      </w:r>
      <w:r w:rsidR="00846AC7" w:rsidRPr="006C6917">
        <w:rPr>
          <w:rFonts w:ascii="Cambria" w:hAnsi="Cambria" w:cs="Arial"/>
          <w:sz w:val="21"/>
          <w:szCs w:val="21"/>
        </w:rPr>
        <w:t>3</w:t>
      </w:r>
      <w:r w:rsidR="00A53927" w:rsidRPr="006C6917">
        <w:rPr>
          <w:rFonts w:ascii="Cambria" w:hAnsi="Cambria" w:cs="Arial"/>
          <w:sz w:val="21"/>
          <w:szCs w:val="21"/>
        </w:rPr>
        <w:t>.</w:t>
      </w:r>
      <w:r w:rsidR="00A53927" w:rsidRPr="004911F2">
        <w:rPr>
          <w:rFonts w:ascii="Cambria" w:hAnsi="Cambria" w:cs="Arial"/>
          <w:bCs/>
          <w:sz w:val="21"/>
          <w:szCs w:val="21"/>
        </w:rPr>
        <w:tab/>
        <w:t>Podmiotowe środki dowodowe</w:t>
      </w:r>
      <w:r w:rsidR="00DA6CA6" w:rsidRPr="004911F2">
        <w:rPr>
          <w:rFonts w:ascii="Cambria" w:hAnsi="Cambria" w:cs="Arial"/>
          <w:bCs/>
          <w:sz w:val="21"/>
          <w:szCs w:val="21"/>
        </w:rPr>
        <w:t xml:space="preserve"> oraz</w:t>
      </w:r>
      <w:r w:rsidR="00A53927" w:rsidRPr="004911F2">
        <w:rPr>
          <w:rFonts w:ascii="Cambria" w:hAnsi="Cambria" w:cs="Arial"/>
          <w:bCs/>
          <w:sz w:val="21"/>
          <w:szCs w:val="21"/>
        </w:rPr>
        <w:t xml:space="preserve"> inne dokumenty</w:t>
      </w:r>
      <w:r w:rsidR="00DA6CA6" w:rsidRPr="004911F2">
        <w:rPr>
          <w:rFonts w:ascii="Cambria" w:hAnsi="Cambria" w:cs="Arial"/>
          <w:bCs/>
          <w:sz w:val="21"/>
          <w:szCs w:val="21"/>
        </w:rPr>
        <w:t xml:space="preserve"> lub oświadczenia</w:t>
      </w:r>
      <w:r w:rsidR="00A53927" w:rsidRPr="004911F2">
        <w:rPr>
          <w:rFonts w:ascii="Cambria" w:hAnsi="Cambria" w:cs="Arial"/>
          <w:bCs/>
          <w:sz w:val="21"/>
          <w:szCs w:val="21"/>
        </w:rPr>
        <w:t xml:space="preserve">, w tym dokumenty potwierdzające umocowanie do reprezentowania, sporządzone w języku obcym przekazuje się wraz z tłumaczeniem na język polski. </w:t>
      </w:r>
    </w:p>
    <w:p w14:paraId="27D29D8D" w14:textId="2C874804" w:rsidR="000818F9" w:rsidRPr="004911F2" w:rsidRDefault="006E4109" w:rsidP="0041409D">
      <w:pPr>
        <w:spacing w:before="120" w:after="120"/>
        <w:ind w:left="709" w:hanging="709"/>
        <w:jc w:val="both"/>
        <w:rPr>
          <w:rFonts w:ascii="Cambria" w:hAnsi="Cambria" w:cs="Arial"/>
          <w:bCs/>
          <w:sz w:val="21"/>
          <w:szCs w:val="21"/>
        </w:rPr>
      </w:pPr>
      <w:r>
        <w:rPr>
          <w:rFonts w:ascii="Cambria" w:hAnsi="Cambria" w:cs="Arial"/>
          <w:bCs/>
          <w:sz w:val="21"/>
          <w:szCs w:val="21"/>
        </w:rPr>
        <w:t>7</w:t>
      </w:r>
      <w:r w:rsidR="008A29E6" w:rsidRPr="006C6917">
        <w:rPr>
          <w:rFonts w:ascii="Cambria" w:hAnsi="Cambria" w:cs="Arial"/>
          <w:bCs/>
          <w:sz w:val="21"/>
          <w:szCs w:val="21"/>
        </w:rPr>
        <w:t>.14.</w:t>
      </w:r>
      <w:r w:rsidR="008A29E6" w:rsidRPr="004911F2">
        <w:rPr>
          <w:rFonts w:ascii="Cambria" w:hAnsi="Cambria" w:cs="Arial"/>
          <w:bCs/>
          <w:sz w:val="21"/>
          <w:szCs w:val="21"/>
        </w:rPr>
        <w:tab/>
      </w:r>
      <w:r w:rsidR="000818F9" w:rsidRPr="004911F2">
        <w:rPr>
          <w:rFonts w:ascii="Cambria" w:hAnsi="Cambria" w:cs="Arial"/>
          <w:bCs/>
          <w:sz w:val="21"/>
          <w:szCs w:val="21"/>
        </w:rPr>
        <w:t xml:space="preserve">Podmiotowe środki dowodowe, w tym oświadczenie, o którym mowa w art. 117 ust. 4 </w:t>
      </w:r>
      <w:r w:rsidR="009F4CB6" w:rsidRPr="004911F2">
        <w:rPr>
          <w:rFonts w:ascii="Cambria" w:hAnsi="Cambria" w:cs="Arial"/>
          <w:bCs/>
          <w:sz w:val="21"/>
          <w:szCs w:val="21"/>
        </w:rPr>
        <w:t>PZP</w:t>
      </w:r>
      <w:r w:rsidR="000818F9" w:rsidRPr="004911F2">
        <w:rPr>
          <w:rFonts w:ascii="Cambria" w:hAnsi="Cambria" w:cs="Arial"/>
          <w:bCs/>
          <w:sz w:val="21"/>
          <w:szCs w:val="21"/>
        </w:rPr>
        <w:t xml:space="preserve"> oraz zobowiązanie podmiotu udostępniającego zasoby, niewystawione przez upoważnione podmioty, oraz pełnomocnictwo przekazuje się w postaci elektronicznej i opatruje się kwalifikowanym podpisem elektronicznym, podpisem zaufanym lub podpisem osobistym.</w:t>
      </w:r>
    </w:p>
    <w:p w14:paraId="55F2FEAA" w14:textId="7CC579E8" w:rsidR="000818F9" w:rsidRPr="004911F2" w:rsidRDefault="006E4109" w:rsidP="0041409D">
      <w:pPr>
        <w:spacing w:before="120" w:after="120"/>
        <w:ind w:left="709" w:hanging="709"/>
        <w:jc w:val="both"/>
        <w:rPr>
          <w:rFonts w:ascii="Cambria" w:hAnsi="Cambria" w:cs="Arial"/>
          <w:bCs/>
          <w:sz w:val="21"/>
          <w:szCs w:val="21"/>
        </w:rPr>
      </w:pPr>
      <w:r>
        <w:rPr>
          <w:rFonts w:ascii="Cambria" w:hAnsi="Cambria" w:cs="Arial"/>
          <w:bCs/>
          <w:sz w:val="21"/>
          <w:szCs w:val="21"/>
        </w:rPr>
        <w:t>7</w:t>
      </w:r>
      <w:r w:rsidR="000818F9" w:rsidRPr="006C6917">
        <w:rPr>
          <w:rFonts w:ascii="Cambria" w:hAnsi="Cambria" w:cs="Arial"/>
          <w:bCs/>
          <w:sz w:val="21"/>
          <w:szCs w:val="21"/>
        </w:rPr>
        <w:t>.15.</w:t>
      </w:r>
      <w:r w:rsidR="000818F9" w:rsidRPr="004911F2">
        <w:rPr>
          <w:rFonts w:ascii="Cambria" w:hAnsi="Cambria" w:cs="Arial"/>
          <w:bCs/>
          <w:sz w:val="21"/>
          <w:szCs w:val="21"/>
        </w:rPr>
        <w:tab/>
        <w:t>W przypadku gdy podmiotowe środki dowodowe, w tym oświadczenie, o którym mowa w art. 117 ust. 4 PZP oraz zobowiązanie po</w:t>
      </w:r>
      <w:r w:rsidR="006264B2" w:rsidRPr="004911F2">
        <w:rPr>
          <w:rFonts w:ascii="Cambria" w:hAnsi="Cambria" w:cs="Arial"/>
          <w:bCs/>
          <w:sz w:val="21"/>
          <w:szCs w:val="21"/>
        </w:rPr>
        <w:t>dmiotu udostępniającego zasoby</w:t>
      </w:r>
      <w:r w:rsidR="000818F9" w:rsidRPr="004911F2">
        <w:rPr>
          <w:rFonts w:ascii="Cambria" w:hAnsi="Cambria" w:cs="Arial"/>
          <w:bCs/>
          <w:sz w:val="21"/>
          <w:szCs w:val="21"/>
        </w:rPr>
        <w:t>,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6620B4CB" w14:textId="359B675C" w:rsidR="000818F9" w:rsidRPr="004911F2" w:rsidRDefault="006E4109" w:rsidP="0041409D">
      <w:pPr>
        <w:spacing w:before="120" w:after="120"/>
        <w:ind w:left="709" w:hanging="709"/>
        <w:jc w:val="both"/>
        <w:rPr>
          <w:rFonts w:ascii="Cambria" w:hAnsi="Cambria" w:cs="Arial"/>
          <w:bCs/>
          <w:sz w:val="21"/>
          <w:szCs w:val="21"/>
        </w:rPr>
      </w:pPr>
      <w:r>
        <w:rPr>
          <w:rFonts w:ascii="Cambria" w:hAnsi="Cambria" w:cs="Arial"/>
          <w:bCs/>
          <w:sz w:val="21"/>
          <w:szCs w:val="21"/>
        </w:rPr>
        <w:t>7</w:t>
      </w:r>
      <w:r w:rsidR="000818F9" w:rsidRPr="006C6917">
        <w:rPr>
          <w:rFonts w:ascii="Cambria" w:hAnsi="Cambria" w:cs="Arial"/>
          <w:bCs/>
          <w:sz w:val="21"/>
          <w:szCs w:val="21"/>
        </w:rPr>
        <w:t>.16.</w:t>
      </w:r>
      <w:r w:rsidR="000818F9" w:rsidRPr="004911F2">
        <w:rPr>
          <w:rFonts w:ascii="Cambria" w:hAnsi="Cambria" w:cs="Arial"/>
          <w:bCs/>
          <w:sz w:val="21"/>
          <w:szCs w:val="21"/>
        </w:rPr>
        <w:t xml:space="preserve"> </w:t>
      </w:r>
      <w:r w:rsidR="000818F9" w:rsidRPr="004911F2">
        <w:rPr>
          <w:rFonts w:ascii="Cambria" w:hAnsi="Cambria" w:cs="Arial"/>
          <w:bCs/>
          <w:sz w:val="21"/>
          <w:szCs w:val="21"/>
        </w:rPr>
        <w:tab/>
        <w:t xml:space="preserve">Poświadczenia zgodności cyfrowego odwzorowania z dokumentem w postaci papierowej, o którym mowa w </w:t>
      </w:r>
      <w:r>
        <w:rPr>
          <w:rFonts w:ascii="Cambria" w:hAnsi="Cambria" w:cs="Arial"/>
          <w:bCs/>
          <w:sz w:val="21"/>
          <w:szCs w:val="21"/>
        </w:rPr>
        <w:t>pkt 7</w:t>
      </w:r>
      <w:r w:rsidR="009F4CB6" w:rsidRPr="004911F2">
        <w:rPr>
          <w:rFonts w:ascii="Cambria" w:hAnsi="Cambria" w:cs="Arial"/>
          <w:bCs/>
          <w:sz w:val="21"/>
          <w:szCs w:val="21"/>
        </w:rPr>
        <w:t>.15.</w:t>
      </w:r>
      <w:r w:rsidR="000818F9" w:rsidRPr="004911F2">
        <w:rPr>
          <w:rFonts w:ascii="Cambria" w:hAnsi="Cambria" w:cs="Arial"/>
          <w:bCs/>
          <w:sz w:val="21"/>
          <w:szCs w:val="21"/>
        </w:rPr>
        <w:t>, dokonuje w przypadku:</w:t>
      </w:r>
    </w:p>
    <w:p w14:paraId="0FC4C550" w14:textId="77777777" w:rsidR="000818F9" w:rsidRPr="004911F2" w:rsidRDefault="000818F9" w:rsidP="006A5190">
      <w:pPr>
        <w:spacing w:before="120" w:after="120"/>
        <w:ind w:left="1418" w:hanging="709"/>
        <w:jc w:val="both"/>
        <w:rPr>
          <w:rFonts w:ascii="Cambria" w:hAnsi="Cambria" w:cs="Arial"/>
          <w:bCs/>
          <w:sz w:val="21"/>
          <w:szCs w:val="21"/>
        </w:rPr>
      </w:pPr>
      <w:r w:rsidRPr="004911F2">
        <w:rPr>
          <w:rFonts w:ascii="Cambria" w:hAnsi="Cambria" w:cs="Arial"/>
          <w:bCs/>
          <w:sz w:val="21"/>
          <w:szCs w:val="21"/>
        </w:rPr>
        <w:lastRenderedPageBreak/>
        <w:t>1)</w:t>
      </w:r>
      <w:r w:rsidRPr="004911F2">
        <w:rPr>
          <w:rFonts w:ascii="Cambria" w:hAnsi="Cambria" w:cs="Arial"/>
          <w:bCs/>
          <w:sz w:val="21"/>
          <w:szCs w:val="21"/>
        </w:rPr>
        <w:tab/>
        <w:t>podmiotowych środków dowodowych - odpowiednio wykonawca, wykonawca wspólnie ubiegający się o udzielenie zamówienia, podmiot udostępniający zasoby, w zakresie podmiotowych środków dowodowych, które każdego z nich dotyczą;</w:t>
      </w:r>
    </w:p>
    <w:p w14:paraId="0AD24151" w14:textId="77777777" w:rsidR="000818F9" w:rsidRPr="004911F2" w:rsidRDefault="000818F9" w:rsidP="006A5190">
      <w:pPr>
        <w:spacing w:before="120" w:after="120"/>
        <w:ind w:left="1418" w:hanging="709"/>
        <w:jc w:val="both"/>
        <w:rPr>
          <w:rFonts w:ascii="Cambria" w:hAnsi="Cambria" w:cs="Arial"/>
          <w:bCs/>
          <w:sz w:val="21"/>
          <w:szCs w:val="21"/>
        </w:rPr>
      </w:pPr>
      <w:r w:rsidRPr="004911F2">
        <w:rPr>
          <w:rFonts w:ascii="Cambria" w:hAnsi="Cambria" w:cs="Arial"/>
          <w:bCs/>
          <w:sz w:val="21"/>
          <w:szCs w:val="21"/>
        </w:rPr>
        <w:t>2)</w:t>
      </w:r>
      <w:r w:rsidRPr="004911F2">
        <w:rPr>
          <w:rFonts w:ascii="Cambria" w:hAnsi="Cambria" w:cs="Arial"/>
          <w:bCs/>
          <w:sz w:val="21"/>
          <w:szCs w:val="21"/>
        </w:rPr>
        <w:tab/>
      </w:r>
      <w:r w:rsidR="00FC15F8" w:rsidRPr="004911F2">
        <w:rPr>
          <w:rFonts w:ascii="Cambria" w:hAnsi="Cambria" w:cs="Arial"/>
          <w:bCs/>
          <w:sz w:val="21"/>
          <w:szCs w:val="21"/>
        </w:rPr>
        <w:t xml:space="preserve">oświadczenia, o którym mowa w art. 117 ust. 4 PZP, </w:t>
      </w:r>
      <w:r w:rsidRPr="004911F2">
        <w:rPr>
          <w:rFonts w:ascii="Cambria" w:hAnsi="Cambria" w:cs="Arial"/>
          <w:bCs/>
          <w:sz w:val="21"/>
          <w:szCs w:val="21"/>
        </w:rPr>
        <w:t>zobowiązania podmiotu udostępniającego zasoby - odpowiednio wykonawca lub wykonawca wspólnie ubiegający się o udzielenie zamówienia;</w:t>
      </w:r>
    </w:p>
    <w:p w14:paraId="3F207D31" w14:textId="77777777" w:rsidR="000818F9" w:rsidRPr="004911F2" w:rsidRDefault="000818F9" w:rsidP="006A5190">
      <w:pPr>
        <w:spacing w:before="120" w:after="120"/>
        <w:ind w:left="1418" w:hanging="709"/>
        <w:jc w:val="both"/>
        <w:rPr>
          <w:rFonts w:ascii="Cambria" w:hAnsi="Cambria" w:cs="Arial"/>
          <w:bCs/>
          <w:sz w:val="21"/>
          <w:szCs w:val="21"/>
        </w:rPr>
      </w:pPr>
      <w:r w:rsidRPr="004911F2">
        <w:rPr>
          <w:rFonts w:ascii="Cambria" w:hAnsi="Cambria" w:cs="Arial"/>
          <w:bCs/>
          <w:sz w:val="21"/>
          <w:szCs w:val="21"/>
        </w:rPr>
        <w:t>3)</w:t>
      </w:r>
      <w:r w:rsidRPr="004911F2">
        <w:rPr>
          <w:rFonts w:ascii="Cambria" w:hAnsi="Cambria" w:cs="Arial"/>
          <w:bCs/>
          <w:sz w:val="21"/>
          <w:szCs w:val="21"/>
        </w:rPr>
        <w:tab/>
        <w:t>pełnomocnictwa - mocodawca.</w:t>
      </w:r>
    </w:p>
    <w:p w14:paraId="5C6FA68D" w14:textId="2F07BF07" w:rsidR="000818F9" w:rsidRPr="004911F2" w:rsidRDefault="006E4109" w:rsidP="0041409D">
      <w:pPr>
        <w:spacing w:before="120" w:after="120"/>
        <w:ind w:left="709" w:hanging="709"/>
        <w:jc w:val="both"/>
        <w:rPr>
          <w:rFonts w:ascii="Cambria" w:hAnsi="Cambria" w:cs="Arial"/>
          <w:bCs/>
          <w:sz w:val="21"/>
          <w:szCs w:val="21"/>
          <w:highlight w:val="yellow"/>
        </w:rPr>
      </w:pPr>
      <w:r>
        <w:rPr>
          <w:rFonts w:ascii="Cambria" w:hAnsi="Cambria" w:cs="Arial"/>
          <w:bCs/>
          <w:sz w:val="21"/>
          <w:szCs w:val="21"/>
        </w:rPr>
        <w:t>7</w:t>
      </w:r>
      <w:r w:rsidR="000818F9" w:rsidRPr="006C6917">
        <w:rPr>
          <w:rFonts w:ascii="Cambria" w:hAnsi="Cambria" w:cs="Arial"/>
          <w:bCs/>
          <w:sz w:val="21"/>
          <w:szCs w:val="21"/>
        </w:rPr>
        <w:t>.17.</w:t>
      </w:r>
      <w:r w:rsidR="000818F9" w:rsidRPr="004911F2">
        <w:rPr>
          <w:rFonts w:ascii="Cambria" w:hAnsi="Cambria" w:cs="Arial"/>
          <w:bCs/>
          <w:sz w:val="21"/>
          <w:szCs w:val="21"/>
        </w:rPr>
        <w:t xml:space="preserve"> </w:t>
      </w:r>
      <w:r w:rsidR="000818F9" w:rsidRPr="004911F2">
        <w:rPr>
          <w:rFonts w:ascii="Cambria" w:hAnsi="Cambria" w:cs="Arial"/>
          <w:bCs/>
          <w:sz w:val="21"/>
          <w:szCs w:val="21"/>
        </w:rPr>
        <w:tab/>
        <w:t xml:space="preserve">Poświadczenia zgodności cyfrowego odwzorowania z dokumentem w postaci papierowej, o którym mowa </w:t>
      </w:r>
      <w:r>
        <w:rPr>
          <w:rFonts w:ascii="Cambria" w:hAnsi="Cambria" w:cs="Arial"/>
          <w:bCs/>
          <w:sz w:val="21"/>
          <w:szCs w:val="21"/>
        </w:rPr>
        <w:t>pkt 7</w:t>
      </w:r>
      <w:r w:rsidR="006345C8" w:rsidRPr="004911F2">
        <w:rPr>
          <w:rFonts w:ascii="Cambria" w:hAnsi="Cambria" w:cs="Arial"/>
          <w:bCs/>
          <w:sz w:val="21"/>
          <w:szCs w:val="21"/>
        </w:rPr>
        <w:t>.15</w:t>
      </w:r>
      <w:r w:rsidR="009F4CB6" w:rsidRPr="004911F2">
        <w:rPr>
          <w:rFonts w:ascii="Cambria" w:hAnsi="Cambria" w:cs="Arial"/>
          <w:bCs/>
          <w:sz w:val="21"/>
          <w:szCs w:val="21"/>
        </w:rPr>
        <w:t>.</w:t>
      </w:r>
      <w:r w:rsidR="000818F9" w:rsidRPr="004911F2">
        <w:rPr>
          <w:rFonts w:ascii="Cambria" w:hAnsi="Cambria" w:cs="Arial"/>
          <w:bCs/>
          <w:sz w:val="21"/>
          <w:szCs w:val="21"/>
        </w:rPr>
        <w:t>, może dokonać również notariusz.</w:t>
      </w:r>
    </w:p>
    <w:p w14:paraId="425562B0" w14:textId="232DBFC1" w:rsidR="00C44841" w:rsidRPr="004911F2" w:rsidRDefault="006E4109" w:rsidP="0041409D">
      <w:pPr>
        <w:spacing w:before="120" w:after="120"/>
        <w:ind w:left="709" w:hanging="709"/>
        <w:jc w:val="both"/>
        <w:rPr>
          <w:rFonts w:ascii="Cambria" w:hAnsi="Cambria" w:cs="Arial"/>
          <w:bCs/>
          <w:sz w:val="21"/>
          <w:szCs w:val="21"/>
        </w:rPr>
      </w:pPr>
      <w:r>
        <w:rPr>
          <w:rFonts w:ascii="Cambria" w:hAnsi="Cambria" w:cs="Arial"/>
          <w:bCs/>
          <w:sz w:val="21"/>
          <w:szCs w:val="21"/>
        </w:rPr>
        <w:t>7</w:t>
      </w:r>
      <w:r w:rsidR="008A29E6" w:rsidRPr="006C6917">
        <w:rPr>
          <w:rFonts w:ascii="Cambria" w:hAnsi="Cambria" w:cs="Arial"/>
          <w:bCs/>
          <w:sz w:val="21"/>
          <w:szCs w:val="21"/>
        </w:rPr>
        <w:t>.</w:t>
      </w:r>
      <w:r w:rsidR="008B0330" w:rsidRPr="006C6917">
        <w:rPr>
          <w:rFonts w:ascii="Cambria" w:hAnsi="Cambria" w:cs="Arial"/>
          <w:bCs/>
          <w:sz w:val="21"/>
          <w:szCs w:val="21"/>
        </w:rPr>
        <w:t>18</w:t>
      </w:r>
      <w:r w:rsidR="008A29E6" w:rsidRPr="006C6917">
        <w:rPr>
          <w:rFonts w:ascii="Cambria" w:hAnsi="Cambria" w:cs="Arial"/>
          <w:bCs/>
          <w:sz w:val="21"/>
          <w:szCs w:val="21"/>
        </w:rPr>
        <w:t>.</w:t>
      </w:r>
      <w:r w:rsidR="008A29E6" w:rsidRPr="004911F2">
        <w:rPr>
          <w:rFonts w:ascii="Cambria" w:hAnsi="Cambria" w:cs="Arial"/>
          <w:bCs/>
          <w:sz w:val="21"/>
          <w:szCs w:val="21"/>
        </w:rPr>
        <w:tab/>
      </w:r>
      <w:r w:rsidR="00C44841" w:rsidRPr="004911F2">
        <w:rPr>
          <w:rFonts w:ascii="Cambria" w:hAnsi="Cambria" w:cs="Arial"/>
          <w:bCs/>
          <w:sz w:val="21"/>
          <w:szCs w:val="21"/>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zostały wystawione przez upoważnione podmioty inne niż wykonawca, wykonawca wspólnie ubiegaj</w:t>
      </w:r>
      <w:r w:rsidR="009D3F51">
        <w:rPr>
          <w:rFonts w:ascii="Cambria" w:hAnsi="Cambria" w:cs="Arial"/>
          <w:bCs/>
          <w:sz w:val="21"/>
          <w:szCs w:val="21"/>
        </w:rPr>
        <w:t>ący się o udzielenie zamówienia lub</w:t>
      </w:r>
      <w:r w:rsidR="00C44841" w:rsidRPr="004911F2">
        <w:rPr>
          <w:rFonts w:ascii="Cambria" w:hAnsi="Cambria" w:cs="Arial"/>
          <w:bCs/>
          <w:sz w:val="21"/>
          <w:szCs w:val="21"/>
        </w:rPr>
        <w:t xml:space="preserve"> podmiot udostę</w:t>
      </w:r>
      <w:r w:rsidR="009D3F51">
        <w:rPr>
          <w:rFonts w:ascii="Cambria" w:hAnsi="Cambria" w:cs="Arial"/>
          <w:bCs/>
          <w:sz w:val="21"/>
          <w:szCs w:val="21"/>
        </w:rPr>
        <w:t>pniający zasoby</w:t>
      </w:r>
      <w:r w:rsidR="00C44841" w:rsidRPr="004911F2">
        <w:rPr>
          <w:rFonts w:ascii="Cambria" w:hAnsi="Cambria" w:cs="Arial"/>
          <w:bCs/>
          <w:sz w:val="21"/>
          <w:szCs w:val="21"/>
        </w:rPr>
        <w:t>, jako dokument elektroniczny, przekazuje się ten dokument.</w:t>
      </w:r>
    </w:p>
    <w:p w14:paraId="60B7D041" w14:textId="0DA78293" w:rsidR="00933856" w:rsidRPr="004911F2" w:rsidRDefault="006E4109" w:rsidP="0041409D">
      <w:pPr>
        <w:spacing w:before="120" w:after="120"/>
        <w:ind w:left="709" w:hanging="709"/>
        <w:jc w:val="both"/>
        <w:rPr>
          <w:rFonts w:ascii="Cambria" w:hAnsi="Cambria" w:cs="Arial"/>
          <w:bCs/>
          <w:sz w:val="21"/>
          <w:szCs w:val="21"/>
        </w:rPr>
      </w:pPr>
      <w:r>
        <w:rPr>
          <w:rFonts w:ascii="Cambria" w:hAnsi="Cambria" w:cs="Arial"/>
          <w:bCs/>
          <w:sz w:val="21"/>
          <w:szCs w:val="21"/>
        </w:rPr>
        <w:t>7</w:t>
      </w:r>
      <w:r w:rsidR="008B0330" w:rsidRPr="006C6917">
        <w:rPr>
          <w:rFonts w:ascii="Cambria" w:hAnsi="Cambria" w:cs="Arial"/>
          <w:bCs/>
          <w:sz w:val="21"/>
          <w:szCs w:val="21"/>
        </w:rPr>
        <w:t>.19</w:t>
      </w:r>
      <w:r w:rsidR="00400498" w:rsidRPr="006C6917">
        <w:rPr>
          <w:rFonts w:ascii="Cambria" w:hAnsi="Cambria" w:cs="Arial"/>
          <w:bCs/>
          <w:sz w:val="21"/>
          <w:szCs w:val="21"/>
        </w:rPr>
        <w:t>.</w:t>
      </w:r>
      <w:r w:rsidR="00400498" w:rsidRPr="004911F2">
        <w:rPr>
          <w:rFonts w:ascii="Cambria" w:hAnsi="Cambria" w:cs="Arial"/>
          <w:b/>
          <w:bCs/>
          <w:sz w:val="21"/>
          <w:szCs w:val="21"/>
        </w:rPr>
        <w:tab/>
      </w:r>
      <w:r w:rsidR="00933856" w:rsidRPr="004911F2">
        <w:rPr>
          <w:rFonts w:ascii="Cambria" w:hAnsi="Cambria" w:cs="Arial"/>
          <w:bCs/>
          <w:sz w:val="21"/>
          <w:szCs w:val="21"/>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7564FE" w:rsidRPr="004911F2">
        <w:rPr>
          <w:rFonts w:ascii="Cambria" w:hAnsi="Cambria" w:cs="Arial"/>
          <w:bCs/>
          <w:sz w:val="21"/>
          <w:szCs w:val="21"/>
        </w:rPr>
        <w:t xml:space="preserve">, podpisem zaufanym lub podpisem osobistym, </w:t>
      </w:r>
      <w:r w:rsidR="00933856" w:rsidRPr="004911F2">
        <w:rPr>
          <w:rFonts w:ascii="Cambria" w:hAnsi="Cambria" w:cs="Arial"/>
          <w:bCs/>
          <w:sz w:val="21"/>
          <w:szCs w:val="21"/>
        </w:rPr>
        <w:t>poświadczającym zgodność cyfrowego odwzorowania z dokumentem w postaci papierowej.</w:t>
      </w:r>
    </w:p>
    <w:p w14:paraId="06BD310C" w14:textId="563A0EB8" w:rsidR="008B0330" w:rsidRPr="004911F2" w:rsidRDefault="006E4109" w:rsidP="0041409D">
      <w:pPr>
        <w:spacing w:before="120" w:after="120"/>
        <w:ind w:left="709" w:hanging="709"/>
        <w:jc w:val="both"/>
        <w:rPr>
          <w:rFonts w:ascii="Cambria" w:hAnsi="Cambria" w:cs="Arial"/>
          <w:bCs/>
          <w:sz w:val="21"/>
          <w:szCs w:val="21"/>
        </w:rPr>
      </w:pPr>
      <w:r>
        <w:rPr>
          <w:rFonts w:ascii="Cambria" w:hAnsi="Cambria" w:cs="Arial"/>
          <w:bCs/>
          <w:sz w:val="21"/>
          <w:szCs w:val="21"/>
        </w:rPr>
        <w:t>7</w:t>
      </w:r>
      <w:r w:rsidR="00933856" w:rsidRPr="006C6917">
        <w:rPr>
          <w:rFonts w:ascii="Cambria" w:hAnsi="Cambria" w:cs="Arial"/>
          <w:bCs/>
          <w:sz w:val="21"/>
          <w:szCs w:val="21"/>
        </w:rPr>
        <w:t>.20.</w:t>
      </w:r>
      <w:r w:rsidR="00933856" w:rsidRPr="004911F2">
        <w:rPr>
          <w:rFonts w:ascii="Cambria" w:hAnsi="Cambria" w:cs="Arial"/>
          <w:bCs/>
          <w:sz w:val="21"/>
          <w:szCs w:val="21"/>
        </w:rPr>
        <w:tab/>
      </w:r>
      <w:r w:rsidR="008B0330" w:rsidRPr="004911F2">
        <w:rPr>
          <w:rFonts w:ascii="Cambria" w:hAnsi="Cambria" w:cs="Arial"/>
          <w:bCs/>
          <w:sz w:val="21"/>
          <w:szCs w:val="21"/>
        </w:rPr>
        <w:t>Poświadczenia zgodności cyfrowego odwzorowania z dokumentem w postaci p</w:t>
      </w:r>
      <w:r>
        <w:rPr>
          <w:rFonts w:ascii="Cambria" w:hAnsi="Cambria" w:cs="Arial"/>
          <w:bCs/>
          <w:sz w:val="21"/>
          <w:szCs w:val="21"/>
        </w:rPr>
        <w:t>apierowej, o którym mowa w pkt 7</w:t>
      </w:r>
      <w:r w:rsidR="008B0330" w:rsidRPr="004911F2">
        <w:rPr>
          <w:rFonts w:ascii="Cambria" w:hAnsi="Cambria" w:cs="Arial"/>
          <w:bCs/>
          <w:sz w:val="21"/>
          <w:szCs w:val="21"/>
        </w:rPr>
        <w:t>.19., dokonuje w przypadku:</w:t>
      </w:r>
    </w:p>
    <w:p w14:paraId="230F4E43" w14:textId="77777777" w:rsidR="008B0330" w:rsidRPr="004911F2" w:rsidRDefault="008B0330" w:rsidP="0041409D">
      <w:pPr>
        <w:spacing w:before="120" w:after="120"/>
        <w:ind w:left="1276" w:hanging="567"/>
        <w:jc w:val="both"/>
        <w:rPr>
          <w:rFonts w:ascii="Cambria" w:hAnsi="Cambria" w:cs="Arial"/>
          <w:bCs/>
          <w:sz w:val="21"/>
          <w:szCs w:val="21"/>
        </w:rPr>
      </w:pPr>
      <w:r w:rsidRPr="004911F2">
        <w:rPr>
          <w:rFonts w:ascii="Cambria" w:hAnsi="Cambria" w:cs="Arial"/>
          <w:bCs/>
          <w:sz w:val="21"/>
          <w:szCs w:val="21"/>
        </w:rPr>
        <w:t xml:space="preserve">1) </w:t>
      </w:r>
      <w:r w:rsidRPr="004911F2">
        <w:rPr>
          <w:rFonts w:ascii="Cambria" w:hAnsi="Cambria" w:cs="Arial"/>
          <w:bCs/>
          <w:sz w:val="21"/>
          <w:szCs w:val="21"/>
        </w:rPr>
        <w:tab/>
        <w:t>podmiotowych środków dowodowych oraz dokumentów potwierdzających umocowanie do</w:t>
      </w:r>
      <w:r w:rsidR="009D3F51">
        <w:rPr>
          <w:rFonts w:ascii="Cambria" w:hAnsi="Cambria" w:cs="Arial"/>
          <w:bCs/>
          <w:sz w:val="21"/>
          <w:szCs w:val="21"/>
        </w:rPr>
        <w:t xml:space="preserve"> reprezentowania - odpowiednio Wykonawca, W</w:t>
      </w:r>
      <w:r w:rsidRPr="004911F2">
        <w:rPr>
          <w:rFonts w:ascii="Cambria" w:hAnsi="Cambria" w:cs="Arial"/>
          <w:bCs/>
          <w:sz w:val="21"/>
          <w:szCs w:val="21"/>
        </w:rPr>
        <w:t>ykonawca wspólnie ubiegaj</w:t>
      </w:r>
      <w:r w:rsidR="009D3F51">
        <w:rPr>
          <w:rFonts w:ascii="Cambria" w:hAnsi="Cambria" w:cs="Arial"/>
          <w:bCs/>
          <w:sz w:val="21"/>
          <w:szCs w:val="21"/>
        </w:rPr>
        <w:t>ący się o udzielenie zamówienia lub</w:t>
      </w:r>
      <w:r w:rsidRPr="004911F2">
        <w:rPr>
          <w:rFonts w:ascii="Cambria" w:hAnsi="Cambria" w:cs="Arial"/>
          <w:bCs/>
          <w:sz w:val="21"/>
          <w:szCs w:val="21"/>
        </w:rPr>
        <w:t xml:space="preserve"> podmiot udostępniający zasoby, w zakresie podmiotowych środków dowodowych lub dokumentów potwierdzających umocowanie do reprezentowania, które każdego z nich dotyczą;</w:t>
      </w:r>
    </w:p>
    <w:p w14:paraId="1D3A1CF6" w14:textId="77777777" w:rsidR="008B0330" w:rsidRPr="004911F2" w:rsidRDefault="008B0330" w:rsidP="0041409D">
      <w:pPr>
        <w:spacing w:before="120" w:after="120"/>
        <w:ind w:left="1276" w:hanging="567"/>
        <w:jc w:val="both"/>
        <w:rPr>
          <w:rFonts w:ascii="Cambria" w:hAnsi="Cambria" w:cs="Arial"/>
          <w:bCs/>
          <w:sz w:val="21"/>
          <w:szCs w:val="21"/>
        </w:rPr>
      </w:pPr>
      <w:r w:rsidRPr="004911F2">
        <w:rPr>
          <w:rFonts w:ascii="Cambria" w:hAnsi="Cambria" w:cs="Arial"/>
          <w:bCs/>
          <w:sz w:val="21"/>
          <w:szCs w:val="21"/>
        </w:rPr>
        <w:t xml:space="preserve">3) </w:t>
      </w:r>
      <w:r w:rsidRPr="004911F2">
        <w:rPr>
          <w:rFonts w:ascii="Cambria" w:hAnsi="Cambria" w:cs="Arial"/>
          <w:bCs/>
          <w:sz w:val="21"/>
          <w:szCs w:val="21"/>
        </w:rPr>
        <w:tab/>
        <w:t>innych dokument</w:t>
      </w:r>
      <w:r w:rsidR="009D3F51">
        <w:rPr>
          <w:rFonts w:ascii="Cambria" w:hAnsi="Cambria" w:cs="Arial"/>
          <w:bCs/>
          <w:sz w:val="21"/>
          <w:szCs w:val="21"/>
        </w:rPr>
        <w:t>ów – odpowiednio Wykonawca lub W</w:t>
      </w:r>
      <w:r w:rsidRPr="004911F2">
        <w:rPr>
          <w:rFonts w:ascii="Cambria" w:hAnsi="Cambria" w:cs="Arial"/>
          <w:bCs/>
          <w:sz w:val="21"/>
          <w:szCs w:val="21"/>
        </w:rPr>
        <w:t>ykonawca wspólnie ubiegający się o udzielenie zamówienia, w zakresie dokumentów, które każdego z nich dotyczą.</w:t>
      </w:r>
    </w:p>
    <w:p w14:paraId="5975BAD2" w14:textId="58DC4443" w:rsidR="008B0330" w:rsidRPr="004911F2" w:rsidRDefault="006E4109" w:rsidP="0041409D">
      <w:pPr>
        <w:spacing w:before="120" w:after="120"/>
        <w:ind w:left="709" w:hanging="709"/>
        <w:jc w:val="both"/>
        <w:rPr>
          <w:rFonts w:ascii="Cambria" w:hAnsi="Cambria" w:cs="Arial"/>
          <w:bCs/>
          <w:sz w:val="21"/>
          <w:szCs w:val="21"/>
        </w:rPr>
      </w:pPr>
      <w:r>
        <w:rPr>
          <w:rFonts w:ascii="Cambria" w:hAnsi="Cambria" w:cs="Arial"/>
          <w:bCs/>
          <w:sz w:val="21"/>
          <w:szCs w:val="21"/>
        </w:rPr>
        <w:t>7</w:t>
      </w:r>
      <w:r w:rsidR="00933856" w:rsidRPr="006C6917">
        <w:rPr>
          <w:rFonts w:ascii="Cambria" w:hAnsi="Cambria" w:cs="Arial"/>
          <w:bCs/>
          <w:sz w:val="21"/>
          <w:szCs w:val="21"/>
        </w:rPr>
        <w:t>.21</w:t>
      </w:r>
      <w:r w:rsidR="008B0330" w:rsidRPr="006C6917">
        <w:rPr>
          <w:rFonts w:ascii="Cambria" w:hAnsi="Cambria" w:cs="Arial"/>
          <w:bCs/>
          <w:sz w:val="21"/>
          <w:szCs w:val="21"/>
        </w:rPr>
        <w:t>.</w:t>
      </w:r>
      <w:r w:rsidR="008B0330" w:rsidRPr="004911F2">
        <w:rPr>
          <w:rFonts w:ascii="Cambria" w:hAnsi="Cambria" w:cs="Arial"/>
          <w:bCs/>
          <w:sz w:val="21"/>
          <w:szCs w:val="21"/>
        </w:rPr>
        <w:t xml:space="preserve"> </w:t>
      </w:r>
      <w:r w:rsidR="004911F2">
        <w:rPr>
          <w:rFonts w:ascii="Cambria" w:hAnsi="Cambria" w:cs="Arial"/>
          <w:bCs/>
          <w:sz w:val="21"/>
          <w:szCs w:val="21"/>
        </w:rPr>
        <w:tab/>
      </w:r>
      <w:r w:rsidR="008B0330" w:rsidRPr="004911F2">
        <w:rPr>
          <w:rFonts w:ascii="Cambria" w:hAnsi="Cambria" w:cs="Arial"/>
          <w:bCs/>
          <w:sz w:val="21"/>
          <w:szCs w:val="21"/>
        </w:rPr>
        <w:t>Poświadczenia zgodności cyfrowego odwzorowania z dokumentem w postaci papierowej, o któr</w:t>
      </w:r>
      <w:r>
        <w:rPr>
          <w:rFonts w:ascii="Cambria" w:hAnsi="Cambria" w:cs="Arial"/>
          <w:bCs/>
          <w:sz w:val="21"/>
          <w:szCs w:val="21"/>
        </w:rPr>
        <w:t>ym mowa w pkt 7</w:t>
      </w:r>
      <w:r w:rsidR="00933856" w:rsidRPr="004911F2">
        <w:rPr>
          <w:rFonts w:ascii="Cambria" w:hAnsi="Cambria" w:cs="Arial"/>
          <w:bCs/>
          <w:sz w:val="21"/>
          <w:szCs w:val="21"/>
        </w:rPr>
        <w:t>.19</w:t>
      </w:r>
      <w:r w:rsidR="008B0330" w:rsidRPr="004911F2">
        <w:rPr>
          <w:rFonts w:ascii="Cambria" w:hAnsi="Cambria" w:cs="Arial"/>
          <w:bCs/>
          <w:sz w:val="21"/>
          <w:szCs w:val="21"/>
        </w:rPr>
        <w:t>, może dokonać również notariusz</w:t>
      </w:r>
      <w:r w:rsidR="00FB1D17" w:rsidRPr="004911F2">
        <w:rPr>
          <w:rFonts w:ascii="Cambria" w:hAnsi="Cambria" w:cs="Arial"/>
          <w:bCs/>
          <w:sz w:val="21"/>
          <w:szCs w:val="21"/>
        </w:rPr>
        <w:t>.</w:t>
      </w:r>
    </w:p>
    <w:p w14:paraId="148CDFA3" w14:textId="7670793E" w:rsidR="00400498" w:rsidRPr="004911F2" w:rsidRDefault="006E4109" w:rsidP="0041409D">
      <w:pPr>
        <w:spacing w:before="120" w:after="120"/>
        <w:ind w:left="709" w:hanging="709"/>
        <w:jc w:val="both"/>
        <w:rPr>
          <w:rFonts w:ascii="Cambria" w:hAnsi="Cambria" w:cs="Arial"/>
          <w:bCs/>
          <w:sz w:val="21"/>
          <w:szCs w:val="21"/>
        </w:rPr>
      </w:pPr>
      <w:r>
        <w:rPr>
          <w:rFonts w:ascii="Cambria" w:hAnsi="Cambria" w:cs="Arial"/>
          <w:bCs/>
          <w:sz w:val="21"/>
          <w:szCs w:val="21"/>
        </w:rPr>
        <w:t>7</w:t>
      </w:r>
      <w:r w:rsidR="00933856" w:rsidRPr="006C6917">
        <w:rPr>
          <w:rFonts w:ascii="Cambria" w:hAnsi="Cambria" w:cs="Arial"/>
          <w:bCs/>
          <w:sz w:val="21"/>
          <w:szCs w:val="21"/>
        </w:rPr>
        <w:t>.22</w:t>
      </w:r>
      <w:r w:rsidR="008B0330" w:rsidRPr="006C6917">
        <w:rPr>
          <w:rFonts w:ascii="Cambria" w:hAnsi="Cambria" w:cs="Arial"/>
          <w:bCs/>
          <w:sz w:val="21"/>
          <w:szCs w:val="21"/>
        </w:rPr>
        <w:t>.</w:t>
      </w:r>
      <w:r w:rsidR="008B0330" w:rsidRPr="004911F2">
        <w:rPr>
          <w:rFonts w:ascii="Cambria" w:hAnsi="Cambria" w:cs="Arial"/>
          <w:b/>
          <w:bCs/>
          <w:sz w:val="21"/>
          <w:szCs w:val="21"/>
        </w:rPr>
        <w:t xml:space="preserve"> </w:t>
      </w:r>
      <w:r w:rsidR="008B0330" w:rsidRPr="004911F2">
        <w:rPr>
          <w:rFonts w:ascii="Cambria" w:hAnsi="Cambria" w:cs="Arial"/>
          <w:b/>
          <w:bCs/>
          <w:sz w:val="21"/>
          <w:szCs w:val="21"/>
        </w:rPr>
        <w:tab/>
      </w:r>
      <w:r w:rsidR="008B0330" w:rsidRPr="004911F2">
        <w:rPr>
          <w:rFonts w:ascii="Cambria" w:hAnsi="Cambria" w:cs="Arial"/>
          <w:bCs/>
          <w:sz w:val="21"/>
          <w:szCs w:val="21"/>
        </w:rPr>
        <w:t>Przez cyfrowe odwzor</w:t>
      </w:r>
      <w:r w:rsidR="00933856" w:rsidRPr="004911F2">
        <w:rPr>
          <w:rFonts w:ascii="Cambria" w:hAnsi="Cambria" w:cs="Arial"/>
          <w:bCs/>
          <w:sz w:val="21"/>
          <w:szCs w:val="21"/>
        </w:rPr>
        <w:t xml:space="preserve">owanie, o którym mowa w </w:t>
      </w:r>
      <w:r w:rsidR="009D3F51">
        <w:rPr>
          <w:rFonts w:ascii="Cambria" w:hAnsi="Cambria" w:cs="Arial"/>
          <w:bCs/>
          <w:sz w:val="21"/>
          <w:szCs w:val="21"/>
        </w:rPr>
        <w:t>powyżej</w:t>
      </w:r>
      <w:r w:rsidR="008B0330" w:rsidRPr="004911F2">
        <w:rPr>
          <w:rFonts w:ascii="Cambria" w:hAnsi="Cambria" w:cs="Arial"/>
          <w:bCs/>
          <w:sz w:val="21"/>
          <w:szCs w:val="21"/>
        </w:rPr>
        <w:t>, należy rozumieć dokument elektroniczny będący kopią elektroniczną treści zapisanej w postaci papierowej umożliwiający zapoznanie się z tą treścią i jej zrozumienie, bez konieczności bezpośredniego dostępu do oryginału</w:t>
      </w:r>
    </w:p>
    <w:p w14:paraId="7B6C1F6B" w14:textId="2BDE1557" w:rsidR="008A29E6" w:rsidRDefault="006E4109" w:rsidP="0041409D">
      <w:pPr>
        <w:spacing w:before="120" w:after="120"/>
        <w:ind w:left="709" w:hanging="709"/>
        <w:jc w:val="both"/>
        <w:rPr>
          <w:rFonts w:ascii="Cambria" w:hAnsi="Cambria" w:cs="Arial"/>
          <w:bCs/>
          <w:sz w:val="21"/>
          <w:szCs w:val="21"/>
        </w:rPr>
      </w:pPr>
      <w:r>
        <w:rPr>
          <w:rFonts w:ascii="Cambria" w:hAnsi="Cambria" w:cs="Arial"/>
          <w:bCs/>
          <w:sz w:val="21"/>
          <w:szCs w:val="21"/>
        </w:rPr>
        <w:t>7</w:t>
      </w:r>
      <w:r w:rsidR="008A29E6" w:rsidRPr="006C6917">
        <w:rPr>
          <w:rFonts w:ascii="Cambria" w:hAnsi="Cambria" w:cs="Arial"/>
          <w:bCs/>
          <w:sz w:val="21"/>
          <w:szCs w:val="21"/>
        </w:rPr>
        <w:t>.</w:t>
      </w:r>
      <w:r w:rsidR="008B0330" w:rsidRPr="006C6917">
        <w:rPr>
          <w:rFonts w:ascii="Cambria" w:hAnsi="Cambria" w:cs="Arial"/>
          <w:bCs/>
          <w:sz w:val="21"/>
          <w:szCs w:val="21"/>
        </w:rPr>
        <w:t>23</w:t>
      </w:r>
      <w:r w:rsidR="008A29E6" w:rsidRPr="006C6917">
        <w:rPr>
          <w:rFonts w:ascii="Cambria" w:hAnsi="Cambria" w:cs="Arial"/>
          <w:bCs/>
          <w:sz w:val="21"/>
          <w:szCs w:val="21"/>
        </w:rPr>
        <w:t>.</w:t>
      </w:r>
      <w:r w:rsidR="008A29E6" w:rsidRPr="004911F2">
        <w:rPr>
          <w:rFonts w:ascii="Cambria" w:hAnsi="Cambria" w:cs="Arial"/>
          <w:bCs/>
          <w:sz w:val="21"/>
          <w:szCs w:val="21"/>
        </w:rPr>
        <w:tab/>
        <w:t xml:space="preserve">Sposób sporządzenia podmiotowych środków dowodowych, </w:t>
      </w:r>
      <w:r w:rsidR="000432EC" w:rsidRPr="000432EC">
        <w:rPr>
          <w:rFonts w:ascii="Cambria" w:hAnsi="Cambria" w:cs="Arial"/>
          <w:bCs/>
          <w:sz w:val="21"/>
          <w:szCs w:val="21"/>
        </w:rPr>
        <w:t>zobowiązania podmiotu udostępniającego zasoby, pełnomocnictw</w:t>
      </w:r>
      <w:r w:rsidR="008A29E6" w:rsidRPr="004911F2">
        <w:rPr>
          <w:rFonts w:ascii="Cambria" w:hAnsi="Cambria" w:cs="Arial"/>
          <w:bCs/>
          <w:sz w:val="21"/>
          <w:szCs w:val="21"/>
        </w:rPr>
        <w:t xml:space="preserve"> oraz i</w:t>
      </w:r>
      <w:r w:rsidR="00ED32F3" w:rsidRPr="004911F2">
        <w:rPr>
          <w:rFonts w:ascii="Cambria" w:hAnsi="Cambria" w:cs="Arial"/>
          <w:bCs/>
          <w:sz w:val="21"/>
          <w:szCs w:val="21"/>
        </w:rPr>
        <w:t>nnych dokumentów lub oświadczeń</w:t>
      </w:r>
      <w:r w:rsidR="008A29E6" w:rsidRPr="004911F2">
        <w:rPr>
          <w:rFonts w:ascii="Cambria" w:hAnsi="Cambria" w:cs="Arial"/>
          <w:bCs/>
          <w:sz w:val="21"/>
          <w:szCs w:val="21"/>
        </w:rPr>
        <w:t xml:space="preserve"> musi być zgody z wymaganiami określonymi w rozporządzeniu rozporządzenia Prezesa Rady </w:t>
      </w:r>
      <w:r w:rsidR="00DD2DF0" w:rsidRPr="004911F2">
        <w:rPr>
          <w:rFonts w:ascii="Cambria" w:hAnsi="Cambria" w:cs="Arial"/>
          <w:bCs/>
          <w:sz w:val="21"/>
          <w:szCs w:val="21"/>
        </w:rPr>
        <w:t>Ministrów z dnia 30 grudnia 2020</w:t>
      </w:r>
      <w:r w:rsidR="008A29E6" w:rsidRPr="004911F2">
        <w:rPr>
          <w:rFonts w:ascii="Cambria" w:hAnsi="Cambria" w:cs="Arial"/>
          <w:bCs/>
          <w:sz w:val="21"/>
          <w:szCs w:val="21"/>
        </w:rPr>
        <w:t xml:space="preserve"> r. w sprawie sposobu sporządzania i przekazywania informacji oraz wymagań technicznych dla dokumentów elektronicznych oraz środków komunikacji elektronicznej w postępowaniu o udzielenie zamówienia publicznego lub konkursie</w:t>
      </w:r>
      <w:r w:rsidR="00122993" w:rsidRPr="004911F2">
        <w:rPr>
          <w:rFonts w:ascii="Cambria" w:hAnsi="Cambria" w:cs="Arial"/>
          <w:bCs/>
          <w:sz w:val="21"/>
          <w:szCs w:val="21"/>
        </w:rPr>
        <w:t xml:space="preserve"> (Dz.U. poz. 2452)</w:t>
      </w:r>
      <w:r w:rsidR="008A29E6" w:rsidRPr="004911F2">
        <w:rPr>
          <w:rFonts w:ascii="Cambria" w:hAnsi="Cambria" w:cs="Arial"/>
          <w:bCs/>
          <w:sz w:val="21"/>
          <w:szCs w:val="21"/>
        </w:rPr>
        <w:t xml:space="preserve">. </w:t>
      </w:r>
      <w:r w:rsidR="009E1C23" w:rsidRPr="004911F2">
        <w:rPr>
          <w:rFonts w:ascii="Cambria" w:hAnsi="Cambria" w:cs="Arial"/>
          <w:bCs/>
          <w:sz w:val="21"/>
          <w:szCs w:val="21"/>
        </w:rPr>
        <w:t>W zakresie nieuregulowanym w SWZ, w zakresie dokumentów i oświadczeń w nim wymienionych, zastosowanie mają przepisy PZP, ww. rozporządzenia oraz Rozporzą</w:t>
      </w:r>
      <w:r w:rsidR="00612388" w:rsidRPr="004911F2">
        <w:rPr>
          <w:rFonts w:ascii="Cambria" w:hAnsi="Cambria" w:cs="Arial"/>
          <w:bCs/>
          <w:sz w:val="21"/>
          <w:szCs w:val="21"/>
        </w:rPr>
        <w:t>dzenia</w:t>
      </w:r>
      <w:r w:rsidR="009E1C23" w:rsidRPr="004911F2">
        <w:rPr>
          <w:rFonts w:ascii="Cambria" w:hAnsi="Cambria" w:cs="Arial"/>
          <w:bCs/>
          <w:sz w:val="21"/>
          <w:szCs w:val="21"/>
        </w:rPr>
        <w:t xml:space="preserve"> z dnia </w:t>
      </w:r>
      <w:r w:rsidR="003D2117" w:rsidRPr="004911F2">
        <w:rPr>
          <w:rFonts w:ascii="Cambria" w:hAnsi="Cambria" w:cs="Arial"/>
          <w:bCs/>
          <w:sz w:val="21"/>
          <w:szCs w:val="21"/>
        </w:rPr>
        <w:t>23</w:t>
      </w:r>
      <w:r w:rsidR="009E1C23" w:rsidRPr="004911F2">
        <w:rPr>
          <w:rFonts w:ascii="Cambria" w:hAnsi="Cambria" w:cs="Arial"/>
          <w:bCs/>
          <w:sz w:val="21"/>
          <w:szCs w:val="21"/>
        </w:rPr>
        <w:t xml:space="preserve"> grudnia 2020 r. w sprawie podmiotowych środków dowodowych oraz innych dokumentów lub oświadczeń, jakich może żądać zamawiający od wykonawcy (Dz.U. poz. 2415).</w:t>
      </w:r>
    </w:p>
    <w:p w14:paraId="7DFE3657" w14:textId="5DA0D4E0" w:rsidR="000432EC" w:rsidRPr="004911F2" w:rsidRDefault="006E4109" w:rsidP="0041409D">
      <w:pPr>
        <w:spacing w:before="120" w:after="120"/>
        <w:ind w:left="709" w:hanging="709"/>
        <w:jc w:val="both"/>
        <w:rPr>
          <w:rFonts w:ascii="Cambria" w:hAnsi="Cambria" w:cs="Arial"/>
          <w:bCs/>
          <w:sz w:val="21"/>
          <w:szCs w:val="21"/>
        </w:rPr>
      </w:pPr>
      <w:r>
        <w:rPr>
          <w:rFonts w:ascii="Cambria" w:hAnsi="Cambria" w:cs="Arial"/>
          <w:bCs/>
          <w:sz w:val="21"/>
          <w:szCs w:val="21"/>
        </w:rPr>
        <w:lastRenderedPageBreak/>
        <w:t>7</w:t>
      </w:r>
      <w:r w:rsidR="000432EC" w:rsidRPr="006C6917">
        <w:rPr>
          <w:rFonts w:ascii="Cambria" w:hAnsi="Cambria" w:cs="Arial"/>
          <w:bCs/>
          <w:sz w:val="21"/>
          <w:szCs w:val="21"/>
        </w:rPr>
        <w:t>.24.</w:t>
      </w:r>
      <w:r w:rsidR="000432EC">
        <w:rPr>
          <w:rFonts w:ascii="Cambria" w:hAnsi="Cambria" w:cs="Arial"/>
          <w:bCs/>
          <w:sz w:val="21"/>
          <w:szCs w:val="21"/>
        </w:rPr>
        <w:tab/>
      </w:r>
      <w:r w:rsidR="000432EC" w:rsidRPr="000432EC">
        <w:rPr>
          <w:rFonts w:ascii="Cambria" w:hAnsi="Cambria" w:cs="Arial"/>
          <w:bCs/>
          <w:sz w:val="21"/>
          <w:szCs w:val="21"/>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w:t>
      </w:r>
      <w:r w:rsidR="00A02F00">
        <w:rPr>
          <w:rFonts w:ascii="Cambria" w:hAnsi="Cambria" w:cs="Arial"/>
          <w:bCs/>
          <w:sz w:val="21"/>
          <w:szCs w:val="21"/>
        </w:rPr>
        <w:t>iczne (tekst jedn. Dz. U. z 2023</w:t>
      </w:r>
      <w:r w:rsidR="000432EC" w:rsidRPr="000432EC">
        <w:rPr>
          <w:rFonts w:ascii="Cambria" w:hAnsi="Cambria" w:cs="Arial"/>
          <w:bCs/>
          <w:sz w:val="21"/>
          <w:szCs w:val="21"/>
        </w:rPr>
        <w:t xml:space="preserve"> r. poz.</w:t>
      </w:r>
      <w:r w:rsidR="00A02F00">
        <w:rPr>
          <w:rFonts w:ascii="Cambria" w:hAnsi="Cambria" w:cs="Arial"/>
          <w:bCs/>
          <w:sz w:val="21"/>
          <w:szCs w:val="21"/>
        </w:rPr>
        <w:t xml:space="preserve"> 57</w:t>
      </w:r>
      <w:r w:rsidR="000432EC" w:rsidRPr="000432EC">
        <w:rPr>
          <w:rFonts w:ascii="Cambria" w:hAnsi="Cambria" w:cs="Arial"/>
          <w:bCs/>
          <w:sz w:val="21"/>
          <w:szCs w:val="21"/>
        </w:rPr>
        <w:t>), o ile Wykonawca wskazał w oświadczeniu, o którym mowa w art. 125 ust. 1 PZP, dane umożliwiające dostęp do tych środków.</w:t>
      </w:r>
    </w:p>
    <w:p w14:paraId="22DC5396" w14:textId="4459F744" w:rsidR="000B5ABB" w:rsidRDefault="000B5ABB" w:rsidP="0041409D">
      <w:pPr>
        <w:spacing w:before="120" w:after="120"/>
        <w:jc w:val="both"/>
        <w:rPr>
          <w:rFonts w:ascii="Cambria" w:hAnsi="Cambria" w:cs="Arial"/>
          <w:b/>
          <w:bCs/>
          <w:sz w:val="21"/>
          <w:szCs w:val="21"/>
        </w:rPr>
      </w:pPr>
    </w:p>
    <w:p w14:paraId="4A6FD786" w14:textId="77777777" w:rsidR="00E53D2E" w:rsidRPr="004911F2" w:rsidRDefault="00E53D2E" w:rsidP="0041409D">
      <w:pPr>
        <w:spacing w:before="120" w:after="120"/>
        <w:jc w:val="both"/>
        <w:rPr>
          <w:rFonts w:ascii="Cambria" w:hAnsi="Cambria" w:cs="Arial"/>
          <w:b/>
          <w:bCs/>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53927" w:rsidRPr="004911F2" w14:paraId="27ABC015" w14:textId="77777777" w:rsidTr="00150C1A">
        <w:tc>
          <w:tcPr>
            <w:tcW w:w="9073" w:type="dxa"/>
            <w:shd w:val="clear" w:color="auto" w:fill="E7E6E6"/>
            <w:vAlign w:val="center"/>
          </w:tcPr>
          <w:p w14:paraId="797F6752" w14:textId="4F670290" w:rsidR="00A53927" w:rsidRPr="004911F2" w:rsidRDefault="006E4109" w:rsidP="00150C1A">
            <w:pPr>
              <w:snapToGrid w:val="0"/>
              <w:spacing w:before="120" w:after="120"/>
              <w:ind w:left="654" w:hanging="654"/>
              <w:jc w:val="both"/>
              <w:rPr>
                <w:rFonts w:ascii="Cambria" w:hAnsi="Cambria" w:cs="Arial"/>
                <w:b/>
                <w:bCs/>
                <w:sz w:val="21"/>
                <w:szCs w:val="21"/>
              </w:rPr>
            </w:pPr>
            <w:r>
              <w:rPr>
                <w:rFonts w:ascii="Cambria" w:hAnsi="Cambria" w:cs="Arial"/>
                <w:b/>
                <w:bCs/>
                <w:sz w:val="21"/>
                <w:szCs w:val="21"/>
              </w:rPr>
              <w:t>8</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 xml:space="preserve">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 </w:t>
            </w:r>
          </w:p>
        </w:tc>
      </w:tr>
    </w:tbl>
    <w:p w14:paraId="02F4B2E2" w14:textId="77777777" w:rsidR="00A53927" w:rsidRPr="004911F2" w:rsidRDefault="00A53927" w:rsidP="0041409D">
      <w:pPr>
        <w:spacing w:before="120" w:after="120"/>
        <w:jc w:val="both"/>
        <w:rPr>
          <w:rFonts w:ascii="Cambria" w:hAnsi="Cambria" w:cs="Arial"/>
          <w:b/>
          <w:sz w:val="21"/>
          <w:szCs w:val="21"/>
        </w:rPr>
      </w:pPr>
    </w:p>
    <w:p w14:paraId="69E01AEF" w14:textId="7537B25B" w:rsidR="00022F4C" w:rsidRDefault="006E4109" w:rsidP="00022F4C">
      <w:pPr>
        <w:spacing w:before="120" w:after="120"/>
        <w:ind w:left="708" w:hanging="708"/>
        <w:jc w:val="both"/>
        <w:rPr>
          <w:rFonts w:ascii="Cambria" w:hAnsi="Cambria" w:cs="Arial"/>
          <w:b/>
          <w:sz w:val="21"/>
          <w:szCs w:val="21"/>
        </w:rPr>
      </w:pPr>
      <w:r>
        <w:rPr>
          <w:rFonts w:ascii="Cambria" w:hAnsi="Cambria" w:cs="Arial"/>
          <w:sz w:val="21"/>
          <w:szCs w:val="21"/>
        </w:rPr>
        <w:t>8</w:t>
      </w:r>
      <w:r w:rsidR="00A53927" w:rsidRPr="0075131E">
        <w:rPr>
          <w:rFonts w:ascii="Cambria" w:hAnsi="Cambria" w:cs="Arial"/>
          <w:sz w:val="21"/>
          <w:szCs w:val="21"/>
        </w:rPr>
        <w:t>.1.</w:t>
      </w:r>
      <w:r w:rsidR="00A53927" w:rsidRPr="004911F2">
        <w:rPr>
          <w:rFonts w:ascii="Cambria" w:hAnsi="Cambria" w:cs="Arial"/>
          <w:b/>
          <w:sz w:val="21"/>
          <w:szCs w:val="21"/>
        </w:rPr>
        <w:t xml:space="preserve"> </w:t>
      </w:r>
      <w:r w:rsidR="00A53927" w:rsidRPr="004911F2">
        <w:rPr>
          <w:rFonts w:ascii="Cambria" w:hAnsi="Cambria" w:cs="Arial"/>
          <w:b/>
          <w:sz w:val="21"/>
          <w:szCs w:val="21"/>
        </w:rPr>
        <w:tab/>
      </w:r>
      <w:r w:rsidR="00A53927" w:rsidRPr="004911F2">
        <w:rPr>
          <w:rFonts w:ascii="Cambria" w:hAnsi="Cambria" w:cs="Arial"/>
          <w:sz w:val="21"/>
          <w:szCs w:val="21"/>
        </w:rPr>
        <w:t xml:space="preserve">Osobą uprawnioną do porozumiewania się z Wykonawcami jest: </w:t>
      </w:r>
      <w:r w:rsidR="00022F4C">
        <w:rPr>
          <w:rFonts w:ascii="Cambria" w:hAnsi="Cambria" w:cs="Arial"/>
          <w:b/>
          <w:sz w:val="21"/>
          <w:szCs w:val="21"/>
        </w:rPr>
        <w:t xml:space="preserve"> </w:t>
      </w:r>
    </w:p>
    <w:p w14:paraId="2A3DB864" w14:textId="769A9084" w:rsidR="00302749" w:rsidRDefault="00302749" w:rsidP="00302749">
      <w:pPr>
        <w:spacing w:before="120" w:after="120"/>
        <w:ind w:left="708"/>
        <w:jc w:val="both"/>
        <w:rPr>
          <w:rFonts w:ascii="Cambria" w:hAnsi="Cambria" w:cs="Arial"/>
          <w:sz w:val="21"/>
          <w:szCs w:val="21"/>
        </w:rPr>
      </w:pPr>
      <w:r>
        <w:rPr>
          <w:rFonts w:ascii="Cambria" w:hAnsi="Cambria" w:cs="Arial"/>
          <w:sz w:val="22"/>
          <w:szCs w:val="22"/>
        </w:rPr>
        <w:t xml:space="preserve">a) </w:t>
      </w:r>
      <w:r w:rsidR="00E071AF" w:rsidRPr="007418DF">
        <w:rPr>
          <w:rFonts w:ascii="Cambria" w:hAnsi="Cambria" w:cs="Arial"/>
          <w:sz w:val="22"/>
          <w:szCs w:val="22"/>
        </w:rPr>
        <w:t>W sprawach merytorycznych</w:t>
      </w:r>
      <w:r w:rsidR="00E071AF" w:rsidRPr="004911F2">
        <w:rPr>
          <w:rFonts w:ascii="Cambria" w:hAnsi="Cambria" w:cs="Arial"/>
          <w:sz w:val="21"/>
          <w:szCs w:val="21"/>
        </w:rPr>
        <w:t xml:space="preserve"> </w:t>
      </w:r>
      <w:r w:rsidR="00A53927" w:rsidRPr="004911F2">
        <w:rPr>
          <w:rFonts w:ascii="Cambria" w:hAnsi="Cambria" w:cs="Arial"/>
          <w:sz w:val="21"/>
          <w:szCs w:val="21"/>
        </w:rPr>
        <w:t xml:space="preserve">p. </w:t>
      </w:r>
      <w:r w:rsidR="00AA0574">
        <w:rPr>
          <w:rFonts w:ascii="Cambria" w:hAnsi="Cambria" w:cs="Arial"/>
          <w:sz w:val="21"/>
          <w:szCs w:val="21"/>
        </w:rPr>
        <w:t>Jacek Drogosz – Zastępca Kierownika Działu Technicznego</w:t>
      </w:r>
      <w:r w:rsidR="00E071AF">
        <w:rPr>
          <w:rFonts w:ascii="Cambria" w:hAnsi="Cambria" w:cs="Arial"/>
          <w:sz w:val="21"/>
          <w:szCs w:val="21"/>
        </w:rPr>
        <w:t xml:space="preserve"> tel. 504 817</w:t>
      </w:r>
      <w:r>
        <w:rPr>
          <w:rFonts w:ascii="Cambria" w:hAnsi="Cambria" w:cs="Arial"/>
          <w:sz w:val="21"/>
          <w:szCs w:val="21"/>
        </w:rPr>
        <w:t> </w:t>
      </w:r>
      <w:r w:rsidR="00E071AF">
        <w:rPr>
          <w:rFonts w:ascii="Cambria" w:hAnsi="Cambria" w:cs="Arial"/>
          <w:sz w:val="21"/>
          <w:szCs w:val="21"/>
        </w:rPr>
        <w:t>951,</w:t>
      </w:r>
      <w:r w:rsidR="00AB1126">
        <w:rPr>
          <w:rFonts w:ascii="Cambria" w:hAnsi="Cambria" w:cs="Arial"/>
          <w:sz w:val="21"/>
          <w:szCs w:val="21"/>
        </w:rPr>
        <w:t xml:space="preserve"> e-mail: j.drogosz@uzdrowisko.pl</w:t>
      </w:r>
    </w:p>
    <w:p w14:paraId="389A5CCB" w14:textId="4AF83416" w:rsidR="00E071AF" w:rsidRPr="00302749" w:rsidRDefault="00302749" w:rsidP="00302749">
      <w:pPr>
        <w:spacing w:before="120" w:after="120"/>
        <w:ind w:left="708"/>
        <w:jc w:val="both"/>
        <w:rPr>
          <w:rFonts w:ascii="Cambria" w:hAnsi="Cambria" w:cs="Arial"/>
          <w:sz w:val="21"/>
          <w:szCs w:val="21"/>
        </w:rPr>
      </w:pPr>
      <w:r>
        <w:rPr>
          <w:rFonts w:ascii="Cambria" w:hAnsi="Cambria" w:cs="Arial"/>
          <w:sz w:val="22"/>
          <w:szCs w:val="22"/>
        </w:rPr>
        <w:t xml:space="preserve">b) </w:t>
      </w:r>
      <w:r w:rsidR="00E071AF" w:rsidRPr="00302749">
        <w:rPr>
          <w:rFonts w:ascii="Cambria" w:hAnsi="Cambria" w:cs="Arial"/>
          <w:sz w:val="22"/>
          <w:szCs w:val="22"/>
        </w:rPr>
        <w:t xml:space="preserve">W sprawach proceduralnych </w:t>
      </w:r>
      <w:r w:rsidR="00A673AF">
        <w:rPr>
          <w:rFonts w:ascii="Cambria" w:hAnsi="Cambria" w:cs="Arial"/>
          <w:sz w:val="22"/>
          <w:szCs w:val="22"/>
        </w:rPr>
        <w:t xml:space="preserve">Aleksandra </w:t>
      </w:r>
      <w:proofErr w:type="spellStart"/>
      <w:r w:rsidR="00A673AF">
        <w:rPr>
          <w:rFonts w:ascii="Cambria" w:hAnsi="Cambria" w:cs="Arial"/>
          <w:sz w:val="22"/>
          <w:szCs w:val="22"/>
        </w:rPr>
        <w:t>Bladt</w:t>
      </w:r>
      <w:proofErr w:type="spellEnd"/>
      <w:r w:rsidR="00E071AF" w:rsidRPr="00302749">
        <w:rPr>
          <w:rFonts w:ascii="Cambria" w:hAnsi="Cambria" w:cs="Arial"/>
          <w:sz w:val="22"/>
          <w:szCs w:val="22"/>
        </w:rPr>
        <w:t xml:space="preserve"> tel. </w:t>
      </w:r>
      <w:r w:rsidR="00E071AF" w:rsidRPr="00302749">
        <w:rPr>
          <w:rFonts w:ascii="Cambria" w:hAnsi="Cambria" w:cs="Courier New"/>
          <w:sz w:val="22"/>
          <w:szCs w:val="22"/>
        </w:rPr>
        <w:t>91 321 22 29 wew. 4417 lub 50</w:t>
      </w:r>
      <w:r w:rsidR="00A673AF">
        <w:rPr>
          <w:rFonts w:ascii="Cambria" w:hAnsi="Cambria" w:cs="Courier New"/>
          <w:sz w:val="22"/>
          <w:szCs w:val="22"/>
        </w:rPr>
        <w:t>4 817 703</w:t>
      </w:r>
      <w:r w:rsidR="00E071AF" w:rsidRPr="00302749">
        <w:rPr>
          <w:rFonts w:ascii="Cambria" w:hAnsi="Cambria" w:cs="Courier New"/>
          <w:sz w:val="22"/>
          <w:szCs w:val="22"/>
        </w:rPr>
        <w:t xml:space="preserve">, e- mail </w:t>
      </w:r>
      <w:r w:rsidR="00A673AF">
        <w:rPr>
          <w:rFonts w:ascii="Cambria" w:hAnsi="Cambria" w:cs="Courier New"/>
          <w:sz w:val="22"/>
          <w:szCs w:val="22"/>
        </w:rPr>
        <w:t>a.bladt</w:t>
      </w:r>
      <w:r w:rsidR="00E071AF" w:rsidRPr="00302749">
        <w:rPr>
          <w:rFonts w:ascii="Cambria" w:hAnsi="Cambria" w:cs="Courier New"/>
          <w:sz w:val="22"/>
          <w:szCs w:val="22"/>
        </w:rPr>
        <w:t>@uzdrowisko.pl</w:t>
      </w:r>
    </w:p>
    <w:p w14:paraId="2DACFC77" w14:textId="49777796" w:rsidR="00A53927" w:rsidRPr="00022F4C" w:rsidRDefault="00302749" w:rsidP="00022F4C">
      <w:pPr>
        <w:spacing w:before="120" w:after="120"/>
        <w:ind w:left="708"/>
        <w:jc w:val="both"/>
        <w:rPr>
          <w:rFonts w:ascii="Cambria" w:hAnsi="Cambria" w:cs="Arial"/>
          <w:b/>
          <w:sz w:val="21"/>
          <w:szCs w:val="21"/>
        </w:rPr>
      </w:pPr>
      <w:r>
        <w:rPr>
          <w:rFonts w:ascii="Cambria" w:hAnsi="Cambria" w:cs="Arial"/>
          <w:sz w:val="22"/>
          <w:szCs w:val="22"/>
        </w:rPr>
        <w:t>od poniedziałku do piątku w godz. 07.00 – 15.00, z wyłączeniem dni wolnych od pracy.</w:t>
      </w:r>
      <w:r w:rsidR="001C2482">
        <w:rPr>
          <w:rFonts w:ascii="Cambria" w:hAnsi="Cambria" w:cs="Arial"/>
          <w:sz w:val="21"/>
          <w:szCs w:val="21"/>
        </w:rPr>
        <w:tab/>
      </w:r>
    </w:p>
    <w:p w14:paraId="3FC19F69" w14:textId="77777777" w:rsidR="00844262" w:rsidRPr="00F65D51" w:rsidRDefault="006E4109" w:rsidP="00844262">
      <w:pPr>
        <w:tabs>
          <w:tab w:val="left" w:pos="709"/>
        </w:tabs>
        <w:suppressAutoHyphens w:val="0"/>
        <w:autoSpaceDE w:val="0"/>
        <w:autoSpaceDN w:val="0"/>
        <w:adjustRightInd w:val="0"/>
        <w:ind w:left="708" w:hanging="708"/>
        <w:jc w:val="both"/>
        <w:rPr>
          <w:rFonts w:ascii="Cambria" w:hAnsi="Cambria" w:cs="Cambria"/>
          <w:sz w:val="22"/>
          <w:szCs w:val="22"/>
        </w:rPr>
      </w:pPr>
      <w:r>
        <w:rPr>
          <w:rFonts w:ascii="Cambria" w:hAnsi="Cambria" w:cs="Arial"/>
          <w:sz w:val="21"/>
          <w:szCs w:val="21"/>
        </w:rPr>
        <w:t>8</w:t>
      </w:r>
      <w:r w:rsidR="00834733" w:rsidRPr="0075131E">
        <w:rPr>
          <w:rFonts w:ascii="Cambria" w:hAnsi="Cambria" w:cs="Arial"/>
          <w:sz w:val="21"/>
          <w:szCs w:val="21"/>
        </w:rPr>
        <w:t>.2.</w:t>
      </w:r>
      <w:r w:rsidR="00834733" w:rsidRPr="00F65D51">
        <w:rPr>
          <w:rFonts w:ascii="Cambria" w:hAnsi="Cambria" w:cs="Arial"/>
          <w:sz w:val="22"/>
          <w:szCs w:val="22"/>
        </w:rPr>
        <w:tab/>
      </w:r>
      <w:r w:rsidR="00844262" w:rsidRPr="00F65D51">
        <w:rPr>
          <w:rFonts w:ascii="Cambria" w:hAnsi="Cambria" w:cs="Cambria"/>
          <w:sz w:val="22"/>
          <w:szCs w:val="22"/>
        </w:rPr>
        <w:t>W postępowaniu o udzielenie zamówienia komunikacja między Zamawiającym, a Wykonawcami, w szczególności składanie dokumentów, oświadczeń, wniosków zawiadomień, zapytań oraz przekazywanie informacji odbywa się elektronicznie za pośrednictwem:</w:t>
      </w:r>
    </w:p>
    <w:p w14:paraId="020D607B" w14:textId="77777777" w:rsidR="00844262" w:rsidRPr="00F65D51" w:rsidRDefault="00844262" w:rsidP="00844262">
      <w:pPr>
        <w:tabs>
          <w:tab w:val="left" w:pos="709"/>
        </w:tabs>
        <w:suppressAutoHyphens w:val="0"/>
        <w:autoSpaceDE w:val="0"/>
        <w:autoSpaceDN w:val="0"/>
        <w:adjustRightInd w:val="0"/>
        <w:ind w:left="708" w:firstLine="1"/>
        <w:jc w:val="both"/>
        <w:rPr>
          <w:rFonts w:ascii="Cambria" w:hAnsi="Cambria" w:cs="Cambria"/>
          <w:sz w:val="22"/>
          <w:szCs w:val="22"/>
        </w:rPr>
      </w:pPr>
      <w:r w:rsidRPr="00F65D51">
        <w:rPr>
          <w:rFonts w:ascii="Cambria" w:hAnsi="Cambria" w:cs="Cambria"/>
          <w:sz w:val="22"/>
          <w:szCs w:val="22"/>
        </w:rPr>
        <w:t>a) Platformy E-zamówienia, która jest dostępna pod adresem https://ezamowienia.gov.pl (dalej jako „Platforma”)</w:t>
      </w:r>
    </w:p>
    <w:p w14:paraId="563B0049" w14:textId="77777777" w:rsidR="00844262" w:rsidRPr="00F65D51" w:rsidRDefault="00844262" w:rsidP="00844262">
      <w:pPr>
        <w:tabs>
          <w:tab w:val="left" w:pos="709"/>
        </w:tabs>
        <w:suppressAutoHyphens w:val="0"/>
        <w:autoSpaceDE w:val="0"/>
        <w:autoSpaceDN w:val="0"/>
        <w:adjustRightInd w:val="0"/>
        <w:ind w:left="708" w:firstLine="1"/>
        <w:jc w:val="both"/>
        <w:rPr>
          <w:rFonts w:ascii="Cambria" w:hAnsi="Cambria" w:cs="Cambria"/>
          <w:sz w:val="22"/>
          <w:szCs w:val="22"/>
        </w:rPr>
      </w:pPr>
      <w:r w:rsidRPr="00F65D51">
        <w:rPr>
          <w:rFonts w:ascii="Cambria" w:hAnsi="Cambria" w:cs="Cambria"/>
          <w:sz w:val="22"/>
          <w:szCs w:val="22"/>
        </w:rPr>
        <w:t xml:space="preserve">oraz </w:t>
      </w:r>
    </w:p>
    <w:p w14:paraId="3086D3CE" w14:textId="1A538A24" w:rsidR="00844262" w:rsidRPr="00F65D51" w:rsidRDefault="00844262" w:rsidP="00844262">
      <w:pPr>
        <w:tabs>
          <w:tab w:val="left" w:pos="709"/>
        </w:tabs>
        <w:suppressAutoHyphens w:val="0"/>
        <w:autoSpaceDE w:val="0"/>
        <w:autoSpaceDN w:val="0"/>
        <w:adjustRightInd w:val="0"/>
        <w:ind w:left="708" w:firstLine="1"/>
        <w:jc w:val="both"/>
        <w:rPr>
          <w:rFonts w:ascii="Cambria" w:hAnsi="Cambria" w:cs="Cambria"/>
          <w:sz w:val="22"/>
          <w:szCs w:val="22"/>
        </w:rPr>
      </w:pPr>
      <w:r w:rsidRPr="00F65D51">
        <w:rPr>
          <w:rFonts w:ascii="Cambria" w:hAnsi="Cambria" w:cs="Cambria"/>
          <w:sz w:val="22"/>
          <w:szCs w:val="22"/>
        </w:rPr>
        <w:t xml:space="preserve">b) </w:t>
      </w:r>
      <w:r w:rsidRPr="00F65D51">
        <w:rPr>
          <w:rFonts w:ascii="Cambria" w:hAnsi="Cambria" w:cs="Cambria"/>
          <w:sz w:val="22"/>
          <w:szCs w:val="22"/>
        </w:rPr>
        <w:tab/>
        <w:t xml:space="preserve">poczty elektronicznej na adres e-mail wskazany w pkt 8.1  lit. b powyżej, </w:t>
      </w:r>
    </w:p>
    <w:p w14:paraId="3F7843CD" w14:textId="77777777" w:rsidR="00844262" w:rsidRPr="00F65D51" w:rsidRDefault="00844262" w:rsidP="00844262">
      <w:pPr>
        <w:tabs>
          <w:tab w:val="left" w:pos="709"/>
        </w:tabs>
        <w:suppressAutoHyphens w:val="0"/>
        <w:autoSpaceDE w:val="0"/>
        <w:autoSpaceDN w:val="0"/>
        <w:adjustRightInd w:val="0"/>
        <w:ind w:left="708" w:firstLine="1"/>
        <w:jc w:val="both"/>
        <w:rPr>
          <w:rFonts w:ascii="Cambria" w:hAnsi="Cambria" w:cs="Cambria"/>
          <w:b/>
          <w:bCs/>
          <w:sz w:val="22"/>
          <w:szCs w:val="22"/>
        </w:rPr>
      </w:pPr>
      <w:r w:rsidRPr="00F65D51">
        <w:rPr>
          <w:rFonts w:ascii="Cambria" w:hAnsi="Cambria" w:cs="Cambria"/>
          <w:b/>
          <w:bCs/>
          <w:sz w:val="22"/>
          <w:szCs w:val="22"/>
        </w:rPr>
        <w:t>z zastrzeżeniem, że złożenie oferty następuje wyłącznie przy użyciu Platformy.</w:t>
      </w:r>
    </w:p>
    <w:p w14:paraId="03CDF1A2" w14:textId="79F59824" w:rsidR="00844262" w:rsidRPr="00F65D51" w:rsidRDefault="00844262" w:rsidP="00844262">
      <w:pPr>
        <w:suppressAutoHyphens w:val="0"/>
        <w:autoSpaceDE w:val="0"/>
        <w:autoSpaceDN w:val="0"/>
        <w:adjustRightInd w:val="0"/>
        <w:spacing w:before="120" w:after="120"/>
        <w:ind w:left="709" w:hanging="709"/>
        <w:jc w:val="both"/>
        <w:rPr>
          <w:rFonts w:ascii="Cambria" w:hAnsi="Cambria" w:cs="Cambria"/>
          <w:sz w:val="22"/>
          <w:szCs w:val="22"/>
        </w:rPr>
      </w:pPr>
      <w:r w:rsidRPr="00F65D51">
        <w:rPr>
          <w:rFonts w:ascii="Cambria" w:hAnsi="Cambria" w:cs="Cambria"/>
          <w:sz w:val="22"/>
          <w:szCs w:val="22"/>
        </w:rPr>
        <w:t>8.3.</w:t>
      </w:r>
      <w:r w:rsidRPr="00F65D51">
        <w:rPr>
          <w:rFonts w:ascii="Cambria" w:hAnsi="Cambria" w:cs="Cambria"/>
          <w:sz w:val="22"/>
          <w:szCs w:val="22"/>
        </w:rPr>
        <w:tab/>
        <w:t>Zamawiający w zakresie pytań merytorycznych i proceduralnych wyznaczył osoby wskazane w pkt 8.1. powyżej.</w:t>
      </w:r>
    </w:p>
    <w:p w14:paraId="0EBB8562" w14:textId="69CD97F8" w:rsidR="00844262" w:rsidRPr="00F65D51" w:rsidRDefault="00844262" w:rsidP="00844262">
      <w:pPr>
        <w:spacing w:before="120"/>
        <w:ind w:left="742" w:hanging="742"/>
        <w:jc w:val="both"/>
        <w:rPr>
          <w:rFonts w:ascii="Cambria" w:hAnsi="Cambria"/>
          <w:sz w:val="22"/>
          <w:szCs w:val="22"/>
        </w:rPr>
      </w:pPr>
      <w:r w:rsidRPr="00F65D51">
        <w:rPr>
          <w:rFonts w:ascii="Cambria" w:hAnsi="Cambria" w:cs="Cambria"/>
          <w:sz w:val="22"/>
          <w:szCs w:val="22"/>
        </w:rPr>
        <w:t>8.4.</w:t>
      </w:r>
      <w:r w:rsidRPr="00F65D51">
        <w:rPr>
          <w:rFonts w:ascii="Cambria" w:hAnsi="Cambria" w:cs="Cambria"/>
          <w:sz w:val="22"/>
          <w:szCs w:val="22"/>
        </w:rPr>
        <w:tab/>
      </w:r>
      <w:r w:rsidRPr="00F65D51">
        <w:rPr>
          <w:rFonts w:ascii="Cambria" w:hAnsi="Cambria"/>
          <w:sz w:val="22"/>
          <w:szCs w:val="22"/>
        </w:rPr>
        <w:t>Komunikacja wymaga zarejestrowania się na Platformie i jest dostępna dla każdego zalogowanego użytkownika Platformy. Zalogowany użytkownik Platformy po wyszukaniu postępowania i wejściu w jego szczegóły, powinien przejść na zakładkę „Formularze”. Następnie wybrać grupę formularzy: „Formularz do komunikacji” i jeden z dostępnych rodzajów formularzy.</w:t>
      </w:r>
    </w:p>
    <w:p w14:paraId="4AF8B68D" w14:textId="0F10E882" w:rsidR="00844262" w:rsidRPr="00F65D51" w:rsidRDefault="00844262" w:rsidP="00844262">
      <w:pPr>
        <w:spacing w:before="120"/>
        <w:ind w:left="742" w:hanging="742"/>
        <w:jc w:val="both"/>
        <w:rPr>
          <w:rFonts w:ascii="Cambria" w:hAnsi="Cambria"/>
          <w:sz w:val="22"/>
          <w:szCs w:val="22"/>
        </w:rPr>
      </w:pPr>
      <w:r w:rsidRPr="00F65D51">
        <w:rPr>
          <w:rFonts w:ascii="Cambria" w:hAnsi="Cambria"/>
          <w:bCs/>
          <w:sz w:val="22"/>
          <w:szCs w:val="22"/>
        </w:rPr>
        <w:t>8.5.</w:t>
      </w:r>
      <w:r w:rsidRPr="00F65D51">
        <w:rPr>
          <w:rFonts w:ascii="Cambria" w:hAnsi="Cambria"/>
          <w:sz w:val="22"/>
          <w:szCs w:val="22"/>
        </w:rPr>
        <w:tab/>
        <w:t>Przeglądanie i pobieranie publicznej treści dokumentacji postępowania nie wymaga posiadania konta na Platformie ani logowania.</w:t>
      </w:r>
    </w:p>
    <w:p w14:paraId="428010AB" w14:textId="230CD6A5" w:rsidR="00844262" w:rsidRPr="00F65D51" w:rsidRDefault="00844262" w:rsidP="00844262">
      <w:pPr>
        <w:spacing w:before="120"/>
        <w:ind w:left="742" w:hanging="742"/>
        <w:jc w:val="both"/>
        <w:rPr>
          <w:rFonts w:ascii="Cambria" w:hAnsi="Cambria"/>
          <w:b/>
          <w:sz w:val="22"/>
          <w:szCs w:val="22"/>
        </w:rPr>
      </w:pPr>
      <w:r w:rsidRPr="00F65D51">
        <w:rPr>
          <w:rFonts w:ascii="Cambria" w:hAnsi="Cambria"/>
          <w:b/>
          <w:sz w:val="22"/>
          <w:szCs w:val="22"/>
        </w:rPr>
        <w:t>8.6.</w:t>
      </w:r>
      <w:r w:rsidRPr="00F65D51">
        <w:rPr>
          <w:rFonts w:ascii="Cambria" w:hAnsi="Cambria"/>
          <w:b/>
          <w:sz w:val="22"/>
          <w:szCs w:val="22"/>
        </w:rPr>
        <w:tab/>
        <w:t xml:space="preserve">Szczegółowe informacje na temat komunikacji za pośrednictwem Platformy, w tym wymagań technicznych i organizacyjnych sporządzania, wysyłania i odbierania korespondencji elektronicznej za pośrednictwem Platformy,  </w:t>
      </w:r>
      <w:r w:rsidRPr="00F65D51">
        <w:rPr>
          <w:rFonts w:ascii="Cambria" w:hAnsi="Cambria"/>
          <w:b/>
          <w:bCs/>
          <w:sz w:val="22"/>
          <w:szCs w:val="22"/>
        </w:rPr>
        <w:t>informacje na temat zakładania kont podmiotów oraz zasady i warunki korzystania z Platformy</w:t>
      </w:r>
      <w:r w:rsidRPr="00F65D51">
        <w:rPr>
          <w:rFonts w:ascii="Cambria" w:hAnsi="Cambria"/>
          <w:b/>
          <w:sz w:val="22"/>
          <w:szCs w:val="22"/>
        </w:rPr>
        <w:t xml:space="preserve"> znajdują się w:</w:t>
      </w:r>
    </w:p>
    <w:p w14:paraId="460C5AF8" w14:textId="7FA6C85F" w:rsidR="00844262" w:rsidRPr="00F65D51" w:rsidRDefault="00844262" w:rsidP="00844262">
      <w:pPr>
        <w:numPr>
          <w:ilvl w:val="0"/>
          <w:numId w:val="21"/>
        </w:numPr>
        <w:spacing w:before="120" w:after="120"/>
        <w:ind w:left="1485" w:hanging="357"/>
        <w:jc w:val="both"/>
        <w:rPr>
          <w:rFonts w:ascii="Cambria" w:hAnsi="Cambria"/>
          <w:b/>
          <w:bCs/>
          <w:sz w:val="22"/>
          <w:szCs w:val="22"/>
        </w:rPr>
      </w:pPr>
      <w:r w:rsidRPr="00F65D51">
        <w:rPr>
          <w:rFonts w:ascii="Cambria" w:hAnsi="Cambria"/>
          <w:b/>
          <w:sz w:val="22"/>
          <w:szCs w:val="22"/>
        </w:rPr>
        <w:t xml:space="preserve">Instrukcji </w:t>
      </w:r>
      <w:r w:rsidRPr="00F65D51">
        <w:rPr>
          <w:rFonts w:ascii="Cambria" w:hAnsi="Cambria"/>
          <w:b/>
          <w:bCs/>
          <w:sz w:val="22"/>
          <w:szCs w:val="22"/>
        </w:rPr>
        <w:t>Platformy e-Zamówienia – Komunikacja w postępowaniu stanowiącej załącznik nr 1</w:t>
      </w:r>
      <w:r w:rsidR="00FD4870" w:rsidRPr="00F65D51">
        <w:rPr>
          <w:rFonts w:ascii="Cambria" w:hAnsi="Cambria"/>
          <w:b/>
          <w:bCs/>
          <w:sz w:val="22"/>
          <w:szCs w:val="22"/>
        </w:rPr>
        <w:t>0</w:t>
      </w:r>
      <w:r w:rsidRPr="00F65D51">
        <w:rPr>
          <w:rFonts w:ascii="Cambria" w:hAnsi="Cambria"/>
          <w:b/>
          <w:bCs/>
          <w:sz w:val="22"/>
          <w:szCs w:val="22"/>
        </w:rPr>
        <w:t xml:space="preserve"> do SWZ;</w:t>
      </w:r>
    </w:p>
    <w:p w14:paraId="630AB6AE" w14:textId="77777777" w:rsidR="00844262" w:rsidRPr="00F65D51" w:rsidRDefault="00844262" w:rsidP="00844262">
      <w:pPr>
        <w:numPr>
          <w:ilvl w:val="0"/>
          <w:numId w:val="21"/>
        </w:numPr>
        <w:spacing w:before="120" w:after="120"/>
        <w:ind w:left="1485" w:hanging="357"/>
        <w:jc w:val="both"/>
        <w:rPr>
          <w:rFonts w:ascii="Cambria" w:hAnsi="Cambria"/>
          <w:b/>
          <w:bCs/>
          <w:sz w:val="22"/>
          <w:szCs w:val="22"/>
        </w:rPr>
      </w:pPr>
      <w:r w:rsidRPr="00F65D51">
        <w:rPr>
          <w:rFonts w:ascii="Cambria" w:hAnsi="Cambria"/>
          <w:b/>
          <w:bCs/>
          <w:sz w:val="22"/>
          <w:szCs w:val="22"/>
        </w:rPr>
        <w:lastRenderedPageBreak/>
        <w:t xml:space="preserve">Regulaminie Platformy dostępnej pod linkiem: </w:t>
      </w:r>
      <w:hyperlink r:id="rId8" w:anchor="regulamin-serwisu" w:history="1">
        <w:r w:rsidRPr="00F65D51">
          <w:rPr>
            <w:rFonts w:ascii="Cambria" w:hAnsi="Cambria"/>
            <w:b/>
            <w:bCs/>
            <w:color w:val="0563C1"/>
            <w:sz w:val="22"/>
            <w:szCs w:val="22"/>
            <w:u w:val="single"/>
          </w:rPr>
          <w:t>https://ezamowienia.gov.pl/pl/regulamin/#regulamin-serwisu</w:t>
        </w:r>
      </w:hyperlink>
      <w:r w:rsidRPr="00F65D51">
        <w:rPr>
          <w:rFonts w:ascii="Cambria" w:hAnsi="Cambria"/>
          <w:b/>
          <w:bCs/>
          <w:sz w:val="22"/>
          <w:szCs w:val="22"/>
        </w:rPr>
        <w:t>;</w:t>
      </w:r>
    </w:p>
    <w:p w14:paraId="2D0F2234" w14:textId="77777777" w:rsidR="00844262" w:rsidRPr="00F65D51" w:rsidRDefault="00844262" w:rsidP="00844262">
      <w:pPr>
        <w:numPr>
          <w:ilvl w:val="0"/>
          <w:numId w:val="21"/>
        </w:numPr>
        <w:spacing w:before="120"/>
        <w:contextualSpacing/>
        <w:jc w:val="both"/>
        <w:rPr>
          <w:rFonts w:ascii="Cambria" w:hAnsi="Cambria"/>
          <w:b/>
          <w:bCs/>
          <w:sz w:val="22"/>
          <w:szCs w:val="22"/>
        </w:rPr>
      </w:pPr>
      <w:r w:rsidRPr="00F65D51">
        <w:rPr>
          <w:rFonts w:ascii="Cambria" w:hAnsi="Cambria"/>
          <w:b/>
          <w:bCs/>
          <w:sz w:val="22"/>
          <w:szCs w:val="22"/>
        </w:rPr>
        <w:t>na stronie Platformy w zakładce „Centrum Pomocy”.</w:t>
      </w:r>
    </w:p>
    <w:p w14:paraId="389FFB6F" w14:textId="36CDA259" w:rsidR="00844262" w:rsidRPr="00F65D51" w:rsidRDefault="00844262" w:rsidP="00844262">
      <w:pPr>
        <w:spacing w:before="120"/>
        <w:ind w:left="742" w:hanging="742"/>
        <w:jc w:val="both"/>
        <w:rPr>
          <w:rFonts w:ascii="Cambria" w:hAnsi="Cambria"/>
          <w:sz w:val="22"/>
          <w:szCs w:val="22"/>
        </w:rPr>
      </w:pPr>
      <w:r w:rsidRPr="00F65D51">
        <w:rPr>
          <w:rFonts w:ascii="Cambria" w:hAnsi="Cambria"/>
          <w:bCs/>
          <w:sz w:val="22"/>
          <w:szCs w:val="22"/>
        </w:rPr>
        <w:t>8.7.</w:t>
      </w:r>
      <w:r w:rsidRPr="00F65D51">
        <w:rPr>
          <w:rFonts w:ascii="Cambria" w:hAnsi="Cambria"/>
          <w:sz w:val="22"/>
          <w:szCs w:val="22"/>
        </w:rPr>
        <w:tab/>
        <w:t>W przypadku komunikacji za pośrednictwem poczty elektronicznej za datę przekazania wniosków, zawiadomień, dokumentów elektronicznych, oświadczeń lub elektronicznych kopii dokumentów lub oświadczeń oraz innych informacji przyjmuje się datę ich przekazania na adres poczty elektronicznej Zamawiającego wskazany w pkt 8.1 lit. b SWZ.</w:t>
      </w:r>
    </w:p>
    <w:p w14:paraId="6C7DA34B" w14:textId="3DD0BCAB" w:rsidR="00844262" w:rsidRPr="00F65D51" w:rsidRDefault="00844262" w:rsidP="00844262">
      <w:pPr>
        <w:spacing w:before="120"/>
        <w:ind w:left="742" w:hanging="742"/>
        <w:jc w:val="both"/>
        <w:rPr>
          <w:rFonts w:ascii="Cambria" w:hAnsi="Cambria"/>
          <w:sz w:val="22"/>
          <w:szCs w:val="22"/>
        </w:rPr>
      </w:pPr>
      <w:r w:rsidRPr="00F65D51">
        <w:rPr>
          <w:rFonts w:ascii="Cambria" w:hAnsi="Cambria"/>
          <w:b/>
          <w:sz w:val="22"/>
          <w:szCs w:val="22"/>
        </w:rPr>
        <w:t>8.8.</w:t>
      </w:r>
      <w:r w:rsidRPr="00F65D51">
        <w:rPr>
          <w:rFonts w:ascii="Cambria" w:hAnsi="Cambria"/>
          <w:b/>
          <w:sz w:val="22"/>
          <w:szCs w:val="22"/>
        </w:rPr>
        <w:tab/>
        <w:t xml:space="preserve">Zamawiający przekazuje link do postępowania oraz identyfikator postępowania (ID postępowania) jako załączniki nr </w:t>
      </w:r>
      <w:r w:rsidR="00AB1126" w:rsidRPr="00F65D51">
        <w:rPr>
          <w:rFonts w:ascii="Cambria" w:hAnsi="Cambria"/>
          <w:b/>
          <w:sz w:val="22"/>
          <w:szCs w:val="22"/>
        </w:rPr>
        <w:t>1</w:t>
      </w:r>
      <w:r w:rsidR="00B952D9" w:rsidRPr="00F65D51">
        <w:rPr>
          <w:rFonts w:ascii="Cambria" w:hAnsi="Cambria"/>
          <w:b/>
          <w:sz w:val="22"/>
          <w:szCs w:val="22"/>
        </w:rPr>
        <w:t>2</w:t>
      </w:r>
      <w:r w:rsidR="00AB1126" w:rsidRPr="00F65D51">
        <w:rPr>
          <w:rFonts w:ascii="Cambria" w:hAnsi="Cambria"/>
          <w:b/>
          <w:sz w:val="22"/>
          <w:szCs w:val="22"/>
        </w:rPr>
        <w:t xml:space="preserve"> </w:t>
      </w:r>
      <w:r w:rsidRPr="00F65D51">
        <w:rPr>
          <w:rFonts w:ascii="Cambria" w:hAnsi="Cambria"/>
          <w:b/>
          <w:sz w:val="22"/>
          <w:szCs w:val="22"/>
        </w:rPr>
        <w:t xml:space="preserve">i </w:t>
      </w:r>
      <w:r w:rsidR="00AB1126" w:rsidRPr="00F65D51">
        <w:rPr>
          <w:rFonts w:ascii="Cambria" w:hAnsi="Cambria"/>
          <w:b/>
          <w:sz w:val="22"/>
          <w:szCs w:val="22"/>
        </w:rPr>
        <w:t>nr 1</w:t>
      </w:r>
      <w:r w:rsidR="00B952D9" w:rsidRPr="00F65D51">
        <w:rPr>
          <w:rFonts w:ascii="Cambria" w:hAnsi="Cambria"/>
          <w:b/>
          <w:sz w:val="22"/>
          <w:szCs w:val="22"/>
        </w:rPr>
        <w:t>3</w:t>
      </w:r>
      <w:r w:rsidR="00AB1126" w:rsidRPr="00F65D51">
        <w:rPr>
          <w:rFonts w:ascii="Cambria" w:hAnsi="Cambria"/>
          <w:b/>
          <w:sz w:val="22"/>
          <w:szCs w:val="22"/>
        </w:rPr>
        <w:t xml:space="preserve"> </w:t>
      </w:r>
      <w:r w:rsidRPr="00F65D51">
        <w:rPr>
          <w:rFonts w:ascii="Cambria" w:hAnsi="Cambria"/>
          <w:b/>
          <w:sz w:val="22"/>
          <w:szCs w:val="22"/>
        </w:rPr>
        <w:t>do SWZ.</w:t>
      </w:r>
      <w:r w:rsidRPr="00F65D51">
        <w:rPr>
          <w:rFonts w:ascii="Cambria" w:hAnsi="Cambria"/>
          <w:sz w:val="22"/>
          <w:szCs w:val="22"/>
        </w:rPr>
        <w:t xml:space="preserve"> </w:t>
      </w:r>
    </w:p>
    <w:p w14:paraId="2AEE6983" w14:textId="10C627F3" w:rsidR="00844262" w:rsidRPr="00F65D51" w:rsidRDefault="00844262" w:rsidP="00844262">
      <w:pPr>
        <w:spacing w:before="120"/>
        <w:ind w:left="709" w:hanging="709"/>
        <w:jc w:val="both"/>
        <w:rPr>
          <w:rFonts w:ascii="Cambria" w:hAnsi="Cambria"/>
          <w:sz w:val="22"/>
          <w:szCs w:val="22"/>
        </w:rPr>
      </w:pPr>
      <w:r w:rsidRPr="00F65D51">
        <w:rPr>
          <w:rFonts w:ascii="Cambria" w:hAnsi="Cambria"/>
          <w:bCs/>
          <w:sz w:val="22"/>
          <w:szCs w:val="22"/>
        </w:rPr>
        <w:t>8.9.</w:t>
      </w:r>
      <w:r w:rsidRPr="00F65D51">
        <w:rPr>
          <w:rFonts w:ascii="Cambria" w:hAnsi="Cambria"/>
          <w:sz w:val="22"/>
          <w:szCs w:val="22"/>
        </w:rPr>
        <w:tab/>
        <w:t xml:space="preserve">Ofertę oraz oświadczenia, składane na podstawie art. 125 ust. 1 PZP (sporządzane wg wzorów stanowiących odpowiednio załącznik nr 2/2a i 3/3a do SWZ), składa się, pod rygorem nieważności w formie elektronicznej lub w postaci elektronicznej opatrzonej podpisem zaufanym lub podpisem osobistym. </w:t>
      </w:r>
    </w:p>
    <w:p w14:paraId="17528469" w14:textId="77777777" w:rsidR="00844262" w:rsidRPr="00F65D51" w:rsidRDefault="00844262" w:rsidP="00844262">
      <w:pPr>
        <w:spacing w:before="120"/>
        <w:ind w:left="709" w:hanging="709"/>
        <w:jc w:val="both"/>
        <w:rPr>
          <w:rFonts w:ascii="Cambria" w:hAnsi="Cambria"/>
          <w:sz w:val="22"/>
          <w:szCs w:val="22"/>
        </w:rPr>
      </w:pPr>
      <w:r w:rsidRPr="00F65D51">
        <w:rPr>
          <w:rFonts w:ascii="Cambria" w:hAnsi="Cambria"/>
          <w:b/>
          <w:sz w:val="22"/>
          <w:szCs w:val="22"/>
        </w:rPr>
        <w:tab/>
      </w:r>
      <w:r w:rsidRPr="00F65D51">
        <w:rPr>
          <w:rFonts w:ascii="Cambria" w:hAnsi="Cambria"/>
          <w:sz w:val="22"/>
          <w:szCs w:val="22"/>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9" w:history="1">
        <w:r w:rsidRPr="00F65D51">
          <w:rPr>
            <w:rStyle w:val="Hipercze"/>
            <w:rFonts w:ascii="Cambria" w:hAnsi="Cambria"/>
            <w:sz w:val="22"/>
            <w:szCs w:val="22"/>
          </w:rPr>
          <w:t>http://www.nccert.pl/kontakt.htm</w:t>
        </w:r>
      </w:hyperlink>
      <w:r w:rsidRPr="00F65D51">
        <w:rPr>
          <w:rFonts w:ascii="Cambria" w:hAnsi="Cambria"/>
          <w:sz w:val="22"/>
          <w:szCs w:val="22"/>
        </w:rPr>
        <w:t xml:space="preserve">. </w:t>
      </w:r>
    </w:p>
    <w:p w14:paraId="53AE5E00" w14:textId="77777777" w:rsidR="00844262" w:rsidRPr="00F65D51" w:rsidRDefault="00844262" w:rsidP="00844262">
      <w:pPr>
        <w:spacing w:before="120"/>
        <w:ind w:left="709"/>
        <w:jc w:val="both"/>
        <w:rPr>
          <w:rFonts w:ascii="Cambria" w:hAnsi="Cambria"/>
          <w:sz w:val="22"/>
          <w:szCs w:val="22"/>
        </w:rPr>
      </w:pPr>
      <w:r w:rsidRPr="00F65D51">
        <w:rPr>
          <w:rFonts w:ascii="Cambria" w:hAnsi="Cambria"/>
          <w:sz w:val="22"/>
          <w:szCs w:val="22"/>
        </w:rPr>
        <w:t xml:space="preserve">Szczegółowe informacje o sposobie pozyskania usługi profilu zaufanego można znaleźć pod adresem internetowym: </w:t>
      </w:r>
      <w:hyperlink r:id="rId10" w:history="1">
        <w:r w:rsidRPr="00F65D51">
          <w:rPr>
            <w:rFonts w:ascii="Cambria" w:hAnsi="Cambria"/>
            <w:color w:val="0563C1"/>
            <w:sz w:val="22"/>
            <w:szCs w:val="22"/>
            <w:u w:val="single"/>
          </w:rPr>
          <w:t>https://www.gov.pl/web/gov/zaloz-profil-zaufany</w:t>
        </w:r>
      </w:hyperlink>
      <w:r w:rsidRPr="00F65D51">
        <w:rPr>
          <w:rFonts w:ascii="Cambria" w:hAnsi="Cambria"/>
          <w:sz w:val="22"/>
          <w:szCs w:val="22"/>
        </w:rPr>
        <w:t>.</w:t>
      </w:r>
    </w:p>
    <w:p w14:paraId="63590622" w14:textId="77777777" w:rsidR="00844262" w:rsidRPr="00F65D51" w:rsidRDefault="00844262" w:rsidP="00844262">
      <w:pPr>
        <w:spacing w:before="120"/>
        <w:ind w:left="709"/>
        <w:jc w:val="both"/>
        <w:rPr>
          <w:rFonts w:ascii="Cambria" w:hAnsi="Cambria"/>
          <w:sz w:val="22"/>
          <w:szCs w:val="22"/>
        </w:rPr>
      </w:pPr>
      <w:r w:rsidRPr="00F65D51">
        <w:rPr>
          <w:rFonts w:ascii="Cambria" w:hAnsi="Cambria"/>
          <w:sz w:val="22"/>
          <w:szCs w:val="22"/>
        </w:rPr>
        <w:t xml:space="preserve">Szczegółowe informacje o sposobie pozyskania podpisu osobistego można znaleźć pod adresem internetowym: </w:t>
      </w:r>
      <w:hyperlink r:id="rId11" w:history="1">
        <w:r w:rsidRPr="00F65D51">
          <w:rPr>
            <w:rStyle w:val="Hipercze"/>
            <w:rFonts w:ascii="Cambria" w:hAnsi="Cambria"/>
            <w:sz w:val="22"/>
            <w:szCs w:val="22"/>
          </w:rPr>
          <w:t>https://www.gov.pl/web/e-dowod/podpis-osobisty</w:t>
        </w:r>
      </w:hyperlink>
      <w:r w:rsidRPr="00F65D51">
        <w:rPr>
          <w:rFonts w:ascii="Cambria" w:hAnsi="Cambria"/>
          <w:sz w:val="22"/>
          <w:szCs w:val="22"/>
        </w:rPr>
        <w:t xml:space="preserve"> .</w:t>
      </w:r>
    </w:p>
    <w:p w14:paraId="694D21E9" w14:textId="6D0F23A7" w:rsidR="00844262" w:rsidRPr="00F65D51" w:rsidRDefault="00844262" w:rsidP="00844262">
      <w:pPr>
        <w:spacing w:before="120"/>
        <w:ind w:left="709" w:hanging="709"/>
        <w:jc w:val="both"/>
        <w:rPr>
          <w:rFonts w:ascii="Cambria" w:hAnsi="Cambria"/>
          <w:sz w:val="22"/>
          <w:szCs w:val="22"/>
        </w:rPr>
      </w:pPr>
      <w:r w:rsidRPr="00F65D51">
        <w:rPr>
          <w:rFonts w:ascii="Cambria" w:hAnsi="Cambria"/>
          <w:bCs/>
          <w:sz w:val="22"/>
          <w:szCs w:val="22"/>
        </w:rPr>
        <w:t>8.10.</w:t>
      </w:r>
      <w:r w:rsidRPr="00F65D51">
        <w:rPr>
          <w:rFonts w:ascii="Cambria" w:hAnsi="Cambria"/>
          <w:sz w:val="22"/>
          <w:szCs w:val="22"/>
        </w:rPr>
        <w:tab/>
        <w:t>Złożenie oferty i oferty dodatkowej:</w:t>
      </w:r>
    </w:p>
    <w:p w14:paraId="4F1AE67F" w14:textId="77777777" w:rsidR="00844262" w:rsidRPr="00F65D51" w:rsidRDefault="00844262" w:rsidP="00844262">
      <w:pPr>
        <w:spacing w:before="120"/>
        <w:ind w:left="1418" w:hanging="709"/>
        <w:jc w:val="both"/>
        <w:rPr>
          <w:rFonts w:ascii="Cambria" w:hAnsi="Cambria"/>
          <w:sz w:val="22"/>
          <w:szCs w:val="22"/>
        </w:rPr>
      </w:pPr>
      <w:r w:rsidRPr="00F65D51">
        <w:rPr>
          <w:rFonts w:ascii="Cambria" w:hAnsi="Cambria"/>
          <w:sz w:val="22"/>
          <w:szCs w:val="22"/>
        </w:rPr>
        <w:t>a)</w:t>
      </w:r>
      <w:r w:rsidRPr="00F65D51">
        <w:rPr>
          <w:rFonts w:ascii="Cambria" w:hAnsi="Cambria"/>
          <w:sz w:val="22"/>
          <w:szCs w:val="22"/>
        </w:rPr>
        <w:tab/>
        <w:t>Złożenie oferty wymaga, aby Wykonawca posiadał aktywowane konto na Platformie e-Zamówienia. Wykonawca przygotowuje ofertę przy pomocy formularza ofertowego opracowanego przez Zamawiającego stanowiącego załącznik nr 1 do SWZ.</w:t>
      </w:r>
    </w:p>
    <w:p w14:paraId="560983D5" w14:textId="77777777" w:rsidR="00844262" w:rsidRPr="00F65D51" w:rsidRDefault="00844262" w:rsidP="00844262">
      <w:pPr>
        <w:spacing w:before="120"/>
        <w:ind w:left="1418" w:hanging="2"/>
        <w:jc w:val="both"/>
        <w:rPr>
          <w:rFonts w:ascii="Cambria" w:hAnsi="Cambria"/>
          <w:sz w:val="22"/>
          <w:szCs w:val="22"/>
        </w:rPr>
      </w:pPr>
      <w:r w:rsidRPr="00F65D51">
        <w:rPr>
          <w:rFonts w:ascii="Cambria" w:hAnsi="Cambria"/>
          <w:sz w:val="22"/>
          <w:szCs w:val="22"/>
        </w:rPr>
        <w:t>UWAGA: W przedmiotowym postępowaniu Zamawiający zrezygnował z interaktywnego „Formularza ofertowego” udostępnianego przez Platformę e-Zamówienia.</w:t>
      </w:r>
    </w:p>
    <w:p w14:paraId="46135939" w14:textId="77777777" w:rsidR="00844262" w:rsidRPr="00F65D51" w:rsidRDefault="00844262" w:rsidP="00844262">
      <w:pPr>
        <w:spacing w:before="120"/>
        <w:ind w:left="1418" w:hanging="2"/>
        <w:jc w:val="both"/>
        <w:rPr>
          <w:rFonts w:ascii="Cambria" w:hAnsi="Cambria"/>
          <w:sz w:val="22"/>
          <w:szCs w:val="22"/>
        </w:rPr>
      </w:pPr>
      <w:r w:rsidRPr="00F65D51">
        <w:rPr>
          <w:rFonts w:ascii="Cambria" w:hAnsi="Cambria"/>
          <w:sz w:val="22"/>
          <w:szCs w:val="22"/>
        </w:rPr>
        <w:t xml:space="preserve">Z uwagi na powyższe, nie wszystkie zapisy zamieszczone w instrukcji interaktywnej na stronie: </w:t>
      </w:r>
      <w:hyperlink r:id="rId12" w:history="1">
        <w:r w:rsidRPr="00F65D51">
          <w:rPr>
            <w:rStyle w:val="Hipercze"/>
            <w:rFonts w:ascii="Cambria" w:hAnsi="Cambria"/>
            <w:sz w:val="22"/>
            <w:szCs w:val="22"/>
          </w:rPr>
          <w:t>https://media.ezamowienia.gov.pl/pod/2022/07/Oferty-5.2.1.pdf</w:t>
        </w:r>
      </w:hyperlink>
    </w:p>
    <w:p w14:paraId="6F52A730" w14:textId="77777777" w:rsidR="00844262" w:rsidRPr="00F65D51" w:rsidRDefault="00844262" w:rsidP="00844262">
      <w:pPr>
        <w:spacing w:before="120"/>
        <w:ind w:left="1418" w:hanging="2"/>
        <w:jc w:val="both"/>
        <w:rPr>
          <w:rFonts w:ascii="Cambria" w:hAnsi="Cambria"/>
          <w:sz w:val="22"/>
          <w:szCs w:val="22"/>
        </w:rPr>
      </w:pPr>
      <w:r w:rsidRPr="00F65D51">
        <w:rPr>
          <w:rFonts w:ascii="Cambria" w:hAnsi="Cambria"/>
          <w:sz w:val="22"/>
          <w:szCs w:val="22"/>
        </w:rPr>
        <w:t>- znajdą zastosowanie przy składaniu oferty.</w:t>
      </w:r>
    </w:p>
    <w:p w14:paraId="50E4C137" w14:textId="77777777" w:rsidR="00844262" w:rsidRPr="00F65D51" w:rsidRDefault="00844262" w:rsidP="00844262">
      <w:pPr>
        <w:spacing w:before="120"/>
        <w:ind w:left="1418" w:hanging="2"/>
        <w:jc w:val="both"/>
        <w:rPr>
          <w:rFonts w:ascii="Cambria" w:hAnsi="Cambria"/>
          <w:sz w:val="22"/>
          <w:szCs w:val="22"/>
        </w:rPr>
      </w:pPr>
      <w:r w:rsidRPr="00F65D51">
        <w:rPr>
          <w:rFonts w:ascii="Cambria" w:hAnsi="Cambria"/>
          <w:sz w:val="22"/>
          <w:szCs w:val="22"/>
        </w:rPr>
        <w:t>W celu pobrania wzorów formularza oferty oraz pozostałych dokumentów postępowania Wykonawca powinien przejść do szczegółów postępowania, pobrać i zapisać te formularze na swoich lokalnych zasobach (na dysku komputera użytkownika). Uzupełnić formularz oferty i pozostałe formularze składane wraz z ofertą danymi wymaganymi przez Zamawiającego. Następnie ponownie zapisać te dokumenty na dysku komputera użytkownika oraz podpisać kwalifikowanym podpisem elektronicznym lub opatrzyć podpisem zaufanym lub podpisem osobistym.</w:t>
      </w:r>
    </w:p>
    <w:p w14:paraId="72D540A8" w14:textId="57964AA1" w:rsidR="00844262" w:rsidRPr="00F65D51" w:rsidRDefault="00844262" w:rsidP="00844262">
      <w:pPr>
        <w:spacing w:before="120"/>
        <w:ind w:left="1418" w:hanging="709"/>
        <w:jc w:val="both"/>
        <w:rPr>
          <w:rFonts w:ascii="Cambria" w:hAnsi="Cambria"/>
          <w:sz w:val="22"/>
          <w:szCs w:val="22"/>
        </w:rPr>
      </w:pPr>
      <w:r w:rsidRPr="00F65D51">
        <w:rPr>
          <w:rFonts w:ascii="Cambria" w:hAnsi="Cambria"/>
          <w:sz w:val="22"/>
          <w:szCs w:val="22"/>
        </w:rPr>
        <w:t>b)</w:t>
      </w:r>
      <w:r w:rsidRPr="00F65D51">
        <w:rPr>
          <w:rFonts w:ascii="Cambria" w:hAnsi="Cambria"/>
          <w:sz w:val="22"/>
          <w:szCs w:val="22"/>
        </w:rPr>
        <w:tab/>
        <w:t xml:space="preserve">Wykonawca składa ofertę za pośrednictwem zakładki „Oferty/wnioski”, widocznej w podglądzie postępowania po zalogowaniu się na konto Wykonawcy. Po wybraniu zakładki „Oferty/wnioski” należy wybrać przycisk „Złóż ofertę”. Po wybraniu przycisku „Złóż ofertę” system prezentuje okno </w:t>
      </w:r>
      <w:r w:rsidRPr="00F65D51">
        <w:rPr>
          <w:rFonts w:ascii="Cambria" w:hAnsi="Cambria"/>
          <w:sz w:val="22"/>
          <w:szCs w:val="22"/>
        </w:rPr>
        <w:lastRenderedPageBreak/>
        <w:t xml:space="preserve">składania oferty umożliwiające przekazanie dokumentów elektronicznych, w którym znajdują się dwa pola </w:t>
      </w:r>
      <w:proofErr w:type="spellStart"/>
      <w:r w:rsidRPr="00F65D51">
        <w:rPr>
          <w:rFonts w:ascii="Cambria" w:hAnsi="Cambria"/>
          <w:sz w:val="22"/>
          <w:szCs w:val="22"/>
        </w:rPr>
        <w:t>drag&amp;drop</w:t>
      </w:r>
      <w:proofErr w:type="spellEnd"/>
      <w:r w:rsidRPr="00F65D51">
        <w:rPr>
          <w:rFonts w:ascii="Cambria" w:hAnsi="Cambria"/>
          <w:sz w:val="22"/>
          <w:szCs w:val="22"/>
        </w:rPr>
        <w:t xml:space="preserve"> („przeciągnij” i „upuść”) służące do dodawania plików. Na formularzu do składania ofert w sekcji „Załączniki i inne dokumenty przedstawione w ofercie przez Wykonawcę” Wykonawca dodaje wybrane z dysku i uprzednio podpisane formularz oferty oraz pozostałe pliki stanowiące ofertę lub składane wraz z ofertą, o których mowa w pkt 1</w:t>
      </w:r>
      <w:r w:rsidR="00FD4870" w:rsidRPr="00F65D51">
        <w:rPr>
          <w:rFonts w:ascii="Cambria" w:hAnsi="Cambria"/>
          <w:sz w:val="22"/>
          <w:szCs w:val="22"/>
        </w:rPr>
        <w:t>0</w:t>
      </w:r>
      <w:r w:rsidRPr="00F65D51">
        <w:rPr>
          <w:rFonts w:ascii="Cambria" w:hAnsi="Cambria"/>
          <w:sz w:val="22"/>
          <w:szCs w:val="22"/>
        </w:rPr>
        <w:t xml:space="preserve">.5 SWZ </w:t>
      </w:r>
    </w:p>
    <w:p w14:paraId="7A1E5986" w14:textId="77777777" w:rsidR="00844262" w:rsidRPr="00F65D51" w:rsidRDefault="00844262" w:rsidP="00844262">
      <w:pPr>
        <w:spacing w:before="120"/>
        <w:ind w:left="1418" w:hanging="2"/>
        <w:jc w:val="both"/>
        <w:rPr>
          <w:rFonts w:ascii="Cambria" w:hAnsi="Cambria"/>
          <w:sz w:val="22"/>
          <w:szCs w:val="22"/>
        </w:rPr>
      </w:pPr>
      <w:r w:rsidRPr="00F65D51">
        <w:rPr>
          <w:rFonts w:ascii="Cambria" w:hAnsi="Cambria"/>
          <w:sz w:val="22"/>
          <w:szCs w:val="22"/>
        </w:rPr>
        <w:t xml:space="preserve"> Po wprowadzeniu plików należy wcisnąć przycisk „Wyślij plik i złóż ofertę” a następnie potwierdzić, że chce się złożyć ofertę.</w:t>
      </w:r>
    </w:p>
    <w:p w14:paraId="795D6A7A" w14:textId="77777777" w:rsidR="00844262" w:rsidRPr="00F65D51" w:rsidRDefault="00844262" w:rsidP="00844262">
      <w:pPr>
        <w:spacing w:before="120"/>
        <w:ind w:left="1418" w:hanging="2"/>
        <w:jc w:val="both"/>
        <w:rPr>
          <w:rFonts w:ascii="Cambria" w:hAnsi="Cambria"/>
          <w:sz w:val="22"/>
          <w:szCs w:val="22"/>
        </w:rPr>
      </w:pPr>
      <w:r w:rsidRPr="00F65D51">
        <w:rPr>
          <w:rFonts w:ascii="Cambria" w:hAnsi="Cambria"/>
          <w:sz w:val="22"/>
          <w:szCs w:val="22"/>
        </w:rPr>
        <w:t>W związku z tym, że Wykonawcy składają formularz oferty opracowany przez Zamawiającego w procesie przesyłania oferty może pojawić się komunikat „Czy chcesz kontynuować? Postępowanie nie posiada opublikowanego formularza do tego etapu postępowania. Plik formularz ofertowy.docx.xml nie jest poprawnym formularzem interaktywnym wygenerowanym na Platformie.”. W takiej sytuacji Wykonawca potwierdza chęć złożenia tej oferty poprzez wybranie przycisku „Tak, chcę kontynuować”, a oferta zostanie złożona z wykorzystaniem tego formularza oferty.</w:t>
      </w:r>
    </w:p>
    <w:p w14:paraId="0FCAD3D1" w14:textId="77777777" w:rsidR="00844262" w:rsidRPr="00F65D51" w:rsidRDefault="00844262" w:rsidP="00844262">
      <w:pPr>
        <w:spacing w:before="120"/>
        <w:ind w:left="1418"/>
        <w:jc w:val="both"/>
        <w:rPr>
          <w:rFonts w:ascii="Cambria" w:hAnsi="Cambria"/>
          <w:bCs/>
          <w:sz w:val="22"/>
          <w:szCs w:val="22"/>
        </w:rPr>
      </w:pPr>
      <w:r w:rsidRPr="00F65D51">
        <w:rPr>
          <w:rFonts w:ascii="Cambria" w:hAnsi="Cambria"/>
          <w:bCs/>
          <w:sz w:val="22"/>
          <w:szCs w:val="22"/>
        </w:rPr>
        <w:t>W tym momencie system Platformy e-Zamówienia rozpoczyna proces walidacji składanych plików, ich automatycznego szyfrowania, pakowania i składania na Platformie e-Zamówienia.</w:t>
      </w:r>
    </w:p>
    <w:p w14:paraId="732CB863" w14:textId="77777777" w:rsidR="00844262" w:rsidRPr="00F65D51" w:rsidRDefault="00844262" w:rsidP="00844262">
      <w:pPr>
        <w:spacing w:before="120"/>
        <w:ind w:left="1418" w:hanging="709"/>
        <w:jc w:val="both"/>
        <w:rPr>
          <w:rFonts w:ascii="Cambria" w:hAnsi="Cambria"/>
          <w:sz w:val="22"/>
          <w:szCs w:val="22"/>
        </w:rPr>
      </w:pPr>
      <w:r w:rsidRPr="00F65D51">
        <w:rPr>
          <w:rFonts w:ascii="Cambria" w:hAnsi="Cambria"/>
          <w:sz w:val="22"/>
          <w:szCs w:val="22"/>
        </w:rPr>
        <w:t>c)</w:t>
      </w:r>
      <w:r w:rsidRPr="00F65D51">
        <w:rPr>
          <w:rFonts w:ascii="Cambria" w:hAnsi="Cambria"/>
          <w:sz w:val="22"/>
          <w:szCs w:val="22"/>
        </w:rPr>
        <w:tab/>
        <w:t>Po zakończeniu procesu na ekranie pojawia się informacją że proces składania ofert się zakończył i można pobrać dokumenty potwierdzające złożenie oferty. Jeśli proces zakończył się pozytywnie można pobrać potwierdzenia przyjęcia i odbioru dokumentu, tzw. Elektroniczne Potwierdzenie Przyjęcia (EPP) i Elektroniczne Potwierdzenie Otrzymania (EPO). Aby pobrać dokumenty EPP i EPO należy przejść do szczegółów postępowania wybrać zakładkę oferty/wnioski, następnie przycisk pobierz EPP lub pobierz EPO. System wyświetli okno umożliwiające pobranie dokumentów na lokalne zasoby użytkownika.</w:t>
      </w:r>
    </w:p>
    <w:p w14:paraId="15AAA867" w14:textId="77777777" w:rsidR="00844262" w:rsidRPr="00F65D51" w:rsidRDefault="00844262" w:rsidP="00844262">
      <w:pPr>
        <w:numPr>
          <w:ilvl w:val="0"/>
          <w:numId w:val="27"/>
        </w:numPr>
        <w:spacing w:before="120" w:after="120"/>
        <w:ind w:left="1418" w:hanging="698"/>
        <w:jc w:val="both"/>
        <w:rPr>
          <w:rFonts w:ascii="Cambria" w:hAnsi="Cambria"/>
          <w:sz w:val="22"/>
          <w:szCs w:val="22"/>
        </w:rPr>
      </w:pPr>
      <w:r w:rsidRPr="00F65D51">
        <w:rPr>
          <w:rFonts w:ascii="Cambria" w:hAnsi="Cambria"/>
          <w:sz w:val="22"/>
          <w:szCs w:val="22"/>
        </w:rPr>
        <w:t>Wykonawca ma możliwość złożenia i wycofania oferty do upływu terminu składania ofert.  </w:t>
      </w:r>
    </w:p>
    <w:p w14:paraId="4F0B2366" w14:textId="77777777" w:rsidR="00844262" w:rsidRPr="00F65D51" w:rsidRDefault="00844262" w:rsidP="00844262">
      <w:pPr>
        <w:numPr>
          <w:ilvl w:val="0"/>
          <w:numId w:val="27"/>
        </w:numPr>
        <w:spacing w:before="120" w:after="120"/>
        <w:ind w:left="1418" w:hanging="709"/>
        <w:jc w:val="both"/>
        <w:rPr>
          <w:rFonts w:ascii="Cambria" w:hAnsi="Cambria"/>
          <w:sz w:val="22"/>
          <w:szCs w:val="22"/>
        </w:rPr>
      </w:pPr>
      <w:r w:rsidRPr="00F65D51">
        <w:rPr>
          <w:rFonts w:ascii="Cambria" w:hAnsi="Cambria"/>
          <w:sz w:val="22"/>
          <w:szCs w:val="22"/>
        </w:rPr>
        <w:t>W celu wycofania złożonej oferty należy przejść do szczegółów postępowania, wybrać zakładkę oferty/wnioski, następnie przycisk wycofaj ofertę. Po potwierdzeniu oferta zostanie wycofana i będzie można pobrać dokument potwierdzający wycofanie oferty, tzw. Elektroniczne Potwierdzenie Wycofania (EPW). Wycofanie oferty jest możliwe do upłynięcia terminu składania ofert.</w:t>
      </w:r>
    </w:p>
    <w:p w14:paraId="7959F1CB" w14:textId="067E045F" w:rsidR="00844262" w:rsidRPr="00F65D51" w:rsidRDefault="00844262" w:rsidP="00844262">
      <w:pPr>
        <w:numPr>
          <w:ilvl w:val="0"/>
          <w:numId w:val="27"/>
        </w:numPr>
        <w:spacing w:before="120" w:after="120"/>
        <w:ind w:left="1418" w:hanging="698"/>
        <w:jc w:val="both"/>
        <w:rPr>
          <w:rFonts w:ascii="Cambria" w:hAnsi="Cambria"/>
          <w:sz w:val="22"/>
          <w:szCs w:val="22"/>
        </w:rPr>
      </w:pPr>
      <w:r w:rsidRPr="00F65D51">
        <w:rPr>
          <w:rFonts w:ascii="Cambria" w:hAnsi="Cambria"/>
          <w:sz w:val="22"/>
          <w:szCs w:val="22"/>
        </w:rPr>
        <w:t>Szczegółowe informacje dotyczące korzystania z Modułu Ofert i Wniosków oraz nadawania uprawnień w tym zakresie dostępne są w Komponencie Edukacyjnym na Platformie e-Zamówienia w Instrukcji użytkownika.</w:t>
      </w:r>
    </w:p>
    <w:p w14:paraId="0A9DEE9D" w14:textId="34F10143" w:rsidR="00844262" w:rsidRPr="00F65D51" w:rsidRDefault="00844262" w:rsidP="00844262">
      <w:pPr>
        <w:numPr>
          <w:ilvl w:val="0"/>
          <w:numId w:val="27"/>
        </w:numPr>
        <w:spacing w:before="120"/>
        <w:ind w:left="1418" w:hanging="709"/>
        <w:contextualSpacing/>
        <w:jc w:val="both"/>
        <w:rPr>
          <w:rFonts w:ascii="Cambria" w:hAnsi="Cambria"/>
          <w:bCs/>
          <w:sz w:val="22"/>
          <w:szCs w:val="22"/>
        </w:rPr>
      </w:pPr>
      <w:r w:rsidRPr="00F65D51">
        <w:rPr>
          <w:rFonts w:ascii="Cambria" w:hAnsi="Cambria"/>
          <w:sz w:val="22"/>
          <w:szCs w:val="22"/>
        </w:rPr>
        <w:t xml:space="preserve">Szczegółowe informacje dotyczące składania ofert zawiera </w:t>
      </w:r>
      <w:r w:rsidRPr="00F65D51">
        <w:rPr>
          <w:rFonts w:ascii="Cambria" w:hAnsi="Cambria"/>
          <w:bCs/>
          <w:sz w:val="22"/>
          <w:szCs w:val="22"/>
        </w:rPr>
        <w:t>Instrukcja Platformy e-Zamówienia - Oferty, wnioski i prace konkursowe stanowiąca załącznik nr 1</w:t>
      </w:r>
      <w:r w:rsidR="00FD4870" w:rsidRPr="00F65D51">
        <w:rPr>
          <w:rFonts w:ascii="Cambria" w:hAnsi="Cambria"/>
          <w:bCs/>
          <w:sz w:val="22"/>
          <w:szCs w:val="22"/>
        </w:rPr>
        <w:t>0</w:t>
      </w:r>
      <w:r w:rsidRPr="00F65D51">
        <w:rPr>
          <w:rFonts w:ascii="Cambria" w:hAnsi="Cambria"/>
          <w:bCs/>
          <w:sz w:val="22"/>
          <w:szCs w:val="22"/>
        </w:rPr>
        <w:t xml:space="preserve"> do SWZ oraz Regulamin Platformy dostępny pod linkiem: </w:t>
      </w:r>
      <w:hyperlink r:id="rId13" w:anchor="regulamin-serwisu" w:history="1">
        <w:r w:rsidRPr="00F65D51">
          <w:rPr>
            <w:rFonts w:ascii="Cambria" w:hAnsi="Cambria"/>
            <w:bCs/>
            <w:color w:val="0563C1"/>
            <w:sz w:val="22"/>
            <w:szCs w:val="22"/>
            <w:u w:val="single"/>
          </w:rPr>
          <w:t>https://ezamowienia.gov.pl/pl/regulamin/#regulamin-serwisu</w:t>
        </w:r>
      </w:hyperlink>
      <w:r w:rsidRPr="00F65D51">
        <w:rPr>
          <w:rFonts w:ascii="Cambria" w:hAnsi="Cambria"/>
          <w:bCs/>
          <w:sz w:val="22"/>
          <w:szCs w:val="22"/>
        </w:rPr>
        <w:t>;</w:t>
      </w:r>
    </w:p>
    <w:p w14:paraId="67D7A5DE" w14:textId="126046D1" w:rsidR="00844262" w:rsidRPr="00F65D51" w:rsidRDefault="00844262" w:rsidP="00844262">
      <w:pPr>
        <w:spacing w:before="120"/>
        <w:jc w:val="both"/>
        <w:rPr>
          <w:rFonts w:ascii="Cambria" w:hAnsi="Cambria"/>
          <w:sz w:val="22"/>
          <w:szCs w:val="22"/>
        </w:rPr>
      </w:pPr>
      <w:r w:rsidRPr="00F65D51">
        <w:rPr>
          <w:rFonts w:ascii="Cambria" w:hAnsi="Cambria"/>
          <w:b/>
          <w:sz w:val="22"/>
          <w:szCs w:val="22"/>
        </w:rPr>
        <w:t>8.11.</w:t>
      </w:r>
      <w:r w:rsidRPr="00F65D51">
        <w:rPr>
          <w:rFonts w:ascii="Cambria" w:hAnsi="Cambria"/>
          <w:sz w:val="22"/>
          <w:szCs w:val="22"/>
        </w:rPr>
        <w:tab/>
        <w:t xml:space="preserve">Zamawiający nie wymaga składania  ofert w formie katalogów elektronicznych. </w:t>
      </w:r>
    </w:p>
    <w:p w14:paraId="570335A0" w14:textId="6392C891" w:rsidR="00844262" w:rsidRPr="00F65D51" w:rsidRDefault="00844262" w:rsidP="00844262">
      <w:pPr>
        <w:spacing w:before="120"/>
        <w:ind w:left="709" w:hanging="709"/>
        <w:jc w:val="both"/>
        <w:rPr>
          <w:rFonts w:ascii="Cambria" w:hAnsi="Cambria"/>
          <w:sz w:val="22"/>
          <w:szCs w:val="22"/>
        </w:rPr>
      </w:pPr>
      <w:r w:rsidRPr="00F65D51">
        <w:rPr>
          <w:rFonts w:ascii="Cambria" w:hAnsi="Cambria"/>
          <w:b/>
          <w:sz w:val="22"/>
          <w:szCs w:val="22"/>
        </w:rPr>
        <w:t>8.12.</w:t>
      </w:r>
      <w:r w:rsidRPr="00F65D51">
        <w:rPr>
          <w:rFonts w:ascii="Cambria" w:hAnsi="Cambria"/>
          <w:sz w:val="22"/>
          <w:szCs w:val="22"/>
        </w:rPr>
        <w:tab/>
        <w:t>Niniejsze postępowanie prowadzone jest w języku polskim.</w:t>
      </w:r>
    </w:p>
    <w:p w14:paraId="312D1E42" w14:textId="414CEBED" w:rsidR="00844262" w:rsidRPr="00F65D51" w:rsidRDefault="00844262" w:rsidP="00844262">
      <w:pPr>
        <w:spacing w:before="120"/>
        <w:ind w:left="709" w:hanging="709"/>
        <w:jc w:val="both"/>
        <w:rPr>
          <w:rFonts w:ascii="Cambria" w:hAnsi="Cambria"/>
          <w:sz w:val="22"/>
          <w:szCs w:val="22"/>
        </w:rPr>
      </w:pPr>
      <w:r w:rsidRPr="00F65D51">
        <w:rPr>
          <w:rFonts w:ascii="Cambria" w:hAnsi="Cambria"/>
          <w:b/>
          <w:sz w:val="22"/>
          <w:szCs w:val="22"/>
        </w:rPr>
        <w:t xml:space="preserve">8.13. </w:t>
      </w:r>
      <w:r w:rsidRPr="00F65D51">
        <w:rPr>
          <w:rFonts w:ascii="Cambria" w:hAnsi="Cambria"/>
          <w:b/>
          <w:sz w:val="22"/>
          <w:szCs w:val="22"/>
        </w:rPr>
        <w:tab/>
      </w:r>
      <w:r w:rsidRPr="00F65D51">
        <w:rPr>
          <w:rFonts w:ascii="Cambria" w:hAnsi="Cambria"/>
          <w:sz w:val="22"/>
          <w:szCs w:val="22"/>
        </w:rPr>
        <w:t>Wykonawca zobowiązany jest do powiadomienia Zamawiającego o wszelkiej zmianie adresu poczty elektronicznej podanego w ofercie.</w:t>
      </w:r>
    </w:p>
    <w:p w14:paraId="2AEE895E" w14:textId="727843DE" w:rsidR="00844262" w:rsidRPr="00F65D51" w:rsidRDefault="00844262" w:rsidP="00844262">
      <w:pPr>
        <w:spacing w:before="120"/>
        <w:ind w:left="709" w:hanging="709"/>
        <w:jc w:val="both"/>
        <w:rPr>
          <w:rFonts w:ascii="Cambria" w:hAnsi="Cambria"/>
          <w:sz w:val="22"/>
          <w:szCs w:val="22"/>
        </w:rPr>
      </w:pPr>
      <w:r w:rsidRPr="00F65D51">
        <w:rPr>
          <w:rFonts w:ascii="Cambria" w:hAnsi="Cambria"/>
          <w:b/>
          <w:sz w:val="22"/>
          <w:szCs w:val="22"/>
        </w:rPr>
        <w:lastRenderedPageBreak/>
        <w:t xml:space="preserve">8.14. </w:t>
      </w:r>
      <w:r w:rsidRPr="00F65D51">
        <w:rPr>
          <w:rFonts w:ascii="Cambria" w:hAnsi="Cambria"/>
          <w:b/>
          <w:sz w:val="22"/>
          <w:szCs w:val="22"/>
        </w:rPr>
        <w:tab/>
      </w:r>
      <w:bookmarkStart w:id="7" w:name="_Hlk47482747"/>
      <w:r w:rsidRPr="00F65D51">
        <w:rPr>
          <w:rFonts w:ascii="Cambria" w:hAnsi="Cambria"/>
          <w:sz w:val="22"/>
          <w:szCs w:val="22"/>
        </w:rPr>
        <w:t xml:space="preserve">Zamawiający nie przewiduje możliwości zwołania zebrania Wykonawców w celu wyjaśnienia treści SWZ. </w:t>
      </w:r>
      <w:bookmarkEnd w:id="7"/>
    </w:p>
    <w:p w14:paraId="1C18A841" w14:textId="68BEA83F" w:rsidR="00844262" w:rsidRPr="00F65D51" w:rsidRDefault="00844262" w:rsidP="00844262">
      <w:pPr>
        <w:tabs>
          <w:tab w:val="left" w:pos="-2694"/>
          <w:tab w:val="left" w:pos="1418"/>
        </w:tabs>
        <w:spacing w:before="120"/>
        <w:ind w:left="709" w:hanging="709"/>
        <w:jc w:val="both"/>
        <w:rPr>
          <w:rFonts w:ascii="Cambria" w:hAnsi="Cambria"/>
          <w:sz w:val="22"/>
          <w:szCs w:val="22"/>
        </w:rPr>
      </w:pPr>
      <w:r w:rsidRPr="00F65D51">
        <w:rPr>
          <w:rFonts w:ascii="Cambria" w:hAnsi="Cambria"/>
          <w:b/>
          <w:sz w:val="22"/>
          <w:szCs w:val="22"/>
        </w:rPr>
        <w:t>8.15.</w:t>
      </w:r>
      <w:r w:rsidRPr="00F65D51">
        <w:rPr>
          <w:rFonts w:ascii="Cambria" w:hAnsi="Cambria"/>
          <w:sz w:val="22"/>
          <w:szCs w:val="22"/>
        </w:rPr>
        <w:tab/>
        <w:t xml:space="preserve">Wykonawca może zwrócić się do Zamawiającego z wnioskiem o wyjaśnienie treści SWZ. Zamawiający jest obowiązany udzielić wyjaśnień </w:t>
      </w:r>
      <w:r w:rsidRPr="00F65D51">
        <w:rPr>
          <w:rFonts w:ascii="Cambria" w:eastAsia="A" w:hAnsi="Cambria"/>
          <w:sz w:val="22"/>
          <w:szCs w:val="22"/>
        </w:rPr>
        <w:t>niezwłocznie, jednak nie później niż na 2 dni przed upływem terminu składania ofert, pod warunkiem że wniosek o wyjaśnienie treści SWZ wpłynął do zamawiającego nie później niż na 4 dni przed upływem terminu składania ofert (pierwotnego terminu składania ofert).</w:t>
      </w:r>
    </w:p>
    <w:p w14:paraId="78FB7590" w14:textId="09386F46" w:rsidR="00844262" w:rsidRPr="00F65D51" w:rsidRDefault="00844262" w:rsidP="00844262">
      <w:pPr>
        <w:tabs>
          <w:tab w:val="left" w:pos="-2694"/>
          <w:tab w:val="left" w:pos="1418"/>
        </w:tabs>
        <w:spacing w:before="120"/>
        <w:ind w:left="709" w:hanging="709"/>
        <w:jc w:val="both"/>
        <w:rPr>
          <w:rFonts w:ascii="Cambria" w:hAnsi="Cambria"/>
          <w:sz w:val="22"/>
          <w:szCs w:val="22"/>
        </w:rPr>
      </w:pPr>
      <w:r w:rsidRPr="00F65D51">
        <w:rPr>
          <w:rFonts w:ascii="Cambria" w:eastAsia="A" w:hAnsi="Cambria"/>
          <w:b/>
          <w:bCs/>
          <w:sz w:val="22"/>
          <w:szCs w:val="22"/>
        </w:rPr>
        <w:t>8.16.</w:t>
      </w:r>
      <w:r w:rsidRPr="00F65D51">
        <w:rPr>
          <w:rFonts w:ascii="Cambria" w:eastAsia="A" w:hAnsi="Cambria"/>
          <w:sz w:val="22"/>
          <w:szCs w:val="22"/>
        </w:rPr>
        <w:tab/>
        <w:t>Jeżeli Zamawiający nie udzieli wyjaśnień w terminie, o którym mowa w pkt 8.15 SWZ, przedłuża termin składania ofert o czas niezbędny do zapoznania się wszystkich zainteresowanych Wykonawców z wyjaśnieniami niezbędnymi do należytego przygotowania i złożenia ofert.</w:t>
      </w:r>
    </w:p>
    <w:p w14:paraId="61DA1F1B" w14:textId="730A5E8E" w:rsidR="00844262" w:rsidRPr="00F65D51" w:rsidRDefault="00844262" w:rsidP="00844262">
      <w:pPr>
        <w:tabs>
          <w:tab w:val="left" w:pos="-2694"/>
          <w:tab w:val="left" w:pos="1418"/>
        </w:tabs>
        <w:spacing w:before="120"/>
        <w:ind w:left="709" w:hanging="709"/>
        <w:jc w:val="both"/>
        <w:rPr>
          <w:rFonts w:ascii="Cambria" w:hAnsi="Cambria"/>
          <w:sz w:val="22"/>
          <w:szCs w:val="22"/>
        </w:rPr>
      </w:pPr>
      <w:r w:rsidRPr="00F65D51">
        <w:rPr>
          <w:rFonts w:ascii="Cambria" w:eastAsia="A" w:hAnsi="Cambria"/>
          <w:b/>
          <w:bCs/>
          <w:sz w:val="22"/>
          <w:szCs w:val="22"/>
        </w:rPr>
        <w:t>8.17.</w:t>
      </w:r>
      <w:r w:rsidRPr="00F65D51">
        <w:rPr>
          <w:rFonts w:ascii="Cambria" w:eastAsia="A" w:hAnsi="Cambria"/>
          <w:sz w:val="22"/>
          <w:szCs w:val="22"/>
        </w:rPr>
        <w:tab/>
        <w:t>Przedłużenie terminu składania ofert nie wpływa na bieg terminu składania wniosku o wyjaśnienie treści SWZ, o którym mowa w pkt 8.15 SWZ. W przypadku gdy wniosek o wyjaśnienie treści SWZ nie wpłynął w terminie, o którym mowa w pkt. 8.15 SWZ, Zamawiający nie ma obowiązku udzielania wyjaśnień SWZ oraz obowiązku przedłużenia terminu składania ofert.</w:t>
      </w:r>
    </w:p>
    <w:p w14:paraId="07E82A26" w14:textId="7D8722D3" w:rsidR="00844262" w:rsidRPr="00F65D51" w:rsidRDefault="00844262" w:rsidP="00844262">
      <w:pPr>
        <w:tabs>
          <w:tab w:val="left" w:pos="-2694"/>
          <w:tab w:val="left" w:pos="1418"/>
        </w:tabs>
        <w:spacing w:before="120"/>
        <w:ind w:left="709" w:hanging="709"/>
        <w:jc w:val="both"/>
        <w:rPr>
          <w:rFonts w:ascii="Cambria" w:hAnsi="Cambria"/>
          <w:sz w:val="22"/>
          <w:szCs w:val="22"/>
        </w:rPr>
      </w:pPr>
      <w:r w:rsidRPr="00F65D51">
        <w:rPr>
          <w:rFonts w:ascii="Cambria" w:eastAsia="A" w:hAnsi="Cambria"/>
          <w:b/>
          <w:bCs/>
          <w:sz w:val="22"/>
          <w:szCs w:val="22"/>
        </w:rPr>
        <w:t>8.18.</w:t>
      </w:r>
      <w:r w:rsidRPr="00F65D51">
        <w:rPr>
          <w:rFonts w:ascii="Cambria" w:eastAsia="A" w:hAnsi="Cambria"/>
          <w:b/>
          <w:bCs/>
          <w:sz w:val="22"/>
          <w:szCs w:val="22"/>
        </w:rPr>
        <w:tab/>
      </w:r>
      <w:r w:rsidRPr="00F65D51">
        <w:rPr>
          <w:rFonts w:ascii="Cambria" w:eastAsia="A" w:hAnsi="Cambria"/>
          <w:sz w:val="22"/>
          <w:szCs w:val="22"/>
        </w:rPr>
        <w:t>Treść zapytań wraz z wyjaśnieniami Zamawiający udostępnia na stronie internetowej prowadzonego postępowania (Platforma).</w:t>
      </w:r>
    </w:p>
    <w:p w14:paraId="70A5B763" w14:textId="21DAC677" w:rsidR="00844262" w:rsidRPr="00F65D51" w:rsidRDefault="00844262" w:rsidP="00844262">
      <w:pPr>
        <w:tabs>
          <w:tab w:val="left" w:pos="-2694"/>
        </w:tabs>
        <w:spacing w:before="120"/>
        <w:ind w:left="708" w:hanging="708"/>
        <w:jc w:val="both"/>
        <w:rPr>
          <w:rFonts w:ascii="Cambria" w:hAnsi="Cambria"/>
          <w:sz w:val="22"/>
          <w:szCs w:val="22"/>
        </w:rPr>
      </w:pPr>
      <w:r w:rsidRPr="00F65D51">
        <w:rPr>
          <w:rFonts w:ascii="Cambria" w:hAnsi="Cambria"/>
          <w:b/>
          <w:sz w:val="22"/>
          <w:szCs w:val="22"/>
        </w:rPr>
        <w:t>8.19</w:t>
      </w:r>
      <w:r w:rsidRPr="00F65D51">
        <w:rPr>
          <w:rFonts w:ascii="Cambria" w:hAnsi="Cambria"/>
          <w:sz w:val="22"/>
          <w:szCs w:val="22"/>
        </w:rPr>
        <w:tab/>
        <w:t xml:space="preserve">Zamawiający może dokonać zmiany SWZ przed upływem terminu składania ofert. </w:t>
      </w:r>
    </w:p>
    <w:p w14:paraId="20794B06" w14:textId="0055BCBB" w:rsidR="00844262" w:rsidRPr="00F65D51" w:rsidRDefault="00844262" w:rsidP="00844262">
      <w:pPr>
        <w:tabs>
          <w:tab w:val="left" w:pos="-2694"/>
        </w:tabs>
        <w:spacing w:before="120"/>
        <w:ind w:left="708" w:hanging="708"/>
        <w:jc w:val="both"/>
        <w:rPr>
          <w:rFonts w:ascii="Cambria" w:hAnsi="Cambria"/>
          <w:sz w:val="22"/>
          <w:szCs w:val="22"/>
        </w:rPr>
      </w:pPr>
      <w:r w:rsidRPr="00F65D51">
        <w:rPr>
          <w:rFonts w:ascii="Cambria" w:hAnsi="Cambria"/>
          <w:b/>
          <w:sz w:val="22"/>
          <w:szCs w:val="22"/>
        </w:rPr>
        <w:t>8.20.</w:t>
      </w:r>
      <w:r w:rsidRPr="00F65D51">
        <w:rPr>
          <w:rFonts w:ascii="Cambria" w:hAnsi="Cambria"/>
          <w:b/>
          <w:sz w:val="22"/>
          <w:szCs w:val="22"/>
        </w:rPr>
        <w:tab/>
      </w:r>
      <w:r w:rsidRPr="00F65D51">
        <w:rPr>
          <w:rFonts w:ascii="Cambria" w:hAnsi="Cambria"/>
          <w:sz w:val="22"/>
          <w:szCs w:val="22"/>
        </w:rPr>
        <w:t xml:space="preserve">Dokonaną zmianę treści SWZ Zamawiający udostępnia na stronie internetowej prowadzonego postępowania (Platforma). </w:t>
      </w:r>
    </w:p>
    <w:p w14:paraId="683FFAF8" w14:textId="6311FC58" w:rsidR="00844262" w:rsidRPr="00F65D51" w:rsidRDefault="00844262" w:rsidP="00844262">
      <w:pPr>
        <w:tabs>
          <w:tab w:val="left" w:pos="-2694"/>
        </w:tabs>
        <w:spacing w:before="120"/>
        <w:ind w:left="708" w:hanging="708"/>
        <w:jc w:val="both"/>
        <w:rPr>
          <w:rFonts w:ascii="Cambria" w:hAnsi="Cambria"/>
          <w:sz w:val="22"/>
          <w:szCs w:val="22"/>
        </w:rPr>
      </w:pPr>
      <w:r w:rsidRPr="00F65D51">
        <w:rPr>
          <w:rFonts w:ascii="Cambria" w:hAnsi="Cambria"/>
          <w:b/>
          <w:sz w:val="22"/>
          <w:szCs w:val="22"/>
        </w:rPr>
        <w:t>8.21.</w:t>
      </w:r>
      <w:r w:rsidRPr="00F65D51">
        <w:rPr>
          <w:rFonts w:ascii="Cambria" w:hAnsi="Cambria"/>
          <w:sz w:val="22"/>
          <w:szCs w:val="22"/>
        </w:rPr>
        <w:tab/>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798BFB78" w14:textId="043DE5BB" w:rsidR="00844262" w:rsidRPr="00F65D51" w:rsidRDefault="00844262" w:rsidP="00844262">
      <w:pPr>
        <w:tabs>
          <w:tab w:val="left" w:pos="-2694"/>
        </w:tabs>
        <w:spacing w:before="120"/>
        <w:ind w:left="708" w:hanging="708"/>
        <w:jc w:val="both"/>
        <w:rPr>
          <w:rFonts w:ascii="Cambria" w:hAnsi="Cambria"/>
          <w:sz w:val="22"/>
          <w:szCs w:val="22"/>
        </w:rPr>
      </w:pPr>
      <w:r w:rsidRPr="00F65D51">
        <w:rPr>
          <w:rFonts w:ascii="Cambria" w:hAnsi="Cambria"/>
          <w:b/>
          <w:sz w:val="22"/>
          <w:szCs w:val="22"/>
        </w:rPr>
        <w:t>8.22</w:t>
      </w:r>
      <w:r w:rsidRPr="00F65D51">
        <w:rPr>
          <w:rFonts w:ascii="Cambria" w:hAnsi="Cambria"/>
          <w:sz w:val="22"/>
          <w:szCs w:val="22"/>
        </w:rPr>
        <w:t>.</w:t>
      </w:r>
      <w:r w:rsidRPr="00F65D51">
        <w:rPr>
          <w:rFonts w:ascii="Cambria" w:hAnsi="Cambria"/>
          <w:sz w:val="22"/>
          <w:szCs w:val="22"/>
        </w:rPr>
        <w:tab/>
        <w:t xml:space="preserve">Zamawiający informuje wykonawców o przedłużonym terminie składania ofert przez zamieszczenie informacji na stronie internetowej prowadzonego postępowania, na której została udostępniona SWZ. </w:t>
      </w:r>
    </w:p>
    <w:p w14:paraId="0A3B22B5" w14:textId="39E9A6C6" w:rsidR="00844262" w:rsidRPr="00F65D51" w:rsidRDefault="00844262" w:rsidP="00844262">
      <w:pPr>
        <w:spacing w:before="120"/>
        <w:ind w:left="709" w:hanging="709"/>
        <w:jc w:val="both"/>
        <w:rPr>
          <w:rFonts w:ascii="Cambria" w:hAnsi="Cambria"/>
          <w:sz w:val="22"/>
          <w:szCs w:val="22"/>
        </w:rPr>
      </w:pPr>
      <w:r w:rsidRPr="00F65D51">
        <w:rPr>
          <w:rFonts w:ascii="Cambria" w:hAnsi="Cambria"/>
          <w:b/>
          <w:sz w:val="22"/>
          <w:szCs w:val="22"/>
        </w:rPr>
        <w:t>8.23.</w:t>
      </w:r>
      <w:r w:rsidRPr="00F65D51">
        <w:rPr>
          <w:rFonts w:ascii="Cambria" w:hAnsi="Cambria"/>
          <w:sz w:val="22"/>
          <w:szCs w:val="22"/>
        </w:rPr>
        <w:tab/>
        <w:t xml:space="preserve">W przypadku gdy zmiana treści SWZ prowadzi do zmiany treści ogłoszenia o zamówieniu, Zamawiający zamieszcza w Biuletynie Zamówień Publicznych ogłoszenie o zmianie ogłoszenia.  </w:t>
      </w:r>
    </w:p>
    <w:p w14:paraId="18EED2EE" w14:textId="19AF33D3" w:rsidR="0075131E" w:rsidRDefault="00A53927" w:rsidP="00844262">
      <w:pPr>
        <w:spacing w:before="120"/>
        <w:ind w:left="709" w:hanging="709"/>
        <w:jc w:val="both"/>
        <w:rPr>
          <w:rFonts w:ascii="Cambria" w:hAnsi="Cambria" w:cs="Arial"/>
          <w:sz w:val="21"/>
          <w:szCs w:val="21"/>
        </w:rPr>
      </w:pPr>
      <w:r w:rsidRPr="004911F2">
        <w:rPr>
          <w:rFonts w:ascii="Cambria" w:hAnsi="Cambria" w:cs="Arial"/>
          <w:sz w:val="21"/>
          <w:szCs w:val="21"/>
        </w:rPr>
        <w:t xml:space="preserve"> </w:t>
      </w:r>
    </w:p>
    <w:p w14:paraId="6BB5A9B0" w14:textId="77777777" w:rsidR="006A5190" w:rsidRDefault="006A5190" w:rsidP="0075131E">
      <w:pPr>
        <w:spacing w:before="120" w:after="120"/>
        <w:ind w:left="709" w:hanging="709"/>
        <w:jc w:val="both"/>
        <w:rPr>
          <w:rFonts w:ascii="Cambria" w:hAnsi="Cambria" w:cs="Arial"/>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53927" w:rsidRPr="004911F2" w14:paraId="1B20A0E7" w14:textId="77777777" w:rsidTr="00150C1A">
        <w:tc>
          <w:tcPr>
            <w:tcW w:w="9073" w:type="dxa"/>
            <w:shd w:val="clear" w:color="auto" w:fill="E7E6E6"/>
            <w:vAlign w:val="center"/>
          </w:tcPr>
          <w:p w14:paraId="7ABF6207" w14:textId="78FA7E76" w:rsidR="00A53927" w:rsidRPr="004911F2" w:rsidRDefault="006E4109" w:rsidP="00150C1A">
            <w:pPr>
              <w:snapToGrid w:val="0"/>
              <w:spacing w:before="120" w:after="120"/>
              <w:rPr>
                <w:rFonts w:ascii="Cambria" w:hAnsi="Cambria" w:cs="Arial"/>
                <w:b/>
                <w:bCs/>
                <w:sz w:val="21"/>
                <w:szCs w:val="21"/>
              </w:rPr>
            </w:pPr>
            <w:r>
              <w:rPr>
                <w:rFonts w:ascii="Cambria" w:hAnsi="Cambria" w:cs="Arial"/>
                <w:b/>
                <w:bCs/>
                <w:sz w:val="21"/>
                <w:szCs w:val="21"/>
              </w:rPr>
              <w:t>9</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WYMAGANIA DOTYCZĄCE WADIUM</w:t>
            </w:r>
          </w:p>
        </w:tc>
      </w:tr>
    </w:tbl>
    <w:p w14:paraId="4DC98938" w14:textId="77777777" w:rsidR="00A53927" w:rsidRPr="004911F2" w:rsidRDefault="00A53927" w:rsidP="0041409D">
      <w:pPr>
        <w:spacing w:before="120" w:after="120"/>
        <w:rPr>
          <w:rFonts w:ascii="Cambria" w:hAnsi="Cambria" w:cs="Arial"/>
          <w:sz w:val="21"/>
          <w:szCs w:val="21"/>
        </w:rPr>
      </w:pPr>
    </w:p>
    <w:p w14:paraId="47A2183D" w14:textId="5D915EC7" w:rsidR="00A53927" w:rsidRPr="004911F2" w:rsidRDefault="00A53927" w:rsidP="0041409D">
      <w:pPr>
        <w:spacing w:before="120" w:after="120"/>
        <w:ind w:left="709" w:hanging="709"/>
        <w:jc w:val="both"/>
        <w:rPr>
          <w:rFonts w:ascii="Cambria" w:hAnsi="Cambria" w:cs="Arial"/>
          <w:sz w:val="21"/>
          <w:szCs w:val="21"/>
        </w:rPr>
      </w:pPr>
      <w:r w:rsidRPr="004911F2">
        <w:rPr>
          <w:rFonts w:ascii="Cambria" w:hAnsi="Cambria" w:cs="Arial"/>
          <w:sz w:val="21"/>
          <w:szCs w:val="21"/>
        </w:rPr>
        <w:t xml:space="preserve">Zamawiający </w:t>
      </w:r>
      <w:r w:rsidR="00D53432">
        <w:rPr>
          <w:rFonts w:ascii="Cambria" w:hAnsi="Cambria" w:cs="Arial"/>
          <w:sz w:val="21"/>
          <w:szCs w:val="21"/>
        </w:rPr>
        <w:t xml:space="preserve">nie </w:t>
      </w:r>
      <w:r w:rsidRPr="004911F2">
        <w:rPr>
          <w:rFonts w:ascii="Cambria" w:hAnsi="Cambria" w:cs="Arial"/>
          <w:sz w:val="21"/>
          <w:szCs w:val="21"/>
        </w:rPr>
        <w:t>wymaga wniesienia wadium</w:t>
      </w:r>
      <w:r w:rsidR="00D53432">
        <w:rPr>
          <w:rFonts w:ascii="Cambria" w:hAnsi="Cambria" w:cs="Arial"/>
          <w:sz w:val="21"/>
          <w:szCs w:val="21"/>
        </w:rPr>
        <w:t xml:space="preserve">. </w:t>
      </w:r>
    </w:p>
    <w:p w14:paraId="5D6BD307" w14:textId="2CEDDB20" w:rsidR="006A5190" w:rsidRPr="004911F2" w:rsidRDefault="00EF1603" w:rsidP="00D53432">
      <w:pPr>
        <w:spacing w:before="120" w:after="120"/>
        <w:ind w:left="709" w:hanging="709"/>
        <w:jc w:val="both"/>
        <w:rPr>
          <w:rFonts w:ascii="Cambria" w:hAnsi="Cambria" w:cs="Arial"/>
          <w:sz w:val="21"/>
          <w:szCs w:val="21"/>
        </w:rPr>
      </w:pPr>
      <w:r w:rsidRPr="004911F2">
        <w:rPr>
          <w:rFonts w:ascii="Cambria" w:hAnsi="Cambria" w:cs="Arial"/>
          <w:b/>
          <w:sz w:val="21"/>
          <w:szCs w:val="21"/>
        </w:rPr>
        <w:tab/>
      </w:r>
      <w:bookmarkStart w:id="8" w:name="_Hlk77634485"/>
      <w:bookmarkStart w:id="9" w:name="_Hlk77634138"/>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53927" w:rsidRPr="004911F2" w14:paraId="02D66CEC" w14:textId="77777777" w:rsidTr="00150C1A">
        <w:tc>
          <w:tcPr>
            <w:tcW w:w="9073" w:type="dxa"/>
            <w:shd w:val="clear" w:color="auto" w:fill="E7E6E6"/>
            <w:vAlign w:val="center"/>
          </w:tcPr>
          <w:p w14:paraId="188D6132" w14:textId="62B7C7EA" w:rsidR="00A53927" w:rsidRPr="004911F2" w:rsidRDefault="00C51A9D" w:rsidP="00150C1A">
            <w:pPr>
              <w:snapToGrid w:val="0"/>
              <w:spacing w:before="120" w:after="120"/>
              <w:rPr>
                <w:rFonts w:ascii="Cambria" w:hAnsi="Cambria" w:cs="Arial"/>
                <w:b/>
                <w:bCs/>
                <w:sz w:val="21"/>
                <w:szCs w:val="21"/>
              </w:rPr>
            </w:pPr>
            <w:r>
              <w:rPr>
                <w:rFonts w:ascii="Cambria" w:hAnsi="Cambria" w:cs="Arial"/>
                <w:b/>
                <w:bCs/>
                <w:sz w:val="21"/>
                <w:szCs w:val="21"/>
              </w:rPr>
              <w:t>1</w:t>
            </w:r>
            <w:r w:rsidR="005C71AA">
              <w:rPr>
                <w:rFonts w:ascii="Cambria" w:hAnsi="Cambria" w:cs="Arial"/>
                <w:b/>
                <w:bCs/>
                <w:sz w:val="21"/>
                <w:szCs w:val="21"/>
              </w:rPr>
              <w:t>0</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OPIS SPOSOBU PRZYGOTOWANIA OFERT</w:t>
            </w:r>
          </w:p>
        </w:tc>
      </w:tr>
    </w:tbl>
    <w:p w14:paraId="771D3E39" w14:textId="77777777" w:rsidR="00A53927" w:rsidRPr="004911F2" w:rsidRDefault="00A53927" w:rsidP="0041409D">
      <w:pPr>
        <w:spacing w:before="120" w:after="120"/>
        <w:rPr>
          <w:rFonts w:ascii="Cambria" w:hAnsi="Cambria" w:cs="Arial"/>
          <w:sz w:val="21"/>
          <w:szCs w:val="21"/>
        </w:rPr>
      </w:pPr>
    </w:p>
    <w:p w14:paraId="109ED69E" w14:textId="77777777" w:rsidR="00844262" w:rsidRPr="00316EA9" w:rsidRDefault="00C51A9D" w:rsidP="00844262">
      <w:pPr>
        <w:adjustRightInd w:val="0"/>
        <w:ind w:left="708" w:hanging="708"/>
        <w:jc w:val="both"/>
        <w:rPr>
          <w:rFonts w:ascii="Cambria" w:eastAsia="Times New Roman" w:hAnsi="Cambria" w:cs="ArialMT"/>
          <w:color w:val="000000" w:themeColor="text1"/>
          <w:sz w:val="21"/>
          <w:szCs w:val="21"/>
          <w:lang w:eastAsia="pl-PL"/>
        </w:rPr>
      </w:pPr>
      <w:r w:rsidRPr="00FB5CE7">
        <w:rPr>
          <w:rFonts w:ascii="Cambria" w:hAnsi="Cambria" w:cs="Arial"/>
          <w:sz w:val="21"/>
          <w:szCs w:val="21"/>
        </w:rPr>
        <w:t>1</w:t>
      </w:r>
      <w:r w:rsidR="005C71AA">
        <w:rPr>
          <w:rFonts w:ascii="Cambria" w:hAnsi="Cambria" w:cs="Arial"/>
          <w:sz w:val="21"/>
          <w:szCs w:val="21"/>
        </w:rPr>
        <w:t>0</w:t>
      </w:r>
      <w:r w:rsidR="00A53927" w:rsidRPr="00FB5CE7">
        <w:rPr>
          <w:rFonts w:ascii="Cambria" w:hAnsi="Cambria" w:cs="Arial"/>
          <w:sz w:val="21"/>
          <w:szCs w:val="21"/>
        </w:rPr>
        <w:t>.1.</w:t>
      </w:r>
      <w:r w:rsidR="00A53927" w:rsidRPr="004911F2">
        <w:rPr>
          <w:rFonts w:ascii="Cambria" w:hAnsi="Cambria" w:cs="Arial"/>
          <w:b/>
          <w:sz w:val="21"/>
          <w:szCs w:val="21"/>
        </w:rPr>
        <w:t xml:space="preserve"> </w:t>
      </w:r>
      <w:r w:rsidR="00A53927" w:rsidRPr="004911F2">
        <w:rPr>
          <w:rFonts w:ascii="Cambria" w:hAnsi="Cambria" w:cs="Arial"/>
          <w:b/>
          <w:sz w:val="21"/>
          <w:szCs w:val="21"/>
        </w:rPr>
        <w:tab/>
      </w:r>
      <w:r w:rsidR="00844262" w:rsidRPr="00316EA9">
        <w:rPr>
          <w:rFonts w:ascii="Cambria" w:hAnsi="Cambria" w:cs="Arial"/>
          <w:sz w:val="21"/>
          <w:szCs w:val="21"/>
        </w:rPr>
        <w:t xml:space="preserve">Oferta musi być sporządzona pod rygorem nieważności, w formie elektronicznej opatrzonej kwalifikowanym podpisem elektronicznym lub w postaci elektronicznej opatrzonej </w:t>
      </w:r>
      <w:r w:rsidR="00844262" w:rsidRPr="00316EA9">
        <w:rPr>
          <w:rFonts w:ascii="Cambria" w:hAnsi="Cambria" w:cs="Arial"/>
          <w:sz w:val="21"/>
          <w:szCs w:val="21"/>
        </w:rPr>
        <w:lastRenderedPageBreak/>
        <w:t>podpisem zaufanym lub podpisem osobistym. Oferta musi być sporządzona w języku polskim, podpisana przez osobę upoważnioną.</w:t>
      </w:r>
    </w:p>
    <w:p w14:paraId="389C30B5" w14:textId="78E082B6" w:rsidR="00844262" w:rsidRPr="00316EA9" w:rsidRDefault="00844262" w:rsidP="00844262">
      <w:pPr>
        <w:tabs>
          <w:tab w:val="left" w:pos="709"/>
        </w:tabs>
        <w:spacing w:before="120"/>
        <w:jc w:val="both"/>
        <w:rPr>
          <w:rFonts w:ascii="Cambria" w:hAnsi="Cambria" w:cs="Arial"/>
          <w:sz w:val="21"/>
          <w:szCs w:val="21"/>
        </w:rPr>
      </w:pPr>
      <w:r w:rsidRPr="00316EA9">
        <w:rPr>
          <w:rFonts w:ascii="Cambria" w:hAnsi="Cambria"/>
          <w:sz w:val="21"/>
          <w:szCs w:val="21"/>
        </w:rPr>
        <w:t>1</w:t>
      </w:r>
      <w:r>
        <w:rPr>
          <w:rFonts w:ascii="Cambria" w:hAnsi="Cambria"/>
          <w:sz w:val="21"/>
          <w:szCs w:val="21"/>
        </w:rPr>
        <w:t>0</w:t>
      </w:r>
      <w:r w:rsidRPr="00316EA9">
        <w:rPr>
          <w:rFonts w:ascii="Cambria" w:hAnsi="Cambria"/>
          <w:sz w:val="21"/>
          <w:szCs w:val="21"/>
        </w:rPr>
        <w:t>.2.</w:t>
      </w:r>
      <w:r w:rsidRPr="00316EA9">
        <w:rPr>
          <w:rFonts w:ascii="Cambria" w:hAnsi="Cambria"/>
          <w:sz w:val="21"/>
          <w:szCs w:val="21"/>
        </w:rPr>
        <w:tab/>
      </w:r>
      <w:r w:rsidRPr="00316EA9">
        <w:rPr>
          <w:rFonts w:ascii="Cambria" w:hAnsi="Cambria" w:cs="Arial"/>
          <w:sz w:val="21"/>
          <w:szCs w:val="21"/>
        </w:rPr>
        <w:t>Wykonawcy ponoszą wszelkie koszty związane z przygotowaniem i złożeniem oferty.</w:t>
      </w:r>
    </w:p>
    <w:p w14:paraId="5B056A44" w14:textId="48C0D76C" w:rsidR="00844262" w:rsidRPr="00316EA9" w:rsidRDefault="00844262" w:rsidP="00844262">
      <w:pPr>
        <w:tabs>
          <w:tab w:val="left" w:pos="709"/>
        </w:tabs>
        <w:spacing w:before="120"/>
        <w:ind w:left="700" w:hanging="700"/>
        <w:jc w:val="both"/>
        <w:rPr>
          <w:rFonts w:ascii="Cambria" w:hAnsi="Cambria" w:cs="Arial"/>
          <w:bCs/>
          <w:sz w:val="21"/>
          <w:szCs w:val="21"/>
        </w:rPr>
      </w:pPr>
      <w:r w:rsidRPr="00316EA9">
        <w:rPr>
          <w:rFonts w:ascii="Cambria" w:hAnsi="Cambria"/>
          <w:sz w:val="21"/>
          <w:szCs w:val="21"/>
        </w:rPr>
        <w:t>1</w:t>
      </w:r>
      <w:r>
        <w:rPr>
          <w:rFonts w:ascii="Cambria" w:hAnsi="Cambria"/>
          <w:sz w:val="21"/>
          <w:szCs w:val="21"/>
        </w:rPr>
        <w:t>0</w:t>
      </w:r>
      <w:r w:rsidRPr="00316EA9">
        <w:rPr>
          <w:rFonts w:ascii="Cambria" w:hAnsi="Cambria"/>
          <w:sz w:val="21"/>
          <w:szCs w:val="21"/>
        </w:rPr>
        <w:t>.3.</w:t>
      </w:r>
      <w:r w:rsidRPr="00316EA9">
        <w:rPr>
          <w:rFonts w:ascii="Cambria" w:hAnsi="Cambria"/>
          <w:sz w:val="21"/>
          <w:szCs w:val="21"/>
        </w:rPr>
        <w:tab/>
      </w:r>
      <w:r w:rsidRPr="00316EA9">
        <w:rPr>
          <w:rFonts w:ascii="Cambria" w:hAnsi="Cambria" w:cs="Arial"/>
          <w:sz w:val="21"/>
          <w:szCs w:val="21"/>
        </w:rPr>
        <w:t>Wykonawcy przedstawiają ofertę zgodnie ze wszystkimi wymaganiami określonymi w SWZ.</w:t>
      </w:r>
    </w:p>
    <w:p w14:paraId="79CA9CB9" w14:textId="5C5350BD" w:rsidR="00844262" w:rsidRPr="00316EA9" w:rsidRDefault="00844262" w:rsidP="00844262">
      <w:pPr>
        <w:tabs>
          <w:tab w:val="left" w:pos="709"/>
        </w:tabs>
        <w:spacing w:before="120"/>
        <w:ind w:left="709" w:hanging="709"/>
        <w:jc w:val="both"/>
        <w:rPr>
          <w:rFonts w:ascii="Cambria" w:hAnsi="Cambria"/>
          <w:b/>
          <w:sz w:val="21"/>
          <w:szCs w:val="21"/>
        </w:rPr>
      </w:pPr>
      <w:r w:rsidRPr="00316EA9">
        <w:rPr>
          <w:rFonts w:ascii="Cambria" w:hAnsi="Cambria"/>
          <w:sz w:val="21"/>
          <w:szCs w:val="21"/>
        </w:rPr>
        <w:t>1</w:t>
      </w:r>
      <w:r>
        <w:rPr>
          <w:rFonts w:ascii="Cambria" w:hAnsi="Cambria"/>
          <w:sz w:val="21"/>
          <w:szCs w:val="21"/>
        </w:rPr>
        <w:t>0</w:t>
      </w:r>
      <w:r w:rsidRPr="00316EA9">
        <w:rPr>
          <w:rFonts w:ascii="Cambria" w:hAnsi="Cambria"/>
          <w:sz w:val="21"/>
          <w:szCs w:val="21"/>
        </w:rPr>
        <w:t>.4.</w:t>
      </w:r>
      <w:r w:rsidRPr="00316EA9">
        <w:rPr>
          <w:rFonts w:ascii="Cambria" w:hAnsi="Cambria"/>
          <w:b/>
          <w:sz w:val="21"/>
          <w:szCs w:val="21"/>
        </w:rPr>
        <w:tab/>
        <w:t>Do oferty należy dołączyć wszystkie wymagane w SWZ dokumenty i oświadczenia wskazane w pkt 1</w:t>
      </w:r>
      <w:r>
        <w:rPr>
          <w:rFonts w:ascii="Cambria" w:hAnsi="Cambria"/>
          <w:b/>
          <w:sz w:val="21"/>
          <w:szCs w:val="21"/>
        </w:rPr>
        <w:t>0</w:t>
      </w:r>
      <w:r w:rsidRPr="00316EA9">
        <w:rPr>
          <w:rFonts w:ascii="Cambria" w:hAnsi="Cambria"/>
          <w:b/>
          <w:sz w:val="21"/>
          <w:szCs w:val="21"/>
        </w:rPr>
        <w:t>.5 SWZ.</w:t>
      </w:r>
    </w:p>
    <w:p w14:paraId="6CEB663B" w14:textId="44F44DB9" w:rsidR="00844262" w:rsidRPr="00316EA9" w:rsidRDefault="00844262" w:rsidP="00844262">
      <w:pPr>
        <w:tabs>
          <w:tab w:val="left" w:pos="709"/>
        </w:tabs>
        <w:spacing w:before="120"/>
        <w:ind w:left="709" w:hanging="709"/>
        <w:jc w:val="both"/>
        <w:rPr>
          <w:rFonts w:ascii="Cambria" w:hAnsi="Cambria"/>
          <w:bCs/>
          <w:sz w:val="21"/>
          <w:szCs w:val="21"/>
        </w:rPr>
      </w:pPr>
      <w:r w:rsidRPr="00316EA9">
        <w:rPr>
          <w:rFonts w:ascii="Cambria" w:hAnsi="Cambria"/>
          <w:sz w:val="21"/>
          <w:szCs w:val="21"/>
        </w:rPr>
        <w:t>1</w:t>
      </w:r>
      <w:r>
        <w:rPr>
          <w:rFonts w:ascii="Cambria" w:hAnsi="Cambria"/>
          <w:sz w:val="21"/>
          <w:szCs w:val="21"/>
        </w:rPr>
        <w:t>0</w:t>
      </w:r>
      <w:r w:rsidRPr="00316EA9">
        <w:rPr>
          <w:rFonts w:ascii="Cambria" w:hAnsi="Cambria"/>
          <w:sz w:val="21"/>
          <w:szCs w:val="21"/>
        </w:rPr>
        <w:t>.5.</w:t>
      </w:r>
      <w:r w:rsidRPr="00316EA9">
        <w:rPr>
          <w:rFonts w:ascii="Cambria" w:hAnsi="Cambria"/>
          <w:b/>
          <w:sz w:val="21"/>
          <w:szCs w:val="21"/>
        </w:rPr>
        <w:t xml:space="preserve"> </w:t>
      </w:r>
      <w:r w:rsidRPr="00316EA9">
        <w:rPr>
          <w:rFonts w:ascii="Cambria" w:hAnsi="Cambria"/>
          <w:b/>
          <w:sz w:val="21"/>
          <w:szCs w:val="21"/>
        </w:rPr>
        <w:tab/>
      </w:r>
      <w:r w:rsidRPr="00316EA9">
        <w:rPr>
          <w:rFonts w:ascii="Cambria" w:hAnsi="Cambria"/>
          <w:bCs/>
          <w:sz w:val="21"/>
          <w:szCs w:val="21"/>
        </w:rPr>
        <w:t>W terminie składania ofert określonym w pkt 1</w:t>
      </w:r>
      <w:r>
        <w:rPr>
          <w:rFonts w:ascii="Cambria" w:hAnsi="Cambria"/>
          <w:bCs/>
          <w:sz w:val="21"/>
          <w:szCs w:val="21"/>
        </w:rPr>
        <w:t>1</w:t>
      </w:r>
      <w:r w:rsidRPr="00316EA9">
        <w:rPr>
          <w:rFonts w:ascii="Cambria" w:hAnsi="Cambria"/>
          <w:bCs/>
          <w:sz w:val="21"/>
          <w:szCs w:val="21"/>
        </w:rPr>
        <w:t xml:space="preserve">.1. SWZ Wykonawca zobowiązany jest złożyć Zamawiającemu Ofertę zawierającą: </w:t>
      </w:r>
    </w:p>
    <w:p w14:paraId="1DBDDD8C" w14:textId="77777777" w:rsidR="00844262" w:rsidRPr="00316EA9" w:rsidRDefault="00844262" w:rsidP="003C277F">
      <w:pPr>
        <w:pStyle w:val="Akapitzlist"/>
        <w:spacing w:after="120"/>
        <w:ind w:left="1276" w:hanging="567"/>
        <w:jc w:val="both"/>
        <w:rPr>
          <w:rFonts w:ascii="Cambria" w:hAnsi="Cambria"/>
          <w:sz w:val="21"/>
          <w:szCs w:val="21"/>
        </w:rPr>
      </w:pPr>
      <w:r w:rsidRPr="00316EA9">
        <w:rPr>
          <w:rFonts w:ascii="Cambria" w:hAnsi="Cambria"/>
          <w:sz w:val="21"/>
          <w:szCs w:val="21"/>
        </w:rPr>
        <w:t>a)</w:t>
      </w:r>
      <w:r w:rsidRPr="00316EA9">
        <w:rPr>
          <w:rFonts w:ascii="Cambria" w:hAnsi="Cambria"/>
          <w:sz w:val="21"/>
          <w:szCs w:val="21"/>
        </w:rPr>
        <w:tab/>
        <w:t xml:space="preserve">formularz Oferty (sporządzony wg wzoru stanowiącego załącznik nr 1 do SWZ) </w:t>
      </w:r>
      <w:r w:rsidRPr="00316EA9">
        <w:rPr>
          <w:rFonts w:ascii="Cambria" w:hAnsi="Cambria"/>
          <w:bCs/>
          <w:sz w:val="21"/>
          <w:szCs w:val="21"/>
        </w:rPr>
        <w:t>sporządzony pod rygorem nieważności, w formie elektronicznej (tj. opatrzonej kwalifikowanym podpisem elektronicznym) lub w postaci elektronicznej opatrzonej podpisem zaufanym lub podpisem osobistym,</w:t>
      </w:r>
    </w:p>
    <w:p w14:paraId="17E8FDEE" w14:textId="77777777" w:rsidR="00844262" w:rsidRPr="00316EA9" w:rsidRDefault="00844262" w:rsidP="00844262">
      <w:pPr>
        <w:spacing w:before="120" w:after="120"/>
        <w:ind w:left="1276" w:hanging="567"/>
        <w:jc w:val="both"/>
        <w:rPr>
          <w:rFonts w:ascii="Cambria" w:hAnsi="Cambria"/>
          <w:sz w:val="21"/>
          <w:szCs w:val="21"/>
        </w:rPr>
      </w:pPr>
      <w:r w:rsidRPr="00316EA9">
        <w:rPr>
          <w:rFonts w:ascii="Cambria" w:hAnsi="Cambria"/>
          <w:sz w:val="21"/>
          <w:szCs w:val="21"/>
        </w:rPr>
        <w:t>b)</w:t>
      </w:r>
      <w:r w:rsidRPr="00316EA9">
        <w:rPr>
          <w:rFonts w:ascii="Cambria" w:hAnsi="Cambria"/>
          <w:sz w:val="21"/>
          <w:szCs w:val="21"/>
        </w:rPr>
        <w:tab/>
        <w:t>oświadczenia, sporządzone p</w:t>
      </w:r>
      <w:r w:rsidRPr="00316EA9">
        <w:rPr>
          <w:rFonts w:ascii="Cambria" w:hAnsi="Cambria"/>
          <w:bCs/>
          <w:sz w:val="21"/>
          <w:szCs w:val="21"/>
        </w:rPr>
        <w:t>od rygorem nieważności, w formie elektronicznej (tj. opatrzonej kwalifikowanym podpisem elektronicznym) lub w postaci elektronicznej opatrzonej podpisem zaufanym lub podpisem osobistym osoby/osób upoważnionych do reprezentacji podmiotu składającego oświadczenie, złożone przez:</w:t>
      </w:r>
    </w:p>
    <w:p w14:paraId="60626488" w14:textId="77777777" w:rsidR="00844262" w:rsidRPr="00316EA9" w:rsidRDefault="00844262" w:rsidP="00844262">
      <w:pPr>
        <w:pStyle w:val="Akapitzlist"/>
        <w:numPr>
          <w:ilvl w:val="0"/>
          <w:numId w:val="28"/>
        </w:numPr>
        <w:tabs>
          <w:tab w:val="left" w:pos="1701"/>
        </w:tabs>
        <w:autoSpaceDE w:val="0"/>
        <w:spacing w:before="120" w:after="120"/>
        <w:ind w:left="1701" w:hanging="425"/>
        <w:contextualSpacing w:val="0"/>
        <w:jc w:val="both"/>
        <w:rPr>
          <w:rFonts w:ascii="Cambria" w:hAnsi="Cambria"/>
          <w:sz w:val="21"/>
          <w:szCs w:val="21"/>
        </w:rPr>
      </w:pPr>
      <w:r w:rsidRPr="00316EA9">
        <w:rPr>
          <w:rFonts w:ascii="Cambria" w:hAnsi="Cambria"/>
          <w:sz w:val="21"/>
          <w:szCs w:val="21"/>
        </w:rPr>
        <w:t>Wykonawcę - sporządzone zgodnie ze wzorami stanowiącymi odpowiednio załącznik nr 2 i załącznik 3 do SWZ,</w:t>
      </w:r>
    </w:p>
    <w:p w14:paraId="39B7A3C7" w14:textId="77777777" w:rsidR="00844262" w:rsidRPr="00316EA9" w:rsidRDefault="00844262" w:rsidP="00844262">
      <w:pPr>
        <w:pStyle w:val="Akapitzlist"/>
        <w:numPr>
          <w:ilvl w:val="0"/>
          <w:numId w:val="28"/>
        </w:numPr>
        <w:tabs>
          <w:tab w:val="left" w:pos="1701"/>
        </w:tabs>
        <w:autoSpaceDE w:val="0"/>
        <w:spacing w:before="120" w:after="120"/>
        <w:ind w:left="1701" w:hanging="425"/>
        <w:contextualSpacing w:val="0"/>
        <w:jc w:val="both"/>
        <w:rPr>
          <w:rFonts w:ascii="Cambria" w:hAnsi="Cambria"/>
          <w:sz w:val="21"/>
          <w:szCs w:val="21"/>
        </w:rPr>
      </w:pPr>
      <w:r w:rsidRPr="00316EA9">
        <w:rPr>
          <w:rFonts w:ascii="Cambria" w:hAnsi="Cambria"/>
          <w:sz w:val="21"/>
          <w:szCs w:val="21"/>
        </w:rPr>
        <w:t xml:space="preserve">Wykonawców wspólnie ubiegających się o udzielenie zamówienia -sporządzone zgodnie ze wzorami stanowiącymi odpowiednio załącznik nr 2 i załącznik 3 do SWZ, </w:t>
      </w:r>
    </w:p>
    <w:p w14:paraId="5512D21F" w14:textId="77777777" w:rsidR="00844262" w:rsidRPr="00316EA9" w:rsidRDefault="00844262" w:rsidP="00844262">
      <w:pPr>
        <w:pStyle w:val="Akapitzlist"/>
        <w:numPr>
          <w:ilvl w:val="0"/>
          <w:numId w:val="28"/>
        </w:numPr>
        <w:tabs>
          <w:tab w:val="left" w:pos="1701"/>
        </w:tabs>
        <w:autoSpaceDE w:val="0"/>
        <w:spacing w:before="120" w:after="120"/>
        <w:ind w:left="1701" w:hanging="425"/>
        <w:contextualSpacing w:val="0"/>
        <w:jc w:val="both"/>
        <w:rPr>
          <w:rFonts w:ascii="Cambria" w:hAnsi="Cambria"/>
          <w:sz w:val="21"/>
          <w:szCs w:val="21"/>
        </w:rPr>
      </w:pPr>
      <w:r w:rsidRPr="00316EA9">
        <w:rPr>
          <w:rFonts w:ascii="Cambria" w:hAnsi="Cambria"/>
          <w:sz w:val="21"/>
          <w:szCs w:val="21"/>
        </w:rPr>
        <w:t>podmioty trzecie udostępniające Wykonawcy zasoby na zasadzie art. 118 ust. 1 w zw. z art. 266 PZP sporządzone zgodnie ze wzorami stanowiącymi odpowiednio załącznik nr 2a i załącznik 3a do SWZ;</w:t>
      </w:r>
    </w:p>
    <w:p w14:paraId="4E13DE61" w14:textId="11BBC570" w:rsidR="00844262" w:rsidRPr="00316EA9" w:rsidRDefault="00844262" w:rsidP="00844262">
      <w:pPr>
        <w:pStyle w:val="Akapitzlist"/>
        <w:spacing w:after="120"/>
        <w:ind w:left="1276" w:hanging="567"/>
        <w:jc w:val="both"/>
        <w:rPr>
          <w:rFonts w:ascii="Cambria" w:hAnsi="Cambria"/>
          <w:sz w:val="21"/>
          <w:szCs w:val="21"/>
        </w:rPr>
      </w:pPr>
      <w:r w:rsidRPr="00316EA9">
        <w:rPr>
          <w:rFonts w:ascii="Cambria" w:hAnsi="Cambria"/>
          <w:sz w:val="21"/>
          <w:szCs w:val="21"/>
        </w:rPr>
        <w:t>c)</w:t>
      </w:r>
      <w:r w:rsidRPr="00316EA9">
        <w:rPr>
          <w:rFonts w:ascii="Cambria" w:hAnsi="Cambria"/>
          <w:sz w:val="21"/>
          <w:szCs w:val="21"/>
        </w:rPr>
        <w:tab/>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w:t>
      </w:r>
      <w:r w:rsidRPr="003C277F">
        <w:rPr>
          <w:rFonts w:ascii="Cambria" w:hAnsi="Cambria"/>
          <w:sz w:val="21"/>
          <w:szCs w:val="21"/>
        </w:rPr>
        <w:t xml:space="preserve">pkt </w:t>
      </w:r>
      <w:r w:rsidR="00AA6D5D" w:rsidRPr="003C277F">
        <w:rPr>
          <w:rFonts w:ascii="Cambria" w:hAnsi="Cambria"/>
          <w:sz w:val="21"/>
          <w:szCs w:val="21"/>
        </w:rPr>
        <w:t>7</w:t>
      </w:r>
      <w:r w:rsidRPr="003C277F">
        <w:rPr>
          <w:rFonts w:ascii="Cambria" w:hAnsi="Cambria"/>
          <w:sz w:val="21"/>
          <w:szCs w:val="21"/>
        </w:rPr>
        <w:t>.4 SWZ,</w:t>
      </w:r>
      <w:r w:rsidRPr="00316EA9">
        <w:rPr>
          <w:rFonts w:ascii="Cambria" w:hAnsi="Cambria"/>
          <w:sz w:val="21"/>
          <w:szCs w:val="21"/>
        </w:rPr>
        <w:t xml:space="preserve"> jeżeli Wykonawca wykazując spełnienie warunków udziału w postępowaniu polega na zdolnościach lub </w:t>
      </w:r>
      <w:r w:rsidRPr="003C277F">
        <w:rPr>
          <w:rFonts w:ascii="Cambria" w:hAnsi="Cambria"/>
          <w:sz w:val="21"/>
          <w:szCs w:val="21"/>
        </w:rPr>
        <w:t>sytuacji innych podmiotów (</w:t>
      </w:r>
      <w:r w:rsidRPr="003C277F">
        <w:rPr>
          <w:rFonts w:ascii="Cambria" w:hAnsi="Cambria"/>
          <w:bCs/>
          <w:sz w:val="21"/>
          <w:szCs w:val="21"/>
        </w:rPr>
        <w:t xml:space="preserve">wzór zobowiązania do oddania wykonawcy do dyspozycji niezbędnych zasobów na potrzeby wykonania zamówienia stanowi załącznik nr  </w:t>
      </w:r>
      <w:r w:rsidR="003C277F" w:rsidRPr="003C277F">
        <w:rPr>
          <w:rFonts w:ascii="Cambria" w:hAnsi="Cambria"/>
          <w:bCs/>
          <w:sz w:val="21"/>
          <w:szCs w:val="21"/>
        </w:rPr>
        <w:t>7</w:t>
      </w:r>
      <w:r w:rsidRPr="003C277F">
        <w:rPr>
          <w:rFonts w:ascii="Cambria" w:hAnsi="Cambria"/>
          <w:bCs/>
          <w:sz w:val="21"/>
          <w:szCs w:val="21"/>
        </w:rPr>
        <w:t xml:space="preserve"> do SWZ),</w:t>
      </w:r>
    </w:p>
    <w:p w14:paraId="6B471763" w14:textId="77777777" w:rsidR="00844262" w:rsidRPr="00316EA9" w:rsidRDefault="00844262" w:rsidP="00844262">
      <w:pPr>
        <w:pStyle w:val="Akapitzlist"/>
        <w:spacing w:after="120"/>
        <w:ind w:left="1276" w:hanging="567"/>
        <w:jc w:val="both"/>
        <w:rPr>
          <w:rFonts w:ascii="Cambria" w:hAnsi="Cambria"/>
          <w:sz w:val="21"/>
          <w:szCs w:val="21"/>
        </w:rPr>
      </w:pPr>
      <w:r w:rsidRPr="00316EA9">
        <w:rPr>
          <w:rFonts w:ascii="Cambria" w:hAnsi="Cambria"/>
          <w:sz w:val="21"/>
          <w:szCs w:val="21"/>
        </w:rPr>
        <w:t>d)</w:t>
      </w:r>
      <w:r w:rsidRPr="00316EA9">
        <w:rPr>
          <w:rFonts w:ascii="Cambria" w:hAnsi="Cambria"/>
          <w:sz w:val="21"/>
          <w:szCs w:val="21"/>
        </w:rPr>
        <w:tab/>
        <w:t>odpis lub informacja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p>
    <w:p w14:paraId="21591D3D" w14:textId="2B6CAB3D" w:rsidR="00844262" w:rsidRPr="00316EA9" w:rsidRDefault="00844262" w:rsidP="00844262">
      <w:pPr>
        <w:pStyle w:val="Akapitzlist"/>
        <w:spacing w:after="120"/>
        <w:ind w:left="1276" w:hanging="567"/>
        <w:jc w:val="both"/>
        <w:rPr>
          <w:rFonts w:ascii="Cambria" w:hAnsi="Cambria"/>
          <w:sz w:val="21"/>
          <w:szCs w:val="21"/>
        </w:rPr>
      </w:pPr>
      <w:r w:rsidRPr="00316EA9">
        <w:rPr>
          <w:rFonts w:ascii="Cambria" w:hAnsi="Cambria"/>
          <w:sz w:val="21"/>
          <w:szCs w:val="21"/>
        </w:rPr>
        <w:t>e)</w:t>
      </w:r>
      <w:r w:rsidRPr="00316EA9">
        <w:rPr>
          <w:rFonts w:ascii="Cambria" w:hAnsi="Cambria"/>
          <w:sz w:val="21"/>
          <w:szCs w:val="21"/>
        </w:rPr>
        <w:tab/>
        <w:t>pełnomocnictwo lub inny dokument potwierdzający umocowanie do reprezentowania Wykonawcy/podmiotu udostępniającego zasoby na zasadach określonych w art. 118 ust. 1 w zw. z art. 266 PZP, jeżeli w imieniu Wykonawcy/podmiotu udostępniającego zasoby działa osoba, której umocowanie do jego reprezentowania nie wynika z innych dokumentów złożonych wraz z ofertą (np. odpisu lub informacji z Krajowego Rejestru Sądowego, Centralnej Ewidencji i Informacji o Działalności Gospodarczej lub innego właściwego rejestru), sporządzone p</w:t>
      </w:r>
      <w:r w:rsidRPr="00316EA9">
        <w:rPr>
          <w:rFonts w:ascii="Cambria" w:hAnsi="Cambria"/>
          <w:bCs/>
          <w:sz w:val="21"/>
          <w:szCs w:val="21"/>
        </w:rPr>
        <w:t xml:space="preserve">od rygorem nieważności, w postaci elektronicznej i opatrzone się kwalifikowanym podpisem elektronicznym, podpisem zaufanym lub podpisem osobistym lub w formie opisanej w pkt </w:t>
      </w:r>
      <w:r w:rsidR="00AA6D5D">
        <w:rPr>
          <w:rFonts w:ascii="Cambria" w:hAnsi="Cambria"/>
          <w:bCs/>
          <w:sz w:val="21"/>
          <w:szCs w:val="21"/>
        </w:rPr>
        <w:t>7</w:t>
      </w:r>
      <w:r w:rsidRPr="00316EA9">
        <w:rPr>
          <w:rFonts w:ascii="Cambria" w:hAnsi="Cambria"/>
          <w:bCs/>
          <w:sz w:val="21"/>
          <w:szCs w:val="21"/>
        </w:rPr>
        <w:t>.15 -</w:t>
      </w:r>
      <w:r w:rsidR="00AA6D5D">
        <w:rPr>
          <w:rFonts w:ascii="Cambria" w:hAnsi="Cambria"/>
          <w:bCs/>
          <w:sz w:val="21"/>
          <w:szCs w:val="21"/>
        </w:rPr>
        <w:t>7</w:t>
      </w:r>
      <w:r w:rsidRPr="00316EA9">
        <w:rPr>
          <w:rFonts w:ascii="Cambria" w:hAnsi="Cambria"/>
          <w:bCs/>
          <w:sz w:val="21"/>
          <w:szCs w:val="21"/>
        </w:rPr>
        <w:t>.17 SWZ,</w:t>
      </w:r>
    </w:p>
    <w:p w14:paraId="72C372C4" w14:textId="1C2F866D" w:rsidR="00844262" w:rsidRDefault="00844262" w:rsidP="00844262">
      <w:pPr>
        <w:pStyle w:val="Akapitzlist"/>
        <w:spacing w:after="120"/>
        <w:ind w:left="1276" w:hanging="567"/>
        <w:jc w:val="both"/>
        <w:rPr>
          <w:rFonts w:ascii="Cambria" w:hAnsi="Cambria"/>
          <w:bCs/>
          <w:sz w:val="21"/>
          <w:szCs w:val="21"/>
        </w:rPr>
      </w:pPr>
      <w:r w:rsidRPr="00316EA9">
        <w:rPr>
          <w:rFonts w:ascii="Cambria" w:hAnsi="Cambria"/>
          <w:sz w:val="21"/>
          <w:szCs w:val="21"/>
        </w:rPr>
        <w:lastRenderedPageBreak/>
        <w:t>f)</w:t>
      </w:r>
      <w:r w:rsidRPr="00316EA9">
        <w:rPr>
          <w:rFonts w:ascii="Cambria" w:hAnsi="Cambria"/>
          <w:sz w:val="21"/>
          <w:szCs w:val="21"/>
        </w:rPr>
        <w:tab/>
        <w:t>pełnomocnictwo lub inny dokument potwierdzający umocowanie dla pełnomocnika ustanowionego przez Wykonawców wspólnie ubiegających się o udzielenie zamówienia do reprezentowania ich w postępowaniu albo do reprezentowania w postępowaniu i zawarcia umowy w sprawie zamówienia publicznego, jeżeli ofertę składają Wykonawcy wspólnie ubiegający się o udzielenie zamówienia, sporządzone p</w:t>
      </w:r>
      <w:r w:rsidRPr="00316EA9">
        <w:rPr>
          <w:rFonts w:ascii="Cambria" w:hAnsi="Cambria"/>
          <w:bCs/>
          <w:sz w:val="21"/>
          <w:szCs w:val="21"/>
        </w:rPr>
        <w:t xml:space="preserve">od rygorem nieważności, w postaci elektronicznej i opatrzonej się kwalifikowanym podpisem elektronicznym, podpisem zaufanym lub podpisem osobistym lub w formie opisanej w pkt </w:t>
      </w:r>
      <w:r w:rsidR="00AA6D5D">
        <w:rPr>
          <w:rFonts w:ascii="Cambria" w:hAnsi="Cambria"/>
          <w:bCs/>
          <w:sz w:val="21"/>
          <w:szCs w:val="21"/>
        </w:rPr>
        <w:t>7</w:t>
      </w:r>
      <w:r w:rsidRPr="00316EA9">
        <w:rPr>
          <w:rFonts w:ascii="Cambria" w:hAnsi="Cambria"/>
          <w:bCs/>
          <w:sz w:val="21"/>
          <w:szCs w:val="21"/>
        </w:rPr>
        <w:t xml:space="preserve">.15 – </w:t>
      </w:r>
      <w:r w:rsidR="00AA6D5D">
        <w:rPr>
          <w:rFonts w:ascii="Cambria" w:hAnsi="Cambria"/>
          <w:bCs/>
          <w:sz w:val="21"/>
          <w:szCs w:val="21"/>
        </w:rPr>
        <w:t>7</w:t>
      </w:r>
      <w:r w:rsidRPr="00316EA9">
        <w:rPr>
          <w:rFonts w:ascii="Cambria" w:hAnsi="Cambria"/>
          <w:bCs/>
          <w:sz w:val="21"/>
          <w:szCs w:val="21"/>
        </w:rPr>
        <w:t>.17 SWZ,</w:t>
      </w:r>
    </w:p>
    <w:p w14:paraId="45333127" w14:textId="77777777" w:rsidR="003C277F" w:rsidRPr="003C277F" w:rsidRDefault="003C277F" w:rsidP="003C277F">
      <w:pPr>
        <w:pStyle w:val="Akapitzlist"/>
        <w:spacing w:after="120"/>
        <w:ind w:left="1276" w:hanging="567"/>
        <w:jc w:val="both"/>
        <w:rPr>
          <w:rFonts w:ascii="Cambria" w:hAnsi="Cambria"/>
          <w:bCs/>
          <w:sz w:val="21"/>
          <w:szCs w:val="21"/>
        </w:rPr>
      </w:pPr>
      <w:r>
        <w:rPr>
          <w:rFonts w:ascii="Cambria" w:hAnsi="Cambria"/>
          <w:bCs/>
          <w:sz w:val="21"/>
          <w:szCs w:val="21"/>
        </w:rPr>
        <w:t>g)</w:t>
      </w:r>
      <w:r>
        <w:rPr>
          <w:rFonts w:ascii="Cambria" w:hAnsi="Cambria"/>
          <w:bCs/>
          <w:sz w:val="21"/>
          <w:szCs w:val="21"/>
        </w:rPr>
        <w:tab/>
      </w:r>
      <w:r w:rsidRPr="003C277F">
        <w:rPr>
          <w:rFonts w:ascii="Cambria" w:hAnsi="Cambria"/>
          <w:bCs/>
          <w:sz w:val="21"/>
          <w:szCs w:val="21"/>
        </w:rPr>
        <w:t>podmiotowy środek dowodowy w postaci oświadczenia, o którym mowa w art. 117 ust. 4 PZP (Zamawiający rekomenduje wykorzystać oświadczenie znajdujące się w formularzu ofertowym),</w:t>
      </w:r>
    </w:p>
    <w:p w14:paraId="36C0DD65" w14:textId="63CF3E02" w:rsidR="00844262" w:rsidRPr="00316EA9" w:rsidRDefault="00844262" w:rsidP="004A06F5">
      <w:pPr>
        <w:pStyle w:val="Akapitzlist"/>
        <w:spacing w:after="120"/>
        <w:ind w:left="1276" w:hanging="567"/>
        <w:jc w:val="both"/>
        <w:rPr>
          <w:rFonts w:ascii="Cambria" w:hAnsi="Cambria"/>
          <w:sz w:val="21"/>
          <w:szCs w:val="21"/>
        </w:rPr>
      </w:pPr>
    </w:p>
    <w:p w14:paraId="1FFA47DB" w14:textId="5BD1A51A" w:rsidR="00844262" w:rsidRPr="00316EA9" w:rsidRDefault="00844262" w:rsidP="00844262">
      <w:pPr>
        <w:spacing w:before="120"/>
        <w:ind w:left="700" w:hanging="700"/>
        <w:jc w:val="both"/>
        <w:rPr>
          <w:rFonts w:ascii="Cambria" w:hAnsi="Cambria"/>
          <w:sz w:val="21"/>
          <w:szCs w:val="21"/>
        </w:rPr>
      </w:pPr>
      <w:r w:rsidRPr="00316EA9">
        <w:rPr>
          <w:rFonts w:ascii="Cambria" w:hAnsi="Cambria"/>
          <w:bCs/>
          <w:sz w:val="21"/>
          <w:szCs w:val="21"/>
        </w:rPr>
        <w:t>1</w:t>
      </w:r>
      <w:r>
        <w:rPr>
          <w:rFonts w:ascii="Cambria" w:hAnsi="Cambria"/>
          <w:bCs/>
          <w:sz w:val="21"/>
          <w:szCs w:val="21"/>
        </w:rPr>
        <w:t>0</w:t>
      </w:r>
      <w:r w:rsidRPr="00316EA9">
        <w:rPr>
          <w:rFonts w:ascii="Cambria" w:hAnsi="Cambria"/>
          <w:bCs/>
          <w:sz w:val="21"/>
          <w:szCs w:val="21"/>
        </w:rPr>
        <w:t>.6.</w:t>
      </w:r>
      <w:r w:rsidRPr="00316EA9">
        <w:rPr>
          <w:rFonts w:ascii="Cambria" w:hAnsi="Cambria"/>
          <w:b/>
          <w:bCs/>
          <w:sz w:val="21"/>
          <w:szCs w:val="21"/>
        </w:rPr>
        <w:tab/>
      </w:r>
      <w:r w:rsidRPr="00316EA9">
        <w:rPr>
          <w:rFonts w:ascii="Cambria" w:hAnsi="Cambria"/>
          <w:sz w:val="21"/>
          <w:szCs w:val="21"/>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p>
    <w:p w14:paraId="5FA36011" w14:textId="6A3CC0C9" w:rsidR="00844262" w:rsidRPr="00316EA9" w:rsidRDefault="00844262" w:rsidP="00844262">
      <w:pPr>
        <w:spacing w:before="120"/>
        <w:ind w:left="709" w:hanging="709"/>
        <w:jc w:val="both"/>
        <w:rPr>
          <w:rFonts w:ascii="Cambria" w:hAnsi="Cambria"/>
          <w:sz w:val="21"/>
          <w:szCs w:val="21"/>
        </w:rPr>
      </w:pPr>
      <w:r w:rsidRPr="00316EA9">
        <w:rPr>
          <w:rFonts w:ascii="Cambria" w:hAnsi="Cambria"/>
          <w:sz w:val="21"/>
          <w:szCs w:val="21"/>
        </w:rPr>
        <w:t>1</w:t>
      </w:r>
      <w:r>
        <w:rPr>
          <w:rFonts w:ascii="Cambria" w:hAnsi="Cambria"/>
          <w:sz w:val="21"/>
          <w:szCs w:val="21"/>
        </w:rPr>
        <w:t>0</w:t>
      </w:r>
      <w:r w:rsidRPr="00316EA9">
        <w:rPr>
          <w:rFonts w:ascii="Cambria" w:hAnsi="Cambria"/>
          <w:sz w:val="21"/>
          <w:szCs w:val="21"/>
        </w:rPr>
        <w:t xml:space="preserve">.7. </w:t>
      </w:r>
      <w:r w:rsidRPr="00316EA9">
        <w:rPr>
          <w:rFonts w:ascii="Cambria" w:hAnsi="Cambria"/>
          <w:sz w:val="21"/>
          <w:szCs w:val="21"/>
        </w:rPr>
        <w:tab/>
      </w:r>
      <w:r w:rsidRPr="00316EA9">
        <w:rPr>
          <w:rFonts w:ascii="Cambria" w:hAnsi="Cambria" w:cs="Arial"/>
          <w:sz w:val="21"/>
          <w:szCs w:val="21"/>
        </w:rPr>
        <w:t>Ofertę należy sporządzić w języku polskim.</w:t>
      </w:r>
    </w:p>
    <w:p w14:paraId="19A95F45" w14:textId="6387627B" w:rsidR="00844262" w:rsidRPr="00316EA9" w:rsidRDefault="00844262" w:rsidP="00844262">
      <w:pPr>
        <w:spacing w:before="120"/>
        <w:ind w:left="709" w:hanging="709"/>
        <w:jc w:val="both"/>
        <w:rPr>
          <w:rFonts w:ascii="Cambria" w:hAnsi="Cambria"/>
          <w:sz w:val="21"/>
          <w:szCs w:val="21"/>
        </w:rPr>
      </w:pPr>
      <w:r w:rsidRPr="00316EA9">
        <w:rPr>
          <w:rFonts w:ascii="Cambria" w:hAnsi="Cambria"/>
          <w:sz w:val="21"/>
          <w:szCs w:val="21"/>
        </w:rPr>
        <w:t>1</w:t>
      </w:r>
      <w:r>
        <w:rPr>
          <w:rFonts w:ascii="Cambria" w:hAnsi="Cambria"/>
          <w:sz w:val="21"/>
          <w:szCs w:val="21"/>
        </w:rPr>
        <w:t>0</w:t>
      </w:r>
      <w:r w:rsidRPr="00316EA9">
        <w:rPr>
          <w:rFonts w:ascii="Cambria" w:hAnsi="Cambria"/>
          <w:sz w:val="21"/>
          <w:szCs w:val="21"/>
        </w:rPr>
        <w:t>.8.</w:t>
      </w:r>
      <w:r w:rsidRPr="00316EA9">
        <w:rPr>
          <w:rFonts w:ascii="Cambria" w:hAnsi="Cambria"/>
          <w:sz w:val="21"/>
          <w:szCs w:val="21"/>
        </w:rPr>
        <w:tab/>
        <w:t xml:space="preserve">W przypadku nieprawidłowego złożenia oferty, Zamawiający nie bierze odpowiedzialności za złe jej przesłanie lub przedterminowe otwarcie. </w:t>
      </w:r>
    </w:p>
    <w:p w14:paraId="11B88D8C" w14:textId="54159AD9" w:rsidR="00844262" w:rsidRPr="00316EA9" w:rsidRDefault="00844262" w:rsidP="00844262">
      <w:pPr>
        <w:spacing w:before="120"/>
        <w:ind w:left="709" w:hanging="709"/>
        <w:jc w:val="both"/>
        <w:rPr>
          <w:rFonts w:ascii="Cambria" w:hAnsi="Cambria" w:cs="Arial"/>
          <w:sz w:val="21"/>
          <w:szCs w:val="21"/>
        </w:rPr>
      </w:pPr>
      <w:r w:rsidRPr="00316EA9">
        <w:rPr>
          <w:rFonts w:ascii="Cambria" w:hAnsi="Cambria" w:cs="Arial"/>
          <w:sz w:val="21"/>
          <w:szCs w:val="21"/>
        </w:rPr>
        <w:t>1</w:t>
      </w:r>
      <w:r>
        <w:rPr>
          <w:rFonts w:ascii="Cambria" w:hAnsi="Cambria" w:cs="Arial"/>
          <w:sz w:val="21"/>
          <w:szCs w:val="21"/>
        </w:rPr>
        <w:t>0</w:t>
      </w:r>
      <w:r w:rsidRPr="00316EA9">
        <w:rPr>
          <w:rFonts w:ascii="Cambria" w:hAnsi="Cambria" w:cs="Arial"/>
          <w:sz w:val="21"/>
          <w:szCs w:val="21"/>
        </w:rPr>
        <w:t xml:space="preserve">.9 </w:t>
      </w:r>
      <w:r w:rsidRPr="00316EA9">
        <w:rPr>
          <w:rFonts w:ascii="Cambria" w:hAnsi="Cambria" w:cs="Arial"/>
          <w:sz w:val="21"/>
          <w:szCs w:val="21"/>
        </w:rPr>
        <w:tab/>
        <w:t xml:space="preserve">Zamawiający nie ujawnia informacji stanowiących tajemnicę przedsiębiorstwa w rozumieniu przepisów art. 11 ust. 2 ustawy z dnia 16 kwietnia 1993 r. o zwalczaniu nieuczciwej konkurencji (tekst jedn.: Dz. U. z 2022 r., poz. 1233 z późn. zm.),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701ADF2A" w14:textId="2AB8A2F9" w:rsidR="00844262" w:rsidRPr="00316EA9" w:rsidRDefault="00844262" w:rsidP="00844262">
      <w:pPr>
        <w:spacing w:before="120"/>
        <w:ind w:left="709"/>
        <w:jc w:val="both"/>
        <w:rPr>
          <w:rFonts w:ascii="Cambria" w:hAnsi="Cambria" w:cs="Arial"/>
          <w:sz w:val="21"/>
          <w:szCs w:val="21"/>
        </w:rPr>
      </w:pPr>
      <w:r w:rsidRPr="00316EA9">
        <w:rPr>
          <w:rFonts w:ascii="Cambria" w:hAnsi="Cambria" w:cs="Arial"/>
          <w:sz w:val="21"/>
          <w:szCs w:val="21"/>
        </w:rPr>
        <w:t xml:space="preserve">Jeżeli Wykonawca składa wraz z ofertą informacje stanowiące tajemnicę przedsiębiorstwa, to wówczas informacje te muszą być wyodrębnione w formie osobnego pliku i złożone zgodnie z zasadami opisanymi </w:t>
      </w:r>
      <w:r w:rsidRPr="00C30954">
        <w:rPr>
          <w:rFonts w:ascii="Cambria" w:hAnsi="Cambria" w:cs="Arial"/>
          <w:sz w:val="21"/>
          <w:szCs w:val="21"/>
        </w:rPr>
        <w:t xml:space="preserve">w pkt </w:t>
      </w:r>
      <w:r w:rsidR="00AA6D5D" w:rsidRPr="00C30954">
        <w:rPr>
          <w:rFonts w:ascii="Cambria" w:hAnsi="Cambria" w:cs="Arial"/>
          <w:sz w:val="21"/>
          <w:szCs w:val="21"/>
        </w:rPr>
        <w:t>8</w:t>
      </w:r>
      <w:r w:rsidRPr="00C30954">
        <w:rPr>
          <w:rFonts w:ascii="Cambria" w:hAnsi="Cambria" w:cs="Arial"/>
          <w:sz w:val="21"/>
          <w:szCs w:val="21"/>
        </w:rPr>
        <w:t>.1</w:t>
      </w:r>
      <w:r w:rsidR="00C30954" w:rsidRPr="00C30954">
        <w:rPr>
          <w:rFonts w:ascii="Cambria" w:hAnsi="Cambria" w:cs="Arial"/>
          <w:sz w:val="21"/>
          <w:szCs w:val="21"/>
        </w:rPr>
        <w:t>0</w:t>
      </w:r>
      <w:r w:rsidRPr="00C30954">
        <w:rPr>
          <w:rFonts w:ascii="Cambria" w:hAnsi="Cambria" w:cs="Arial"/>
          <w:sz w:val="21"/>
          <w:szCs w:val="21"/>
        </w:rPr>
        <w:t>.</w:t>
      </w:r>
      <w:r w:rsidRPr="00316EA9">
        <w:rPr>
          <w:rFonts w:ascii="Cambria" w:hAnsi="Cambria" w:cs="Arial"/>
          <w:sz w:val="21"/>
          <w:szCs w:val="21"/>
        </w:rPr>
        <w:t xml:space="preserve">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51F04E03" w14:textId="134C3306" w:rsidR="00844262" w:rsidRPr="00316EA9" w:rsidRDefault="00844262" w:rsidP="00844262">
      <w:pPr>
        <w:spacing w:before="120"/>
        <w:ind w:left="709" w:hanging="709"/>
        <w:jc w:val="both"/>
        <w:rPr>
          <w:rFonts w:ascii="Cambria" w:hAnsi="Cambria" w:cs="Arial"/>
          <w:sz w:val="21"/>
          <w:szCs w:val="21"/>
        </w:rPr>
      </w:pPr>
      <w:r w:rsidRPr="00316EA9">
        <w:rPr>
          <w:rFonts w:ascii="Cambria" w:hAnsi="Cambria" w:cs="Arial"/>
          <w:bCs/>
          <w:sz w:val="21"/>
          <w:szCs w:val="21"/>
        </w:rPr>
        <w:t>1</w:t>
      </w:r>
      <w:r>
        <w:rPr>
          <w:rFonts w:ascii="Cambria" w:hAnsi="Cambria" w:cs="Arial"/>
          <w:bCs/>
          <w:sz w:val="21"/>
          <w:szCs w:val="21"/>
        </w:rPr>
        <w:t>0</w:t>
      </w:r>
      <w:r w:rsidRPr="00316EA9">
        <w:rPr>
          <w:rFonts w:ascii="Cambria" w:hAnsi="Cambria" w:cs="Arial"/>
          <w:bCs/>
          <w:sz w:val="21"/>
          <w:szCs w:val="21"/>
        </w:rPr>
        <w:t>.10.</w:t>
      </w:r>
      <w:r w:rsidRPr="00316EA9">
        <w:rPr>
          <w:rFonts w:ascii="Cambria" w:hAnsi="Cambria" w:cs="Arial"/>
          <w:b/>
          <w:sz w:val="21"/>
          <w:szCs w:val="21"/>
        </w:rPr>
        <w:tab/>
      </w:r>
      <w:r w:rsidRPr="00316EA9">
        <w:rPr>
          <w:rFonts w:ascii="Cambria" w:hAnsi="Cambria" w:cs="Arial"/>
          <w:sz w:val="21"/>
          <w:szCs w:val="21"/>
        </w:rPr>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0AED9765" w14:textId="222262B4" w:rsidR="00844262" w:rsidRPr="00316EA9" w:rsidRDefault="00844262" w:rsidP="00844262">
      <w:pPr>
        <w:spacing w:before="120"/>
        <w:ind w:left="709" w:hanging="709"/>
        <w:jc w:val="both"/>
        <w:rPr>
          <w:rFonts w:ascii="Cambria" w:hAnsi="Cambria" w:cs="Arial"/>
          <w:sz w:val="21"/>
          <w:szCs w:val="21"/>
        </w:rPr>
      </w:pPr>
      <w:r w:rsidRPr="00316EA9">
        <w:rPr>
          <w:rFonts w:ascii="Cambria" w:hAnsi="Cambria" w:cs="Arial"/>
          <w:bCs/>
          <w:sz w:val="21"/>
          <w:szCs w:val="21"/>
        </w:rPr>
        <w:t>1</w:t>
      </w:r>
      <w:r>
        <w:rPr>
          <w:rFonts w:ascii="Cambria" w:hAnsi="Cambria" w:cs="Arial"/>
          <w:bCs/>
          <w:sz w:val="21"/>
          <w:szCs w:val="21"/>
        </w:rPr>
        <w:t>0</w:t>
      </w:r>
      <w:r w:rsidRPr="00316EA9">
        <w:rPr>
          <w:rFonts w:ascii="Cambria" w:hAnsi="Cambria" w:cs="Arial"/>
          <w:bCs/>
          <w:sz w:val="21"/>
          <w:szCs w:val="21"/>
        </w:rPr>
        <w:t>.11.</w:t>
      </w:r>
      <w:r w:rsidRPr="00316EA9">
        <w:rPr>
          <w:rFonts w:ascii="Cambria" w:hAnsi="Cambria" w:cs="Arial"/>
          <w:b/>
          <w:sz w:val="21"/>
          <w:szCs w:val="21"/>
        </w:rPr>
        <w:tab/>
      </w:r>
      <w:r w:rsidRPr="00316EA9">
        <w:rPr>
          <w:rFonts w:ascii="Cambria" w:hAnsi="Cambria" w:cs="Arial"/>
          <w:sz w:val="21"/>
          <w:szCs w:val="21"/>
        </w:rPr>
        <w:t xml:space="preserve">Wykonawca może wprowadzić zmiany, poprawki, modyfikacje i uzupełnienia do złożonej oferty przed terminem składania ofert. Zmiana oferty musi zostać sporządzona zgodnie z zasadami opisami </w:t>
      </w:r>
      <w:r w:rsidRPr="00C30954">
        <w:rPr>
          <w:rFonts w:ascii="Cambria" w:hAnsi="Cambria" w:cs="Arial"/>
          <w:sz w:val="21"/>
          <w:szCs w:val="21"/>
        </w:rPr>
        <w:t xml:space="preserve">w pkt </w:t>
      </w:r>
      <w:r w:rsidR="00AA6D5D" w:rsidRPr="00C30954">
        <w:rPr>
          <w:rFonts w:ascii="Cambria" w:hAnsi="Cambria" w:cs="Arial"/>
          <w:sz w:val="21"/>
          <w:szCs w:val="21"/>
        </w:rPr>
        <w:t>8</w:t>
      </w:r>
      <w:r w:rsidRPr="00C30954">
        <w:rPr>
          <w:rFonts w:ascii="Cambria" w:hAnsi="Cambria" w:cs="Arial"/>
          <w:sz w:val="21"/>
          <w:szCs w:val="21"/>
        </w:rPr>
        <w:t>.1</w:t>
      </w:r>
      <w:r w:rsidR="00C30954" w:rsidRPr="00C30954">
        <w:rPr>
          <w:rFonts w:ascii="Cambria" w:hAnsi="Cambria" w:cs="Arial"/>
          <w:sz w:val="21"/>
          <w:szCs w:val="21"/>
        </w:rPr>
        <w:t>0</w:t>
      </w:r>
      <w:r w:rsidRPr="00C30954">
        <w:rPr>
          <w:rFonts w:ascii="Cambria" w:hAnsi="Cambria" w:cs="Arial"/>
          <w:sz w:val="21"/>
          <w:szCs w:val="21"/>
        </w:rPr>
        <w:t xml:space="preserve">  SWZ</w:t>
      </w:r>
      <w:r w:rsidRPr="00316EA9">
        <w:rPr>
          <w:rFonts w:ascii="Cambria" w:hAnsi="Cambria" w:cs="Arial"/>
          <w:sz w:val="21"/>
          <w:szCs w:val="21"/>
        </w:rPr>
        <w:t xml:space="preserve">. </w:t>
      </w:r>
    </w:p>
    <w:p w14:paraId="0AA17E60" w14:textId="637984DE" w:rsidR="00A53927" w:rsidRDefault="00844262" w:rsidP="00AF451A">
      <w:pPr>
        <w:pStyle w:val="Tekstpodstawowy"/>
        <w:spacing w:before="8"/>
        <w:ind w:left="709" w:hanging="709"/>
        <w:rPr>
          <w:rFonts w:ascii="Cambria" w:hAnsi="Cambria" w:cs="Arial"/>
          <w:sz w:val="21"/>
          <w:szCs w:val="21"/>
        </w:rPr>
      </w:pPr>
      <w:r w:rsidRPr="00316EA9">
        <w:rPr>
          <w:rFonts w:ascii="Cambria" w:hAnsi="Cambria" w:cs="Arial"/>
          <w:bCs/>
          <w:sz w:val="21"/>
          <w:szCs w:val="21"/>
        </w:rPr>
        <w:t>1</w:t>
      </w:r>
      <w:r>
        <w:rPr>
          <w:rFonts w:ascii="Cambria" w:hAnsi="Cambria" w:cs="Arial"/>
          <w:bCs/>
          <w:sz w:val="21"/>
          <w:szCs w:val="21"/>
        </w:rPr>
        <w:t>0</w:t>
      </w:r>
      <w:r w:rsidRPr="00316EA9">
        <w:rPr>
          <w:rFonts w:ascii="Cambria" w:hAnsi="Cambria" w:cs="Arial"/>
          <w:bCs/>
          <w:sz w:val="21"/>
          <w:szCs w:val="21"/>
        </w:rPr>
        <w:t>.12.</w:t>
      </w:r>
      <w:r w:rsidRPr="00316EA9">
        <w:rPr>
          <w:rFonts w:ascii="Cambria" w:hAnsi="Cambria" w:cs="Arial"/>
          <w:bCs/>
          <w:sz w:val="21"/>
          <w:szCs w:val="21"/>
        </w:rPr>
        <w:tab/>
      </w:r>
      <w:r w:rsidRPr="00316EA9">
        <w:rPr>
          <w:rFonts w:ascii="Cambria" w:hAnsi="Cambria" w:cs="Arial"/>
          <w:sz w:val="21"/>
          <w:szCs w:val="21"/>
        </w:rPr>
        <w:t xml:space="preserve">Wykonawca ma prawo przed upływem terminu składania ofert wycofać ofertę. Wycofanie oferty musi zostać dokonane zgodnie z zasadami opisanymi </w:t>
      </w:r>
      <w:r w:rsidRPr="00C30954">
        <w:rPr>
          <w:rFonts w:ascii="Cambria" w:hAnsi="Cambria" w:cs="Arial"/>
          <w:sz w:val="21"/>
          <w:szCs w:val="21"/>
        </w:rPr>
        <w:t xml:space="preserve">w pkt </w:t>
      </w:r>
      <w:r w:rsidR="00AA6D5D" w:rsidRPr="00C30954">
        <w:rPr>
          <w:rFonts w:ascii="Cambria" w:hAnsi="Cambria" w:cs="Arial"/>
          <w:sz w:val="21"/>
          <w:szCs w:val="21"/>
        </w:rPr>
        <w:t>8</w:t>
      </w:r>
      <w:r w:rsidRPr="00C30954">
        <w:rPr>
          <w:rFonts w:ascii="Cambria" w:hAnsi="Cambria" w:cs="Arial"/>
          <w:sz w:val="21"/>
          <w:szCs w:val="21"/>
        </w:rPr>
        <w:t>.1</w:t>
      </w:r>
      <w:r w:rsidR="00C30954" w:rsidRPr="00C30954">
        <w:rPr>
          <w:rFonts w:ascii="Cambria" w:hAnsi="Cambria" w:cs="Arial"/>
          <w:sz w:val="21"/>
          <w:szCs w:val="21"/>
        </w:rPr>
        <w:t>0</w:t>
      </w:r>
      <w:r w:rsidRPr="00C30954">
        <w:rPr>
          <w:rFonts w:ascii="Cambria" w:hAnsi="Cambria" w:cs="Arial"/>
          <w:sz w:val="21"/>
          <w:szCs w:val="21"/>
        </w:rPr>
        <w:t xml:space="preserve">  SWZ.</w:t>
      </w:r>
    </w:p>
    <w:p w14:paraId="177941AD" w14:textId="77777777" w:rsidR="008D44BB" w:rsidRPr="004911F2" w:rsidRDefault="008D44BB" w:rsidP="00AA6D5D">
      <w:pPr>
        <w:spacing w:before="120" w:after="120"/>
        <w:jc w:val="both"/>
        <w:rPr>
          <w:rFonts w:ascii="Cambria" w:hAnsi="Cambria" w:cs="Arial"/>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53927" w:rsidRPr="004911F2" w14:paraId="101DE251" w14:textId="77777777" w:rsidTr="00150C1A">
        <w:tc>
          <w:tcPr>
            <w:tcW w:w="9073" w:type="dxa"/>
            <w:shd w:val="clear" w:color="auto" w:fill="E7E6E6"/>
            <w:vAlign w:val="center"/>
          </w:tcPr>
          <w:p w14:paraId="7079EA49" w14:textId="6CDABE18" w:rsidR="00A53927" w:rsidRPr="004911F2" w:rsidRDefault="00325514" w:rsidP="00150C1A">
            <w:pPr>
              <w:snapToGrid w:val="0"/>
              <w:spacing w:before="120" w:after="120"/>
              <w:rPr>
                <w:rFonts w:ascii="Cambria" w:hAnsi="Cambria" w:cs="Arial"/>
                <w:b/>
                <w:bCs/>
                <w:sz w:val="21"/>
                <w:szCs w:val="21"/>
              </w:rPr>
            </w:pPr>
            <w:r>
              <w:rPr>
                <w:rFonts w:ascii="Cambria" w:hAnsi="Cambria" w:cs="Arial"/>
                <w:b/>
                <w:bCs/>
                <w:sz w:val="21"/>
                <w:szCs w:val="21"/>
              </w:rPr>
              <w:t>1</w:t>
            </w:r>
            <w:r w:rsidR="005C71AA">
              <w:rPr>
                <w:rFonts w:ascii="Cambria" w:hAnsi="Cambria" w:cs="Arial"/>
                <w:b/>
                <w:bCs/>
                <w:sz w:val="21"/>
                <w:szCs w:val="21"/>
              </w:rPr>
              <w:t>1</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r>
            <w:r w:rsidR="00471629" w:rsidRPr="004911F2">
              <w:rPr>
                <w:rFonts w:ascii="Cambria" w:hAnsi="Cambria" w:cs="Arial"/>
                <w:b/>
                <w:bCs/>
                <w:sz w:val="21"/>
                <w:szCs w:val="21"/>
              </w:rPr>
              <w:t>SPOSÓB</w:t>
            </w:r>
            <w:r w:rsidR="00A53927" w:rsidRPr="004911F2">
              <w:rPr>
                <w:rFonts w:ascii="Cambria" w:hAnsi="Cambria" w:cs="Arial"/>
                <w:b/>
                <w:bCs/>
                <w:sz w:val="21"/>
                <w:szCs w:val="21"/>
              </w:rPr>
              <w:t xml:space="preserve"> ORAZ TERMIN SKŁADANIA </w:t>
            </w:r>
            <w:r w:rsidR="00471629" w:rsidRPr="004911F2">
              <w:rPr>
                <w:rFonts w:ascii="Cambria" w:hAnsi="Cambria" w:cs="Arial"/>
                <w:b/>
                <w:bCs/>
                <w:sz w:val="21"/>
                <w:szCs w:val="21"/>
              </w:rPr>
              <w:t xml:space="preserve">OFERT </w:t>
            </w:r>
            <w:r w:rsidR="00A53927" w:rsidRPr="004911F2">
              <w:rPr>
                <w:rFonts w:ascii="Cambria" w:hAnsi="Cambria" w:cs="Arial"/>
                <w:b/>
                <w:bCs/>
                <w:sz w:val="21"/>
                <w:szCs w:val="21"/>
              </w:rPr>
              <w:t xml:space="preserve">I </w:t>
            </w:r>
            <w:r w:rsidR="00471629" w:rsidRPr="004911F2">
              <w:rPr>
                <w:rFonts w:ascii="Cambria" w:hAnsi="Cambria" w:cs="Arial"/>
                <w:b/>
                <w:bCs/>
                <w:sz w:val="21"/>
                <w:szCs w:val="21"/>
              </w:rPr>
              <w:t xml:space="preserve">TERMIN </w:t>
            </w:r>
            <w:r w:rsidR="00776F19" w:rsidRPr="004911F2">
              <w:rPr>
                <w:rFonts w:ascii="Cambria" w:hAnsi="Cambria" w:cs="Arial"/>
                <w:b/>
                <w:bCs/>
                <w:sz w:val="21"/>
                <w:szCs w:val="21"/>
              </w:rPr>
              <w:t>OTWARCIA OFERT</w:t>
            </w:r>
          </w:p>
        </w:tc>
      </w:tr>
    </w:tbl>
    <w:p w14:paraId="657FF133" w14:textId="77777777" w:rsidR="00A53927" w:rsidRPr="004911F2" w:rsidRDefault="00A53927" w:rsidP="0041409D">
      <w:pPr>
        <w:spacing w:before="120" w:after="120"/>
        <w:rPr>
          <w:rFonts w:ascii="Cambria" w:hAnsi="Cambria" w:cs="Arial"/>
          <w:sz w:val="21"/>
          <w:szCs w:val="21"/>
        </w:rPr>
      </w:pPr>
    </w:p>
    <w:p w14:paraId="01052AE7" w14:textId="1DB76CD5" w:rsidR="0094507B" w:rsidRPr="00BA622C" w:rsidRDefault="00325514" w:rsidP="00AA6D5D">
      <w:pPr>
        <w:spacing w:before="120" w:after="120"/>
        <w:ind w:left="700" w:hanging="700"/>
        <w:jc w:val="both"/>
        <w:rPr>
          <w:rFonts w:ascii="Cambria" w:hAnsi="Cambria" w:cs="Arial"/>
          <w:b/>
          <w:sz w:val="21"/>
          <w:szCs w:val="21"/>
        </w:rPr>
      </w:pPr>
      <w:r w:rsidRPr="00FB5CE7">
        <w:rPr>
          <w:rFonts w:ascii="Cambria" w:hAnsi="Cambria" w:cs="Arial"/>
          <w:bCs/>
          <w:sz w:val="21"/>
          <w:szCs w:val="21"/>
        </w:rPr>
        <w:t>1</w:t>
      </w:r>
      <w:r w:rsidR="005C71AA">
        <w:rPr>
          <w:rFonts w:ascii="Cambria" w:hAnsi="Cambria" w:cs="Arial"/>
          <w:bCs/>
          <w:sz w:val="21"/>
          <w:szCs w:val="21"/>
        </w:rPr>
        <w:t>1</w:t>
      </w:r>
      <w:r w:rsidR="00A53927" w:rsidRPr="00FB5CE7">
        <w:rPr>
          <w:rFonts w:ascii="Cambria" w:hAnsi="Cambria" w:cs="Arial"/>
          <w:bCs/>
          <w:sz w:val="21"/>
          <w:szCs w:val="21"/>
        </w:rPr>
        <w:t>.1.</w:t>
      </w:r>
      <w:r w:rsidR="00A53927" w:rsidRPr="004911F2">
        <w:rPr>
          <w:rFonts w:ascii="Cambria" w:hAnsi="Cambria" w:cs="Arial"/>
          <w:sz w:val="21"/>
          <w:szCs w:val="21"/>
        </w:rPr>
        <w:tab/>
      </w:r>
      <w:r w:rsidR="007A60FB" w:rsidRPr="004911F2">
        <w:rPr>
          <w:rFonts w:ascii="Cambria" w:hAnsi="Cambria" w:cs="Arial"/>
          <w:bCs/>
          <w:sz w:val="21"/>
          <w:szCs w:val="21"/>
        </w:rPr>
        <w:t xml:space="preserve">Ofertę należy złożyć za pośrednictwem </w:t>
      </w:r>
      <w:r w:rsidR="00AB74ED">
        <w:rPr>
          <w:rFonts w:ascii="Cambria" w:hAnsi="Cambria" w:cs="Arial"/>
          <w:bCs/>
          <w:sz w:val="21"/>
          <w:szCs w:val="21"/>
        </w:rPr>
        <w:t xml:space="preserve">platformy </w:t>
      </w:r>
      <w:r w:rsidR="00D1673F">
        <w:rPr>
          <w:rFonts w:ascii="Cambria" w:hAnsi="Cambria"/>
          <w:sz w:val="22"/>
          <w:szCs w:val="22"/>
        </w:rPr>
        <w:t>www.ezamowienia.gov.pl</w:t>
      </w:r>
      <w:r w:rsidR="00651716">
        <w:rPr>
          <w:rFonts w:ascii="Cambria" w:hAnsi="Cambria" w:cs="Arial"/>
          <w:bCs/>
          <w:sz w:val="21"/>
          <w:szCs w:val="21"/>
        </w:rPr>
        <w:t xml:space="preserve"> </w:t>
      </w:r>
      <w:r w:rsidR="007A60FB" w:rsidRPr="004911F2">
        <w:rPr>
          <w:rFonts w:ascii="Cambria" w:hAnsi="Cambria" w:cs="Arial"/>
          <w:bCs/>
          <w:sz w:val="21"/>
          <w:szCs w:val="21"/>
        </w:rPr>
        <w:t xml:space="preserve">do dnia </w:t>
      </w:r>
      <w:r w:rsidR="00DE0357" w:rsidRPr="00BA622C">
        <w:rPr>
          <w:rFonts w:ascii="Cambria" w:hAnsi="Cambria" w:cs="Arial"/>
          <w:b/>
          <w:sz w:val="21"/>
          <w:szCs w:val="21"/>
        </w:rPr>
        <w:t>18.04.</w:t>
      </w:r>
      <w:r w:rsidR="00D1673F" w:rsidRPr="00BA622C">
        <w:rPr>
          <w:rFonts w:ascii="Cambria" w:hAnsi="Cambria" w:cs="Arial"/>
          <w:b/>
          <w:sz w:val="21"/>
          <w:szCs w:val="21"/>
        </w:rPr>
        <w:t>2024 r.</w:t>
      </w:r>
      <w:r w:rsidR="007A60FB" w:rsidRPr="00BA622C">
        <w:rPr>
          <w:rFonts w:ascii="Cambria" w:hAnsi="Cambria" w:cs="Arial"/>
          <w:b/>
          <w:sz w:val="21"/>
          <w:szCs w:val="21"/>
        </w:rPr>
        <w:t xml:space="preserve">, godz. </w:t>
      </w:r>
      <w:r w:rsidR="00D1673F" w:rsidRPr="00BA622C">
        <w:rPr>
          <w:rFonts w:ascii="Cambria" w:hAnsi="Cambria" w:cs="Arial"/>
          <w:b/>
          <w:sz w:val="21"/>
          <w:szCs w:val="21"/>
        </w:rPr>
        <w:t>10:00</w:t>
      </w:r>
    </w:p>
    <w:p w14:paraId="7495E4CE" w14:textId="51E13393" w:rsidR="00A53927" w:rsidRPr="0094507B" w:rsidRDefault="00325514" w:rsidP="0041409D">
      <w:pPr>
        <w:spacing w:before="120" w:after="120"/>
        <w:ind w:left="700" w:hanging="700"/>
        <w:jc w:val="both"/>
        <w:rPr>
          <w:rFonts w:ascii="Cambria" w:hAnsi="Cambria" w:cs="Arial"/>
          <w:b/>
          <w:sz w:val="21"/>
          <w:szCs w:val="21"/>
        </w:rPr>
      </w:pPr>
      <w:r w:rsidRPr="0094507B">
        <w:rPr>
          <w:rFonts w:ascii="Cambria" w:hAnsi="Cambria" w:cs="Arial"/>
          <w:b/>
          <w:bCs/>
          <w:sz w:val="21"/>
          <w:szCs w:val="21"/>
        </w:rPr>
        <w:lastRenderedPageBreak/>
        <w:t>1</w:t>
      </w:r>
      <w:r w:rsidR="005C71AA">
        <w:rPr>
          <w:rFonts w:ascii="Cambria" w:hAnsi="Cambria" w:cs="Arial"/>
          <w:b/>
          <w:bCs/>
          <w:sz w:val="21"/>
          <w:szCs w:val="21"/>
        </w:rPr>
        <w:t>1</w:t>
      </w:r>
      <w:r w:rsidR="0094507B" w:rsidRPr="0094507B">
        <w:rPr>
          <w:rFonts w:ascii="Cambria" w:hAnsi="Cambria" w:cs="Arial"/>
          <w:b/>
          <w:bCs/>
          <w:sz w:val="21"/>
          <w:szCs w:val="21"/>
        </w:rPr>
        <w:t>.</w:t>
      </w:r>
      <w:r w:rsidR="00AA6D5D">
        <w:rPr>
          <w:rFonts w:ascii="Cambria" w:hAnsi="Cambria" w:cs="Arial"/>
          <w:b/>
          <w:bCs/>
          <w:sz w:val="21"/>
          <w:szCs w:val="21"/>
        </w:rPr>
        <w:t>2</w:t>
      </w:r>
      <w:r w:rsidR="00A53927" w:rsidRPr="0094507B">
        <w:rPr>
          <w:rFonts w:ascii="Cambria" w:hAnsi="Cambria" w:cs="Arial"/>
          <w:b/>
          <w:bCs/>
          <w:sz w:val="21"/>
          <w:szCs w:val="21"/>
        </w:rPr>
        <w:t>.</w:t>
      </w:r>
      <w:r w:rsidR="00A53927" w:rsidRPr="0094507B">
        <w:rPr>
          <w:rFonts w:ascii="Cambria" w:hAnsi="Cambria" w:cs="Arial"/>
          <w:b/>
          <w:sz w:val="21"/>
          <w:szCs w:val="21"/>
        </w:rPr>
        <w:tab/>
        <w:t xml:space="preserve">Otwarcie ofert nastąpi </w:t>
      </w:r>
      <w:r w:rsidR="00656FFE" w:rsidRPr="00615750">
        <w:rPr>
          <w:rFonts w:ascii="Cambria" w:hAnsi="Cambria" w:cs="Arial"/>
          <w:b/>
          <w:sz w:val="21"/>
          <w:szCs w:val="21"/>
        </w:rPr>
        <w:t xml:space="preserve">dnia 18.04.2024 r. </w:t>
      </w:r>
      <w:r w:rsidR="00A53927" w:rsidRPr="0094507B">
        <w:rPr>
          <w:rFonts w:ascii="Cambria" w:hAnsi="Cambria" w:cs="Arial"/>
          <w:b/>
          <w:sz w:val="21"/>
          <w:szCs w:val="21"/>
        </w:rPr>
        <w:t xml:space="preserve">o godz. </w:t>
      </w:r>
      <w:r w:rsidR="00A31F2D">
        <w:rPr>
          <w:rFonts w:ascii="Cambria" w:hAnsi="Cambria" w:cs="Arial"/>
          <w:b/>
          <w:sz w:val="21"/>
          <w:szCs w:val="21"/>
        </w:rPr>
        <w:t>10:30</w:t>
      </w:r>
      <w:r w:rsidR="00A53927" w:rsidRPr="0094507B">
        <w:rPr>
          <w:rFonts w:ascii="Cambria" w:hAnsi="Cambria" w:cs="Arial"/>
          <w:b/>
          <w:sz w:val="21"/>
          <w:szCs w:val="21"/>
        </w:rPr>
        <w:t>.</w:t>
      </w:r>
    </w:p>
    <w:p w14:paraId="3577A900" w14:textId="2C3BEBDC" w:rsidR="00A53927" w:rsidRPr="004911F2" w:rsidRDefault="00325514" w:rsidP="0041409D">
      <w:pPr>
        <w:pStyle w:val="Lista"/>
        <w:suppressAutoHyphens w:val="0"/>
        <w:autoSpaceDE w:val="0"/>
        <w:autoSpaceDN w:val="0"/>
        <w:spacing w:before="120"/>
        <w:ind w:left="709" w:hanging="709"/>
        <w:jc w:val="both"/>
        <w:rPr>
          <w:rFonts w:ascii="Cambria" w:hAnsi="Cambria" w:cs="Arial"/>
          <w:sz w:val="21"/>
          <w:szCs w:val="21"/>
          <w:lang w:eastAsia="en-US"/>
        </w:rPr>
      </w:pPr>
      <w:bookmarkStart w:id="10" w:name="_Toc56878493"/>
      <w:bookmarkStart w:id="11" w:name="_Toc136762103"/>
      <w:r w:rsidRPr="00FB5CE7">
        <w:rPr>
          <w:rFonts w:ascii="Cambria" w:hAnsi="Cambria" w:cs="Arial"/>
          <w:sz w:val="21"/>
          <w:szCs w:val="21"/>
          <w:lang w:eastAsia="en-US"/>
        </w:rPr>
        <w:t>1</w:t>
      </w:r>
      <w:r w:rsidR="005C71AA">
        <w:rPr>
          <w:rFonts w:ascii="Cambria" w:hAnsi="Cambria" w:cs="Arial"/>
          <w:bCs/>
          <w:sz w:val="21"/>
          <w:szCs w:val="21"/>
        </w:rPr>
        <w:t>1</w:t>
      </w:r>
      <w:r w:rsidR="0094507B">
        <w:rPr>
          <w:rFonts w:ascii="Cambria" w:hAnsi="Cambria" w:cs="Arial"/>
          <w:sz w:val="21"/>
          <w:szCs w:val="21"/>
          <w:lang w:eastAsia="en-US"/>
        </w:rPr>
        <w:t>.</w:t>
      </w:r>
      <w:r w:rsidR="00AA6D5D">
        <w:rPr>
          <w:rFonts w:ascii="Cambria" w:hAnsi="Cambria" w:cs="Arial"/>
          <w:sz w:val="21"/>
          <w:szCs w:val="21"/>
          <w:lang w:eastAsia="en-US"/>
        </w:rPr>
        <w:t>3</w:t>
      </w:r>
      <w:r w:rsidR="00A53927" w:rsidRPr="00FB5CE7">
        <w:rPr>
          <w:rFonts w:ascii="Cambria" w:hAnsi="Cambria" w:cs="Arial"/>
          <w:sz w:val="21"/>
          <w:szCs w:val="21"/>
          <w:lang w:eastAsia="en-US"/>
        </w:rPr>
        <w:t>.</w:t>
      </w:r>
      <w:r w:rsidR="00A53927" w:rsidRPr="004911F2">
        <w:rPr>
          <w:rFonts w:ascii="Cambria" w:hAnsi="Cambria" w:cs="Arial"/>
          <w:sz w:val="21"/>
          <w:szCs w:val="21"/>
          <w:lang w:eastAsia="en-US"/>
        </w:rPr>
        <w:tab/>
      </w:r>
      <w:bookmarkEnd w:id="10"/>
      <w:bookmarkEnd w:id="11"/>
      <w:r w:rsidR="007A60FB" w:rsidRPr="004911F2">
        <w:rPr>
          <w:rFonts w:ascii="Cambria" w:hAnsi="Cambria" w:cs="Arial"/>
          <w:sz w:val="21"/>
          <w:szCs w:val="21"/>
          <w:lang w:eastAsia="en-US"/>
        </w:rPr>
        <w:t xml:space="preserve">Otwarcie ofert następuje poprzez użycie mechanizmu do odszyfrowywania ofert. </w:t>
      </w:r>
    </w:p>
    <w:p w14:paraId="372B61B6" w14:textId="256715F0" w:rsidR="00B9150E" w:rsidRDefault="00325514" w:rsidP="0041409D">
      <w:pPr>
        <w:pStyle w:val="Lista"/>
        <w:suppressAutoHyphens w:val="0"/>
        <w:autoSpaceDE w:val="0"/>
        <w:autoSpaceDN w:val="0"/>
        <w:spacing w:before="120"/>
        <w:ind w:left="709" w:hanging="709"/>
        <w:jc w:val="both"/>
        <w:rPr>
          <w:rFonts w:ascii="Cambria" w:hAnsi="Cambria" w:cs="Arial"/>
          <w:sz w:val="21"/>
          <w:szCs w:val="21"/>
          <w:lang w:eastAsia="en-US"/>
        </w:rPr>
      </w:pPr>
      <w:r w:rsidRPr="00FB5CE7">
        <w:rPr>
          <w:rFonts w:ascii="Cambria" w:hAnsi="Cambria" w:cs="Arial"/>
          <w:bCs/>
          <w:sz w:val="21"/>
          <w:szCs w:val="21"/>
          <w:lang w:eastAsia="en-US"/>
        </w:rPr>
        <w:t>1</w:t>
      </w:r>
      <w:r w:rsidR="005C71AA">
        <w:rPr>
          <w:rFonts w:ascii="Cambria" w:hAnsi="Cambria" w:cs="Arial"/>
          <w:bCs/>
          <w:sz w:val="21"/>
          <w:szCs w:val="21"/>
        </w:rPr>
        <w:t>1</w:t>
      </w:r>
      <w:r w:rsidR="0094507B">
        <w:rPr>
          <w:rFonts w:ascii="Cambria" w:hAnsi="Cambria" w:cs="Arial"/>
          <w:bCs/>
          <w:sz w:val="21"/>
          <w:szCs w:val="21"/>
          <w:lang w:eastAsia="en-US"/>
        </w:rPr>
        <w:t>.</w:t>
      </w:r>
      <w:r w:rsidR="00AA6D5D">
        <w:rPr>
          <w:rFonts w:ascii="Cambria" w:hAnsi="Cambria" w:cs="Arial"/>
          <w:bCs/>
          <w:sz w:val="21"/>
          <w:szCs w:val="21"/>
          <w:lang w:eastAsia="en-US"/>
        </w:rPr>
        <w:t>4</w:t>
      </w:r>
      <w:r w:rsidR="00A53927" w:rsidRPr="00FB5CE7">
        <w:rPr>
          <w:rFonts w:ascii="Cambria" w:hAnsi="Cambria" w:cs="Arial"/>
          <w:bCs/>
          <w:sz w:val="21"/>
          <w:szCs w:val="21"/>
          <w:lang w:eastAsia="en-US"/>
        </w:rPr>
        <w:t>.</w:t>
      </w:r>
      <w:r w:rsidR="00A53927" w:rsidRPr="004911F2">
        <w:rPr>
          <w:rFonts w:ascii="Cambria" w:hAnsi="Cambria" w:cs="Arial"/>
          <w:b/>
          <w:bCs/>
          <w:sz w:val="21"/>
          <w:szCs w:val="21"/>
          <w:lang w:eastAsia="en-US"/>
        </w:rPr>
        <w:tab/>
      </w:r>
      <w:r w:rsidR="00A53927" w:rsidRPr="004911F2">
        <w:rPr>
          <w:rFonts w:ascii="Cambria" w:hAnsi="Cambria" w:cs="Arial"/>
          <w:sz w:val="21"/>
          <w:szCs w:val="21"/>
          <w:lang w:eastAsia="en-US"/>
        </w:rPr>
        <w:t>W przypadku awarii sytemu teleinformatycznego przy użyciu którego Zamawiający dokonuje otwarcia ofert, która powoduje brak możliwości otwarcia ofert w terminie określo</w:t>
      </w:r>
      <w:r>
        <w:rPr>
          <w:rFonts w:ascii="Cambria" w:hAnsi="Cambria" w:cs="Arial"/>
          <w:sz w:val="21"/>
          <w:szCs w:val="21"/>
          <w:lang w:eastAsia="en-US"/>
        </w:rPr>
        <w:t>nym przez Zamawiającego w pkt 1</w:t>
      </w:r>
      <w:r w:rsidR="005C71AA">
        <w:rPr>
          <w:rFonts w:ascii="Cambria" w:hAnsi="Cambria" w:cs="Arial"/>
          <w:sz w:val="21"/>
          <w:szCs w:val="21"/>
          <w:lang w:eastAsia="en-US"/>
        </w:rPr>
        <w:t>1</w:t>
      </w:r>
      <w:r w:rsidR="0094507B">
        <w:rPr>
          <w:rFonts w:ascii="Cambria" w:hAnsi="Cambria" w:cs="Arial"/>
          <w:sz w:val="21"/>
          <w:szCs w:val="21"/>
          <w:lang w:eastAsia="en-US"/>
        </w:rPr>
        <w:t>.</w:t>
      </w:r>
      <w:r w:rsidR="00AA6D5D">
        <w:rPr>
          <w:rFonts w:ascii="Cambria" w:hAnsi="Cambria" w:cs="Arial"/>
          <w:sz w:val="21"/>
          <w:szCs w:val="21"/>
          <w:lang w:eastAsia="en-US"/>
        </w:rPr>
        <w:t>2</w:t>
      </w:r>
      <w:r w:rsidR="00A53927" w:rsidRPr="004911F2">
        <w:rPr>
          <w:rFonts w:ascii="Cambria" w:hAnsi="Cambria" w:cs="Arial"/>
          <w:sz w:val="21"/>
          <w:szCs w:val="21"/>
          <w:lang w:eastAsia="en-US"/>
        </w:rPr>
        <w:t xml:space="preserve">. SWZ, otwarcie ofert następuje niezwłocznie po usunięciu awarii. </w:t>
      </w:r>
    </w:p>
    <w:p w14:paraId="4A9B29B5" w14:textId="58AE885C" w:rsidR="00A53927" w:rsidRPr="004911F2" w:rsidRDefault="00D84845" w:rsidP="0041409D">
      <w:pPr>
        <w:pStyle w:val="Lista"/>
        <w:suppressAutoHyphens w:val="0"/>
        <w:autoSpaceDE w:val="0"/>
        <w:autoSpaceDN w:val="0"/>
        <w:spacing w:before="120"/>
        <w:ind w:left="709" w:hanging="709"/>
        <w:jc w:val="both"/>
        <w:rPr>
          <w:rFonts w:ascii="Cambria" w:hAnsi="Cambria" w:cs="Arial"/>
          <w:b/>
          <w:bCs/>
          <w:sz w:val="21"/>
          <w:szCs w:val="21"/>
          <w:lang w:eastAsia="en-US"/>
        </w:rPr>
      </w:pPr>
      <w:r>
        <w:rPr>
          <w:rFonts w:ascii="Cambria" w:hAnsi="Cambria" w:cs="Arial"/>
          <w:sz w:val="21"/>
          <w:szCs w:val="21"/>
          <w:lang w:eastAsia="en-US"/>
        </w:rPr>
        <w:t>1</w:t>
      </w:r>
      <w:r w:rsidR="005C71AA">
        <w:rPr>
          <w:rFonts w:ascii="Cambria" w:hAnsi="Cambria" w:cs="Arial"/>
          <w:sz w:val="21"/>
          <w:szCs w:val="21"/>
          <w:lang w:eastAsia="en-US"/>
        </w:rPr>
        <w:t>1</w:t>
      </w:r>
      <w:r w:rsidR="0094507B">
        <w:rPr>
          <w:rFonts w:ascii="Cambria" w:hAnsi="Cambria" w:cs="Arial"/>
          <w:sz w:val="21"/>
          <w:szCs w:val="21"/>
          <w:lang w:eastAsia="en-US"/>
        </w:rPr>
        <w:t>.</w:t>
      </w:r>
      <w:r w:rsidR="00AA6D5D">
        <w:rPr>
          <w:rFonts w:ascii="Cambria" w:hAnsi="Cambria" w:cs="Arial"/>
          <w:sz w:val="21"/>
          <w:szCs w:val="21"/>
          <w:lang w:eastAsia="en-US"/>
        </w:rPr>
        <w:t>5</w:t>
      </w:r>
      <w:r w:rsidR="00B9150E">
        <w:rPr>
          <w:rFonts w:ascii="Cambria" w:hAnsi="Cambria" w:cs="Arial"/>
          <w:sz w:val="21"/>
          <w:szCs w:val="21"/>
          <w:lang w:eastAsia="en-US"/>
        </w:rPr>
        <w:t xml:space="preserve">. </w:t>
      </w:r>
      <w:r w:rsidR="0094507B">
        <w:rPr>
          <w:rFonts w:ascii="Cambria" w:hAnsi="Cambria" w:cs="Arial"/>
          <w:sz w:val="21"/>
          <w:szCs w:val="21"/>
          <w:lang w:eastAsia="en-US"/>
        </w:rPr>
        <w:tab/>
      </w:r>
      <w:r w:rsidR="00A53927" w:rsidRPr="004911F2">
        <w:rPr>
          <w:rFonts w:ascii="Cambria" w:hAnsi="Cambria" w:cs="Arial"/>
          <w:sz w:val="21"/>
          <w:szCs w:val="21"/>
          <w:lang w:eastAsia="en-US"/>
        </w:rPr>
        <w:t>Zamawiający poinformuje o zmianie terminu otwarcia ofert na stronie internetowej prowadzonego postępowania.</w:t>
      </w:r>
    </w:p>
    <w:p w14:paraId="3D9BF43F" w14:textId="5CF948E8" w:rsidR="00A53927" w:rsidRPr="004911F2" w:rsidRDefault="00325514" w:rsidP="0041409D">
      <w:pPr>
        <w:spacing w:before="120" w:after="120"/>
        <w:ind w:left="720" w:hanging="720"/>
        <w:jc w:val="both"/>
        <w:rPr>
          <w:rFonts w:ascii="Cambria" w:hAnsi="Cambria" w:cs="Arial"/>
          <w:sz w:val="21"/>
          <w:szCs w:val="21"/>
        </w:rPr>
      </w:pPr>
      <w:r w:rsidRPr="00FB5CE7">
        <w:rPr>
          <w:rFonts w:ascii="Cambria" w:hAnsi="Cambria" w:cs="Arial"/>
          <w:sz w:val="21"/>
          <w:szCs w:val="21"/>
        </w:rPr>
        <w:t>1</w:t>
      </w:r>
      <w:r w:rsidR="005C71AA">
        <w:rPr>
          <w:rFonts w:ascii="Cambria" w:hAnsi="Cambria" w:cs="Arial"/>
          <w:bCs/>
          <w:sz w:val="21"/>
          <w:szCs w:val="21"/>
        </w:rPr>
        <w:t>1</w:t>
      </w:r>
      <w:r w:rsidR="00A53927" w:rsidRPr="00FB5CE7">
        <w:rPr>
          <w:rFonts w:ascii="Cambria" w:hAnsi="Cambria" w:cs="Arial"/>
          <w:sz w:val="21"/>
          <w:szCs w:val="21"/>
        </w:rPr>
        <w:t>.</w:t>
      </w:r>
      <w:r w:rsidR="00AA6D5D">
        <w:rPr>
          <w:rFonts w:ascii="Cambria" w:hAnsi="Cambria" w:cs="Arial"/>
          <w:sz w:val="21"/>
          <w:szCs w:val="21"/>
        </w:rPr>
        <w:t>6</w:t>
      </w:r>
      <w:r w:rsidR="00A53927" w:rsidRPr="00FB5CE7">
        <w:rPr>
          <w:rFonts w:ascii="Cambria" w:hAnsi="Cambria" w:cs="Arial"/>
          <w:sz w:val="21"/>
          <w:szCs w:val="21"/>
        </w:rPr>
        <w:t>.</w:t>
      </w:r>
      <w:r w:rsidR="00A53927" w:rsidRPr="004911F2">
        <w:rPr>
          <w:rFonts w:ascii="Cambria" w:hAnsi="Cambria" w:cs="Arial"/>
          <w:b/>
          <w:sz w:val="21"/>
          <w:szCs w:val="21"/>
        </w:rPr>
        <w:t xml:space="preserve"> </w:t>
      </w:r>
      <w:r w:rsidR="00A53927" w:rsidRPr="004911F2">
        <w:rPr>
          <w:rFonts w:ascii="Cambria" w:hAnsi="Cambria" w:cs="Arial"/>
          <w:b/>
          <w:sz w:val="21"/>
          <w:szCs w:val="21"/>
        </w:rPr>
        <w:tab/>
      </w:r>
      <w:r w:rsidR="00A53927" w:rsidRPr="004911F2">
        <w:rPr>
          <w:rFonts w:ascii="Cambria" w:hAnsi="Cambria" w:cs="Arial"/>
          <w:bCs/>
          <w:sz w:val="21"/>
          <w:szCs w:val="21"/>
        </w:rPr>
        <w:t>Zamawiający, najpóźniej przed otwarciem ofert, udostępnia na stronie internetowej prowadzonego postępowania informację o kwocie, jaką zamierza przeznaczyć na sfinansowanie zamówienia.</w:t>
      </w:r>
    </w:p>
    <w:p w14:paraId="22F5F984" w14:textId="4E68A84C" w:rsidR="00A53927" w:rsidRPr="004911F2" w:rsidRDefault="00325514" w:rsidP="0041409D">
      <w:pPr>
        <w:spacing w:before="120" w:after="120"/>
        <w:ind w:left="720" w:hanging="720"/>
        <w:jc w:val="both"/>
        <w:rPr>
          <w:rFonts w:ascii="Cambria" w:eastAsia="A" w:hAnsi="Cambria" w:cs="Cambria"/>
          <w:sz w:val="21"/>
          <w:szCs w:val="21"/>
        </w:rPr>
      </w:pPr>
      <w:r w:rsidRPr="00FB5CE7">
        <w:rPr>
          <w:rFonts w:ascii="Cambria" w:hAnsi="Cambria" w:cs="Cambria"/>
          <w:sz w:val="21"/>
          <w:szCs w:val="21"/>
        </w:rPr>
        <w:t>1</w:t>
      </w:r>
      <w:r w:rsidR="005C71AA">
        <w:rPr>
          <w:rFonts w:ascii="Cambria" w:hAnsi="Cambria" w:cs="Arial"/>
          <w:bCs/>
          <w:sz w:val="21"/>
          <w:szCs w:val="21"/>
        </w:rPr>
        <w:t>1</w:t>
      </w:r>
      <w:r w:rsidR="00A53927" w:rsidRPr="00FB5CE7">
        <w:rPr>
          <w:rFonts w:ascii="Cambria" w:hAnsi="Cambria" w:cs="Cambria"/>
          <w:sz w:val="21"/>
          <w:szCs w:val="21"/>
        </w:rPr>
        <w:t>.</w:t>
      </w:r>
      <w:r w:rsidR="00AA6D5D">
        <w:rPr>
          <w:rFonts w:ascii="Cambria" w:hAnsi="Cambria" w:cs="Cambria"/>
          <w:sz w:val="21"/>
          <w:szCs w:val="21"/>
        </w:rPr>
        <w:t>7</w:t>
      </w:r>
      <w:r w:rsidR="00A53927" w:rsidRPr="00FB5CE7">
        <w:rPr>
          <w:rFonts w:ascii="Cambria" w:hAnsi="Cambria" w:cs="Cambria"/>
          <w:sz w:val="21"/>
          <w:szCs w:val="21"/>
        </w:rPr>
        <w:t>.</w:t>
      </w:r>
      <w:r w:rsidR="00A53927" w:rsidRPr="004911F2">
        <w:rPr>
          <w:rFonts w:ascii="Cambria" w:hAnsi="Cambria" w:cs="Cambria"/>
          <w:b/>
          <w:sz w:val="21"/>
          <w:szCs w:val="21"/>
        </w:rPr>
        <w:tab/>
      </w:r>
      <w:r w:rsidR="00A53927" w:rsidRPr="004911F2">
        <w:rPr>
          <w:rFonts w:ascii="Cambria" w:hAnsi="Cambria" w:cs="Cambria"/>
          <w:bCs/>
          <w:sz w:val="21"/>
          <w:szCs w:val="21"/>
        </w:rPr>
        <w:t xml:space="preserve">Zamawiający, </w:t>
      </w:r>
      <w:r w:rsidR="00A53927" w:rsidRPr="004911F2">
        <w:rPr>
          <w:rFonts w:ascii="Cambria" w:eastAsia="A" w:hAnsi="Cambria" w:cs="Cambria"/>
          <w:sz w:val="21"/>
          <w:szCs w:val="21"/>
        </w:rPr>
        <w:t>niezwłocznie po otwarciu ofert, udostępnia na stronie internetowej prowadzonego postępowania informacje o:</w:t>
      </w:r>
    </w:p>
    <w:p w14:paraId="5172149E" w14:textId="77777777" w:rsidR="00A53927" w:rsidRPr="004911F2" w:rsidRDefault="00A53927" w:rsidP="0041409D">
      <w:pPr>
        <w:spacing w:before="120" w:after="120"/>
        <w:ind w:left="1140" w:hanging="428"/>
        <w:jc w:val="both"/>
        <w:rPr>
          <w:rFonts w:ascii="Cambria" w:eastAsia="A" w:hAnsi="Cambria" w:cs="Cambria"/>
          <w:sz w:val="21"/>
          <w:szCs w:val="21"/>
        </w:rPr>
      </w:pPr>
      <w:r w:rsidRPr="004911F2">
        <w:rPr>
          <w:rFonts w:ascii="Cambria" w:eastAsia="A" w:hAnsi="Cambria" w:cs="Cambria"/>
          <w:sz w:val="21"/>
          <w:szCs w:val="21"/>
        </w:rPr>
        <w:t>1)</w:t>
      </w:r>
      <w:r w:rsidRPr="004911F2">
        <w:rPr>
          <w:rFonts w:ascii="Cambria" w:eastAsia="A" w:hAnsi="Cambria" w:cs="Cambria"/>
          <w:sz w:val="21"/>
          <w:szCs w:val="21"/>
        </w:rPr>
        <w:tab/>
        <w:t>nazwach albo imionach i nazwiskach oraz siedzibach lub miejscach prowadzonej działalności gospodarczej albo miejscach zamieszkania Wykonawców, których oferty zostały otwarte;</w:t>
      </w:r>
    </w:p>
    <w:p w14:paraId="7CE22FAE" w14:textId="1A0F8F93" w:rsidR="00B74713" w:rsidRDefault="00A53927" w:rsidP="0094507B">
      <w:pPr>
        <w:spacing w:before="120" w:after="360"/>
        <w:ind w:left="1139" w:hanging="425"/>
        <w:jc w:val="both"/>
        <w:rPr>
          <w:rFonts w:ascii="Cambria" w:eastAsia="A" w:hAnsi="Cambria" w:cs="Cambria"/>
          <w:sz w:val="21"/>
          <w:szCs w:val="21"/>
        </w:rPr>
      </w:pPr>
      <w:r w:rsidRPr="004911F2">
        <w:rPr>
          <w:rFonts w:ascii="Cambria" w:eastAsia="A" w:hAnsi="Cambria" w:cs="Cambria"/>
          <w:sz w:val="21"/>
          <w:szCs w:val="21"/>
        </w:rPr>
        <w:t>2)</w:t>
      </w:r>
      <w:r w:rsidRPr="004911F2">
        <w:rPr>
          <w:rFonts w:ascii="Cambria" w:eastAsia="A" w:hAnsi="Cambria" w:cs="Cambria"/>
          <w:sz w:val="21"/>
          <w:szCs w:val="21"/>
        </w:rPr>
        <w:tab/>
        <w:t>cenach zawartych w ofertach.</w:t>
      </w:r>
    </w:p>
    <w:p w14:paraId="316A0B62" w14:textId="77777777" w:rsidR="005C71AA" w:rsidRPr="004911F2" w:rsidRDefault="005C71AA" w:rsidP="005C71AA">
      <w:pPr>
        <w:tabs>
          <w:tab w:val="left" w:pos="1134"/>
          <w:tab w:val="left" w:pos="1418"/>
        </w:tabs>
        <w:suppressAutoHyphens w:val="0"/>
        <w:autoSpaceDE w:val="0"/>
        <w:autoSpaceDN w:val="0"/>
        <w:adjustRightInd w:val="0"/>
        <w:spacing w:before="120" w:after="120"/>
        <w:jc w:val="both"/>
        <w:rPr>
          <w:rFonts w:ascii="Cambria" w:hAnsi="Cambria" w:cs="Arial"/>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5C71AA" w:rsidRPr="004911F2" w14:paraId="51B17871" w14:textId="77777777" w:rsidTr="00800D7D">
        <w:tc>
          <w:tcPr>
            <w:tcW w:w="9073" w:type="dxa"/>
            <w:shd w:val="clear" w:color="auto" w:fill="E7E6E6"/>
            <w:vAlign w:val="center"/>
          </w:tcPr>
          <w:p w14:paraId="4C436CCB" w14:textId="6004B018" w:rsidR="005C71AA" w:rsidRPr="004911F2" w:rsidRDefault="005C71AA" w:rsidP="00800D7D">
            <w:pPr>
              <w:snapToGrid w:val="0"/>
              <w:spacing w:before="120" w:after="120"/>
              <w:rPr>
                <w:rFonts w:ascii="Cambria" w:hAnsi="Cambria" w:cs="Arial"/>
                <w:b/>
                <w:bCs/>
                <w:sz w:val="21"/>
                <w:szCs w:val="21"/>
              </w:rPr>
            </w:pPr>
            <w:r>
              <w:rPr>
                <w:rFonts w:ascii="Cambria" w:hAnsi="Cambria" w:cs="Arial"/>
                <w:b/>
                <w:bCs/>
                <w:sz w:val="21"/>
                <w:szCs w:val="21"/>
              </w:rPr>
              <w:t>12</w:t>
            </w:r>
            <w:r w:rsidRPr="004911F2">
              <w:rPr>
                <w:rFonts w:ascii="Cambria" w:hAnsi="Cambria" w:cs="Arial"/>
                <w:b/>
                <w:bCs/>
                <w:sz w:val="21"/>
                <w:szCs w:val="21"/>
              </w:rPr>
              <w:t xml:space="preserve">. </w:t>
            </w:r>
            <w:r w:rsidRPr="004911F2">
              <w:rPr>
                <w:rFonts w:ascii="Cambria" w:hAnsi="Cambria" w:cs="Arial"/>
                <w:b/>
                <w:bCs/>
                <w:sz w:val="21"/>
                <w:szCs w:val="21"/>
              </w:rPr>
              <w:tab/>
              <w:t>TERMIN ZWIĄZANIA OFERTĄ</w:t>
            </w:r>
          </w:p>
        </w:tc>
      </w:tr>
    </w:tbl>
    <w:p w14:paraId="206678F2" w14:textId="77777777" w:rsidR="005C71AA" w:rsidRPr="004911F2" w:rsidRDefault="005C71AA" w:rsidP="005C71AA">
      <w:pPr>
        <w:spacing w:before="120" w:after="120"/>
        <w:rPr>
          <w:rFonts w:ascii="Cambria" w:hAnsi="Cambria" w:cs="Arial"/>
          <w:sz w:val="21"/>
          <w:szCs w:val="21"/>
        </w:rPr>
      </w:pPr>
    </w:p>
    <w:p w14:paraId="163A92FD" w14:textId="1B4FEA58" w:rsidR="005C71AA" w:rsidRPr="00DE0357" w:rsidRDefault="005C71AA" w:rsidP="005C71AA">
      <w:pPr>
        <w:spacing w:before="120" w:after="120"/>
        <w:ind w:left="709" w:hanging="709"/>
        <w:jc w:val="both"/>
        <w:rPr>
          <w:rFonts w:ascii="Cambria" w:hAnsi="Cambria" w:cs="Cambria"/>
          <w:sz w:val="21"/>
          <w:szCs w:val="21"/>
        </w:rPr>
      </w:pPr>
      <w:r w:rsidRPr="0075131E">
        <w:rPr>
          <w:rFonts w:ascii="Cambria" w:hAnsi="Cambria" w:cs="Cambria"/>
          <w:sz w:val="21"/>
          <w:szCs w:val="21"/>
        </w:rPr>
        <w:t>1</w:t>
      </w:r>
      <w:r>
        <w:rPr>
          <w:rFonts w:ascii="Cambria" w:hAnsi="Cambria" w:cs="Cambria"/>
          <w:sz w:val="21"/>
          <w:szCs w:val="21"/>
        </w:rPr>
        <w:t>2.1</w:t>
      </w:r>
      <w:r w:rsidRPr="0075131E">
        <w:rPr>
          <w:rFonts w:ascii="Cambria" w:hAnsi="Cambria" w:cs="Cambria"/>
          <w:sz w:val="21"/>
          <w:szCs w:val="21"/>
        </w:rPr>
        <w:t>.</w:t>
      </w:r>
      <w:r w:rsidRPr="004911F2">
        <w:rPr>
          <w:rFonts w:ascii="Cambria" w:hAnsi="Cambria" w:cs="Cambria"/>
          <w:b/>
          <w:sz w:val="21"/>
          <w:szCs w:val="21"/>
        </w:rPr>
        <w:tab/>
      </w:r>
      <w:r w:rsidRPr="004911F2">
        <w:rPr>
          <w:rFonts w:ascii="Cambria" w:hAnsi="Cambria" w:cs="Cambria"/>
          <w:bCs/>
          <w:sz w:val="21"/>
          <w:szCs w:val="21"/>
        </w:rPr>
        <w:t>W</w:t>
      </w:r>
      <w:r w:rsidRPr="004911F2">
        <w:rPr>
          <w:rFonts w:ascii="Cambria" w:hAnsi="Cambria" w:cs="Cambria"/>
          <w:sz w:val="21"/>
          <w:szCs w:val="21"/>
        </w:rPr>
        <w:t>ykona</w:t>
      </w:r>
      <w:r>
        <w:rPr>
          <w:rFonts w:ascii="Cambria" w:hAnsi="Cambria" w:cs="Cambria"/>
          <w:sz w:val="21"/>
          <w:szCs w:val="21"/>
        </w:rPr>
        <w:t xml:space="preserve">wca związany jest ofertą przez </w:t>
      </w:r>
      <w:r w:rsidRPr="004911F2">
        <w:rPr>
          <w:rFonts w:ascii="Cambria" w:hAnsi="Cambria" w:cs="Cambria"/>
          <w:sz w:val="21"/>
          <w:szCs w:val="21"/>
        </w:rPr>
        <w:t>30 dni od dnia upływu terminu składania ofert</w:t>
      </w:r>
      <w:r>
        <w:rPr>
          <w:rFonts w:ascii="Cambria" w:hAnsi="Cambria" w:cs="Cambria"/>
          <w:sz w:val="21"/>
          <w:szCs w:val="21"/>
        </w:rPr>
        <w:t xml:space="preserve">, </w:t>
      </w:r>
      <w:r w:rsidRPr="004911F2">
        <w:rPr>
          <w:rFonts w:ascii="Cambria" w:hAnsi="Cambria" w:cs="Cambria"/>
          <w:sz w:val="21"/>
          <w:szCs w:val="21"/>
        </w:rPr>
        <w:t xml:space="preserve"> </w:t>
      </w:r>
      <w:r w:rsidRPr="00D51667">
        <w:rPr>
          <w:rFonts w:ascii="Cambria" w:hAnsi="Cambria" w:cs="Cambria"/>
          <w:sz w:val="21"/>
          <w:szCs w:val="21"/>
        </w:rPr>
        <w:t>przy czym pierwszym dniem terminu związania ofertą jest dzień, w którym upływa termin składania ofert</w:t>
      </w:r>
      <w:r>
        <w:rPr>
          <w:rFonts w:ascii="Cambria" w:hAnsi="Cambria" w:cs="Cambria"/>
          <w:sz w:val="21"/>
          <w:szCs w:val="21"/>
        </w:rPr>
        <w:t>,</w:t>
      </w:r>
      <w:r w:rsidRPr="00D51667">
        <w:rPr>
          <w:rFonts w:ascii="Cambria" w:hAnsi="Cambria" w:cs="Cambria"/>
          <w:sz w:val="21"/>
          <w:szCs w:val="21"/>
        </w:rPr>
        <w:t xml:space="preserve"> </w:t>
      </w:r>
      <w:r w:rsidRPr="004911F2">
        <w:rPr>
          <w:rFonts w:ascii="Cambria" w:hAnsi="Cambria" w:cs="Cambria"/>
          <w:sz w:val="21"/>
          <w:szCs w:val="21"/>
        </w:rPr>
        <w:t xml:space="preserve">tj. </w:t>
      </w:r>
      <w:r w:rsidRPr="004911F2">
        <w:rPr>
          <w:rFonts w:ascii="Cambria" w:hAnsi="Cambria" w:cs="Cambria"/>
          <w:b/>
          <w:bCs/>
          <w:sz w:val="21"/>
          <w:szCs w:val="21"/>
        </w:rPr>
        <w:t xml:space="preserve">do dnia </w:t>
      </w:r>
      <w:r w:rsidR="00DE0357" w:rsidRPr="00DE0357">
        <w:rPr>
          <w:rFonts w:ascii="Cambria" w:hAnsi="Cambria" w:cs="Cambria"/>
          <w:b/>
          <w:bCs/>
          <w:sz w:val="21"/>
          <w:szCs w:val="21"/>
        </w:rPr>
        <w:t>18.0</w:t>
      </w:r>
      <w:r w:rsidR="00977BFE">
        <w:rPr>
          <w:rFonts w:ascii="Cambria" w:hAnsi="Cambria" w:cs="Cambria"/>
          <w:b/>
          <w:bCs/>
          <w:sz w:val="21"/>
          <w:szCs w:val="21"/>
        </w:rPr>
        <w:t>5</w:t>
      </w:r>
      <w:r w:rsidR="00DE0357" w:rsidRPr="00DE0357">
        <w:rPr>
          <w:rFonts w:ascii="Cambria" w:hAnsi="Cambria" w:cs="Cambria"/>
          <w:b/>
          <w:bCs/>
          <w:sz w:val="21"/>
          <w:szCs w:val="21"/>
        </w:rPr>
        <w:t>.</w:t>
      </w:r>
      <w:r w:rsidR="00180F47" w:rsidRPr="00DE0357">
        <w:rPr>
          <w:rFonts w:ascii="Cambria" w:hAnsi="Cambria" w:cs="Cambria"/>
          <w:b/>
          <w:bCs/>
          <w:sz w:val="21"/>
          <w:szCs w:val="21"/>
        </w:rPr>
        <w:t xml:space="preserve">2024 </w:t>
      </w:r>
      <w:r w:rsidRPr="00DE0357">
        <w:rPr>
          <w:rFonts w:ascii="Cambria" w:hAnsi="Cambria" w:cs="Cambria"/>
          <w:b/>
          <w:bCs/>
          <w:sz w:val="21"/>
          <w:szCs w:val="21"/>
        </w:rPr>
        <w:t>r.</w:t>
      </w:r>
    </w:p>
    <w:p w14:paraId="6025BACA" w14:textId="6A942C02" w:rsidR="005C71AA" w:rsidRPr="004911F2" w:rsidRDefault="005C71AA" w:rsidP="005C71AA">
      <w:pPr>
        <w:spacing w:before="120" w:after="120"/>
        <w:ind w:left="709" w:hanging="709"/>
        <w:jc w:val="both"/>
        <w:rPr>
          <w:rFonts w:ascii="Cambria" w:eastAsia="A" w:hAnsi="Cambria" w:cs="Cambria"/>
          <w:sz w:val="21"/>
          <w:szCs w:val="21"/>
        </w:rPr>
      </w:pPr>
      <w:r w:rsidRPr="0075131E">
        <w:rPr>
          <w:rFonts w:ascii="Cambria" w:hAnsi="Cambria" w:cs="Cambria"/>
          <w:bCs/>
          <w:sz w:val="21"/>
          <w:szCs w:val="21"/>
        </w:rPr>
        <w:t>1</w:t>
      </w:r>
      <w:r>
        <w:rPr>
          <w:rFonts w:ascii="Cambria" w:hAnsi="Cambria" w:cs="Cambria"/>
          <w:sz w:val="21"/>
          <w:szCs w:val="21"/>
        </w:rPr>
        <w:t>2</w:t>
      </w:r>
      <w:r w:rsidRPr="0075131E">
        <w:rPr>
          <w:rFonts w:ascii="Cambria" w:hAnsi="Cambria" w:cs="Cambria"/>
          <w:bCs/>
          <w:sz w:val="21"/>
          <w:szCs w:val="21"/>
        </w:rPr>
        <w:t>.2.</w:t>
      </w:r>
      <w:r w:rsidRPr="004911F2">
        <w:rPr>
          <w:rFonts w:ascii="Cambria" w:hAnsi="Cambria" w:cs="Cambria"/>
          <w:sz w:val="21"/>
          <w:szCs w:val="21"/>
        </w:rPr>
        <w:tab/>
      </w:r>
      <w:r w:rsidRPr="004911F2">
        <w:rPr>
          <w:rFonts w:ascii="Cambria" w:eastAsia="A" w:hAnsi="Cambria" w:cs="Cambria"/>
          <w:sz w:val="21"/>
          <w:szCs w:val="21"/>
        </w:rPr>
        <w:t>W przypadku gdy wybór najkorzystniejszej oferty nie nastąpi przed upływem terminu związania ofertą, o którym mow</w:t>
      </w:r>
      <w:r>
        <w:rPr>
          <w:rFonts w:ascii="Cambria" w:eastAsia="A" w:hAnsi="Cambria" w:cs="Cambria"/>
          <w:sz w:val="21"/>
          <w:szCs w:val="21"/>
        </w:rPr>
        <w:t>a w pkt 12</w:t>
      </w:r>
      <w:r w:rsidRPr="004911F2">
        <w:rPr>
          <w:rFonts w:ascii="Cambria" w:eastAsia="A" w:hAnsi="Cambria" w:cs="Cambria"/>
          <w:sz w:val="21"/>
          <w:szCs w:val="21"/>
        </w:rPr>
        <w:t>.1. SWZ, Zamawiający przed upływem terminu związania ofertą, zwraca się jednokrotnie do wykonawców o wyrażenie zgody na przedłużenie tego terminu o wskazywany przez niego okres, nie dłuższy niż 30 dni.</w:t>
      </w:r>
    </w:p>
    <w:p w14:paraId="227BD125" w14:textId="32B9BB56" w:rsidR="005C71AA" w:rsidRPr="004911F2" w:rsidRDefault="005C71AA" w:rsidP="005C71AA">
      <w:pPr>
        <w:spacing w:before="120" w:after="120"/>
        <w:ind w:left="709" w:hanging="709"/>
        <w:jc w:val="both"/>
        <w:rPr>
          <w:rFonts w:ascii="Cambria" w:eastAsia="A" w:hAnsi="Cambria" w:cs="Cambria"/>
          <w:sz w:val="21"/>
          <w:szCs w:val="21"/>
        </w:rPr>
      </w:pPr>
      <w:r w:rsidRPr="0075131E">
        <w:rPr>
          <w:rFonts w:ascii="Cambria" w:eastAsia="A" w:hAnsi="Cambria" w:cs="Cambria"/>
          <w:bCs/>
          <w:sz w:val="21"/>
          <w:szCs w:val="21"/>
        </w:rPr>
        <w:t>1</w:t>
      </w:r>
      <w:r>
        <w:rPr>
          <w:rFonts w:ascii="Cambria" w:hAnsi="Cambria" w:cs="Cambria"/>
          <w:sz w:val="21"/>
          <w:szCs w:val="21"/>
        </w:rPr>
        <w:t>2</w:t>
      </w:r>
      <w:r w:rsidRPr="0075131E">
        <w:rPr>
          <w:rFonts w:ascii="Cambria" w:eastAsia="A" w:hAnsi="Cambria" w:cs="Cambria"/>
          <w:bCs/>
          <w:sz w:val="21"/>
          <w:szCs w:val="21"/>
        </w:rPr>
        <w:t>.3</w:t>
      </w:r>
      <w:r w:rsidRPr="0075131E">
        <w:rPr>
          <w:rFonts w:ascii="Cambria" w:eastAsia="A" w:hAnsi="Cambria" w:cs="Cambria"/>
          <w:sz w:val="21"/>
          <w:szCs w:val="21"/>
        </w:rPr>
        <w:t>.</w:t>
      </w:r>
      <w:r w:rsidRPr="004911F2">
        <w:rPr>
          <w:rFonts w:ascii="Cambria" w:eastAsia="A" w:hAnsi="Cambria" w:cs="Cambria"/>
          <w:sz w:val="21"/>
          <w:szCs w:val="21"/>
        </w:rPr>
        <w:tab/>
        <w:t>Przedłużenie terminu związania ofertą,</w:t>
      </w:r>
      <w:r>
        <w:rPr>
          <w:rFonts w:ascii="Cambria" w:eastAsia="A" w:hAnsi="Cambria" w:cs="Cambria"/>
          <w:sz w:val="21"/>
          <w:szCs w:val="21"/>
        </w:rPr>
        <w:t xml:space="preserve"> o którym mowa w pkt 12</w:t>
      </w:r>
      <w:r w:rsidRPr="004911F2">
        <w:rPr>
          <w:rFonts w:ascii="Cambria" w:eastAsia="A" w:hAnsi="Cambria" w:cs="Cambria"/>
          <w:sz w:val="21"/>
          <w:szCs w:val="21"/>
        </w:rPr>
        <w:t xml:space="preserve">.2. SWZ wymaga złożenia przez wykonawcę pisemnego oświadczenia o wyrażeniu zgody na przedłużenie terminu związania ofertą. </w:t>
      </w:r>
    </w:p>
    <w:p w14:paraId="646BA4CD" w14:textId="77777777" w:rsidR="005C71AA" w:rsidRDefault="005C71AA" w:rsidP="0094507B">
      <w:pPr>
        <w:spacing w:before="120" w:after="360"/>
        <w:ind w:left="1139" w:hanging="425"/>
        <w:jc w:val="both"/>
        <w:rPr>
          <w:rFonts w:ascii="Cambria" w:eastAsia="A" w:hAnsi="Cambria" w:cs="Cambria"/>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53927" w:rsidRPr="004911F2" w14:paraId="621F6E98" w14:textId="77777777" w:rsidTr="00150C1A">
        <w:tc>
          <w:tcPr>
            <w:tcW w:w="9073" w:type="dxa"/>
            <w:shd w:val="clear" w:color="auto" w:fill="E7E6E6"/>
            <w:vAlign w:val="center"/>
          </w:tcPr>
          <w:bookmarkEnd w:id="8"/>
          <w:p w14:paraId="0C4C31CE" w14:textId="222E6C99" w:rsidR="00A53927" w:rsidRPr="004911F2" w:rsidRDefault="00325514" w:rsidP="00150C1A">
            <w:pPr>
              <w:snapToGrid w:val="0"/>
              <w:spacing w:before="120" w:after="120"/>
              <w:rPr>
                <w:rFonts w:ascii="Cambria" w:hAnsi="Cambria" w:cs="Arial"/>
                <w:b/>
                <w:bCs/>
                <w:sz w:val="21"/>
                <w:szCs w:val="21"/>
              </w:rPr>
            </w:pPr>
            <w:r>
              <w:rPr>
                <w:rFonts w:ascii="Cambria" w:hAnsi="Cambria" w:cs="Arial"/>
                <w:b/>
                <w:bCs/>
                <w:sz w:val="21"/>
                <w:szCs w:val="21"/>
              </w:rPr>
              <w:t>1</w:t>
            </w:r>
            <w:r w:rsidR="00D84845">
              <w:rPr>
                <w:rFonts w:ascii="Cambria" w:hAnsi="Cambria" w:cs="Arial"/>
                <w:b/>
                <w:bCs/>
                <w:sz w:val="21"/>
                <w:szCs w:val="21"/>
              </w:rPr>
              <w:t>3</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SPOSÓB OBLICZENIA CENY</w:t>
            </w:r>
          </w:p>
        </w:tc>
      </w:tr>
    </w:tbl>
    <w:p w14:paraId="6AE2B759" w14:textId="487C84CC" w:rsidR="00A53927" w:rsidRPr="004911F2" w:rsidRDefault="00A53927" w:rsidP="0041409D">
      <w:pPr>
        <w:tabs>
          <w:tab w:val="left" w:pos="709"/>
        </w:tabs>
        <w:spacing w:before="120" w:after="120"/>
        <w:ind w:left="709" w:hanging="709"/>
        <w:jc w:val="both"/>
        <w:rPr>
          <w:rFonts w:ascii="Cambria" w:hAnsi="Cambria" w:cs="Arial"/>
          <w:sz w:val="21"/>
          <w:szCs w:val="21"/>
        </w:rPr>
      </w:pPr>
    </w:p>
    <w:p w14:paraId="16A0D462" w14:textId="735CD4A2" w:rsidR="00F934BD" w:rsidRPr="004911F2" w:rsidRDefault="00325514" w:rsidP="0041409D">
      <w:pPr>
        <w:spacing w:before="120" w:after="120"/>
        <w:ind w:left="709" w:hanging="709"/>
        <w:jc w:val="both"/>
        <w:rPr>
          <w:rFonts w:ascii="Cambria" w:hAnsi="Cambria" w:cs="Arial"/>
          <w:sz w:val="21"/>
          <w:szCs w:val="21"/>
        </w:rPr>
      </w:pPr>
      <w:r>
        <w:rPr>
          <w:rFonts w:ascii="Cambria" w:hAnsi="Cambria" w:cs="Arial"/>
          <w:sz w:val="21"/>
          <w:szCs w:val="21"/>
        </w:rPr>
        <w:t>1</w:t>
      </w:r>
      <w:r w:rsidR="00D84845">
        <w:rPr>
          <w:rFonts w:ascii="Cambria" w:hAnsi="Cambria" w:cs="Arial"/>
          <w:sz w:val="21"/>
          <w:szCs w:val="21"/>
        </w:rPr>
        <w:t>3</w:t>
      </w:r>
      <w:r w:rsidR="00EF1603" w:rsidRPr="004911F2">
        <w:rPr>
          <w:rFonts w:ascii="Cambria" w:hAnsi="Cambria" w:cs="Arial"/>
          <w:sz w:val="21"/>
          <w:szCs w:val="21"/>
        </w:rPr>
        <w:t>.1.</w:t>
      </w:r>
      <w:r w:rsidR="00EF1603" w:rsidRPr="004911F2">
        <w:rPr>
          <w:rFonts w:ascii="Cambria" w:hAnsi="Cambria" w:cs="Arial"/>
          <w:sz w:val="21"/>
          <w:szCs w:val="21"/>
        </w:rPr>
        <w:tab/>
        <w:t xml:space="preserve">Podana w ofercie cena </w:t>
      </w:r>
      <w:r w:rsidR="00BB7268">
        <w:rPr>
          <w:rFonts w:ascii="Cambria" w:hAnsi="Cambria" w:cs="Arial"/>
          <w:sz w:val="21"/>
          <w:szCs w:val="21"/>
        </w:rPr>
        <w:t xml:space="preserve">dla danego Zadania </w:t>
      </w:r>
      <w:r w:rsidR="00EF1603" w:rsidRPr="004911F2">
        <w:rPr>
          <w:rFonts w:ascii="Cambria" w:hAnsi="Cambria" w:cs="Arial"/>
          <w:sz w:val="21"/>
          <w:szCs w:val="21"/>
        </w:rPr>
        <w:t>musi być wyrażona w PLN. Cena musi uwzględniać w</w:t>
      </w:r>
      <w:r w:rsidR="0017486B" w:rsidRPr="004911F2">
        <w:rPr>
          <w:rFonts w:ascii="Cambria" w:hAnsi="Cambria" w:cs="Arial"/>
          <w:sz w:val="21"/>
          <w:szCs w:val="21"/>
        </w:rPr>
        <w:t>szystkie wymagania niniejszej S</w:t>
      </w:r>
      <w:r w:rsidR="00EF1603" w:rsidRPr="004911F2">
        <w:rPr>
          <w:rFonts w:ascii="Cambria" w:hAnsi="Cambria" w:cs="Arial"/>
          <w:sz w:val="21"/>
          <w:szCs w:val="21"/>
        </w:rPr>
        <w:t xml:space="preserve">WZ oraz obejmować wszelkie koszty, jakie poniesie Wykonawca z tytułu należytej oraz zgodnej z obowiązującymi przepisami realizacji przedmiotu zamówienia. Cena ma charakter ryczałtowy w znaczeniu i ze skutkami wynikającymi z art. 632 ustawy z dnia 23 kwietnia 1964 r. Kodeks cywilny (tekst </w:t>
      </w:r>
      <w:r w:rsidR="00C7159B">
        <w:rPr>
          <w:rFonts w:ascii="Cambria" w:hAnsi="Cambria" w:cs="Arial"/>
          <w:sz w:val="21"/>
          <w:szCs w:val="21"/>
        </w:rPr>
        <w:t>jedn.: Dz. U. z 2023</w:t>
      </w:r>
      <w:r w:rsidR="00AE37F8" w:rsidRPr="004911F2">
        <w:rPr>
          <w:rFonts w:ascii="Cambria" w:hAnsi="Cambria" w:cs="Arial"/>
          <w:sz w:val="21"/>
          <w:szCs w:val="21"/>
        </w:rPr>
        <w:t xml:space="preserve"> r., poz. 1</w:t>
      </w:r>
      <w:r w:rsidR="00480BDE">
        <w:rPr>
          <w:rFonts w:ascii="Cambria" w:hAnsi="Cambria" w:cs="Arial"/>
          <w:sz w:val="21"/>
          <w:szCs w:val="21"/>
        </w:rPr>
        <w:t>6</w:t>
      </w:r>
      <w:r w:rsidR="00C7159B">
        <w:rPr>
          <w:rFonts w:ascii="Cambria" w:hAnsi="Cambria" w:cs="Arial"/>
          <w:sz w:val="21"/>
          <w:szCs w:val="21"/>
        </w:rPr>
        <w:t>1</w:t>
      </w:r>
      <w:r w:rsidR="00EF1603" w:rsidRPr="004911F2">
        <w:rPr>
          <w:rFonts w:ascii="Cambria" w:hAnsi="Cambria" w:cs="Arial"/>
          <w:sz w:val="21"/>
          <w:szCs w:val="21"/>
        </w:rPr>
        <w:t>0</w:t>
      </w:r>
      <w:r w:rsidR="00AE37F8" w:rsidRPr="004911F2">
        <w:rPr>
          <w:rFonts w:ascii="Cambria" w:hAnsi="Cambria" w:cs="Arial"/>
          <w:sz w:val="21"/>
          <w:szCs w:val="21"/>
        </w:rPr>
        <w:t xml:space="preserve"> ze zm.</w:t>
      </w:r>
      <w:r w:rsidR="00F934BD" w:rsidRPr="004911F2">
        <w:rPr>
          <w:rFonts w:ascii="Cambria" w:hAnsi="Cambria" w:cs="Arial"/>
          <w:sz w:val="21"/>
          <w:szCs w:val="21"/>
        </w:rPr>
        <w:t xml:space="preserve">). </w:t>
      </w:r>
    </w:p>
    <w:p w14:paraId="3300819A" w14:textId="4B565312" w:rsidR="00383ED7" w:rsidRPr="00A31F2D" w:rsidRDefault="00325514" w:rsidP="0041409D">
      <w:pPr>
        <w:spacing w:before="120" w:after="120"/>
        <w:ind w:left="709" w:hanging="709"/>
        <w:jc w:val="both"/>
        <w:rPr>
          <w:rFonts w:ascii="Cambria" w:hAnsi="Cambria" w:cs="Arial"/>
          <w:iCs/>
          <w:sz w:val="21"/>
          <w:szCs w:val="21"/>
        </w:rPr>
      </w:pPr>
      <w:r>
        <w:rPr>
          <w:rFonts w:ascii="Cambria" w:hAnsi="Cambria" w:cs="Arial"/>
          <w:sz w:val="21"/>
          <w:szCs w:val="21"/>
        </w:rPr>
        <w:t>1</w:t>
      </w:r>
      <w:r w:rsidR="00D84845">
        <w:rPr>
          <w:rFonts w:ascii="Cambria" w:hAnsi="Cambria" w:cs="Arial"/>
          <w:sz w:val="21"/>
          <w:szCs w:val="21"/>
        </w:rPr>
        <w:t>3</w:t>
      </w:r>
      <w:r w:rsidR="00F934BD" w:rsidRPr="004911F2">
        <w:rPr>
          <w:rFonts w:ascii="Cambria" w:hAnsi="Cambria" w:cs="Arial"/>
          <w:sz w:val="21"/>
          <w:szCs w:val="21"/>
        </w:rPr>
        <w:t>.2</w:t>
      </w:r>
      <w:r w:rsidR="00EF1603" w:rsidRPr="004911F2">
        <w:rPr>
          <w:rFonts w:ascii="Cambria" w:hAnsi="Cambria" w:cs="Arial"/>
          <w:sz w:val="21"/>
          <w:szCs w:val="21"/>
        </w:rPr>
        <w:t>.</w:t>
      </w:r>
      <w:r w:rsidR="00EF1603" w:rsidRPr="004911F2">
        <w:rPr>
          <w:rFonts w:ascii="Cambria" w:hAnsi="Cambria" w:cs="Arial"/>
          <w:sz w:val="21"/>
          <w:szCs w:val="21"/>
        </w:rPr>
        <w:tab/>
      </w:r>
      <w:r w:rsidR="00383ED7" w:rsidRPr="004911F2">
        <w:rPr>
          <w:rFonts w:ascii="Cambria" w:hAnsi="Cambria" w:cs="Arial"/>
          <w:sz w:val="21"/>
          <w:szCs w:val="21"/>
        </w:rPr>
        <w:t>Wykonawca określi cenę na podstawie Opisu Przedmiotu Zamówienia zawartego w SWZ i wszelkich innych postanowień Specyfikacji Warunków Zamówienia i jej załącznikach</w:t>
      </w:r>
      <w:r w:rsidR="004804C2" w:rsidRPr="004911F2">
        <w:rPr>
          <w:rFonts w:ascii="Cambria" w:hAnsi="Cambria" w:cs="Arial"/>
          <w:sz w:val="21"/>
          <w:szCs w:val="21"/>
        </w:rPr>
        <w:t xml:space="preserve">, w szczególności Dokumentacji projektowej i </w:t>
      </w:r>
      <w:proofErr w:type="spellStart"/>
      <w:r w:rsidR="004804C2" w:rsidRPr="004911F2">
        <w:rPr>
          <w:rFonts w:ascii="Cambria" w:hAnsi="Cambria" w:cs="Arial"/>
          <w:sz w:val="21"/>
          <w:szCs w:val="21"/>
        </w:rPr>
        <w:t>STWiORB</w:t>
      </w:r>
      <w:proofErr w:type="spellEnd"/>
      <w:r w:rsidR="00383ED7" w:rsidRPr="004911F2">
        <w:rPr>
          <w:rFonts w:ascii="Cambria" w:hAnsi="Cambria" w:cs="Arial"/>
          <w:sz w:val="21"/>
          <w:szCs w:val="21"/>
        </w:rPr>
        <w:t xml:space="preserve">. Cena oferty, ze względu na ryczałtowy </w:t>
      </w:r>
      <w:r w:rsidR="00383ED7" w:rsidRPr="004911F2">
        <w:rPr>
          <w:rFonts w:ascii="Cambria" w:hAnsi="Cambria" w:cs="Arial"/>
          <w:sz w:val="21"/>
          <w:szCs w:val="21"/>
        </w:rPr>
        <w:lastRenderedPageBreak/>
        <w:t>charakter, powinna uwzględ</w:t>
      </w:r>
      <w:r w:rsidR="00D30EE6">
        <w:rPr>
          <w:rFonts w:ascii="Cambria" w:hAnsi="Cambria" w:cs="Arial"/>
          <w:sz w:val="21"/>
          <w:szCs w:val="21"/>
        </w:rPr>
        <w:t>niać wszelkie koszty wykonania p</w:t>
      </w:r>
      <w:r w:rsidR="00383ED7" w:rsidRPr="004911F2">
        <w:rPr>
          <w:rFonts w:ascii="Cambria" w:hAnsi="Cambria" w:cs="Arial"/>
          <w:sz w:val="21"/>
          <w:szCs w:val="21"/>
        </w:rPr>
        <w:t xml:space="preserve">rzedmiotu </w:t>
      </w:r>
      <w:r w:rsidR="00D30EE6">
        <w:rPr>
          <w:rFonts w:ascii="Cambria" w:hAnsi="Cambria" w:cs="Arial"/>
          <w:sz w:val="21"/>
          <w:szCs w:val="21"/>
        </w:rPr>
        <w:t>zamówienia</w:t>
      </w:r>
      <w:r w:rsidR="00383ED7" w:rsidRPr="004911F2">
        <w:rPr>
          <w:rFonts w:ascii="Cambria" w:hAnsi="Cambria" w:cs="Arial"/>
          <w:sz w:val="21"/>
          <w:szCs w:val="21"/>
        </w:rPr>
        <w:t xml:space="preserve">, w tym wszelkie prace niezbędne do </w:t>
      </w:r>
      <w:r w:rsidR="00D30EE6">
        <w:rPr>
          <w:rFonts w:ascii="Cambria" w:hAnsi="Cambria" w:cs="Arial"/>
          <w:sz w:val="21"/>
          <w:szCs w:val="21"/>
        </w:rPr>
        <w:t xml:space="preserve">jego </w:t>
      </w:r>
      <w:r w:rsidR="00383ED7" w:rsidRPr="004911F2">
        <w:rPr>
          <w:rFonts w:ascii="Cambria" w:hAnsi="Cambria" w:cs="Arial"/>
          <w:sz w:val="21"/>
          <w:szCs w:val="21"/>
        </w:rPr>
        <w:t>wykonania.</w:t>
      </w:r>
      <w:r w:rsidR="00BB381E">
        <w:rPr>
          <w:rFonts w:ascii="Cambria" w:hAnsi="Cambria" w:cs="Arial"/>
          <w:sz w:val="21"/>
          <w:szCs w:val="21"/>
        </w:rPr>
        <w:t xml:space="preserve"> </w:t>
      </w:r>
    </w:p>
    <w:p w14:paraId="3578CE28" w14:textId="4CC8A8A9" w:rsidR="00EF1603" w:rsidRPr="004911F2" w:rsidRDefault="00325514" w:rsidP="0041409D">
      <w:pPr>
        <w:spacing w:before="120" w:after="120"/>
        <w:ind w:left="709" w:hanging="709"/>
        <w:jc w:val="both"/>
        <w:rPr>
          <w:rFonts w:ascii="Cambria" w:hAnsi="Cambria" w:cs="Arial"/>
          <w:sz w:val="21"/>
          <w:szCs w:val="21"/>
        </w:rPr>
      </w:pPr>
      <w:r>
        <w:rPr>
          <w:rFonts w:ascii="Cambria" w:hAnsi="Cambria" w:cs="Arial"/>
          <w:sz w:val="21"/>
          <w:szCs w:val="21"/>
        </w:rPr>
        <w:t>1</w:t>
      </w:r>
      <w:r w:rsidR="00D84845">
        <w:rPr>
          <w:rFonts w:ascii="Cambria" w:hAnsi="Cambria" w:cs="Arial"/>
          <w:sz w:val="21"/>
          <w:szCs w:val="21"/>
        </w:rPr>
        <w:t>3</w:t>
      </w:r>
      <w:r w:rsidR="00383ED7" w:rsidRPr="004911F2">
        <w:rPr>
          <w:rFonts w:ascii="Cambria" w:hAnsi="Cambria" w:cs="Arial"/>
          <w:sz w:val="21"/>
          <w:szCs w:val="21"/>
        </w:rPr>
        <w:t>.3.</w:t>
      </w:r>
      <w:r w:rsidR="00383ED7" w:rsidRPr="004911F2">
        <w:rPr>
          <w:rFonts w:ascii="Cambria" w:hAnsi="Cambria" w:cs="Arial"/>
          <w:sz w:val="21"/>
          <w:szCs w:val="21"/>
        </w:rPr>
        <w:tab/>
      </w:r>
      <w:r w:rsidR="00EF1603" w:rsidRPr="004911F2">
        <w:rPr>
          <w:rFonts w:ascii="Cambria" w:hAnsi="Cambria" w:cs="Arial"/>
          <w:sz w:val="21"/>
          <w:szCs w:val="21"/>
        </w:rPr>
        <w:t>Ceną oferty jest cena wymieniona w formularzu oferty. Cenę taką Zamawiający przyjmie na potrzeby oceny i porównania ofert. Cenę podaną w formularzu ofertowym należy podać z dokładnością do dwóch miejsc po przecinku, przy czym końcówki poniżej 0,5 grosza pomija się, a końcówki 0,5 i powyżej 0,5 grosza zaokrągla się do 1 grosza.</w:t>
      </w:r>
    </w:p>
    <w:p w14:paraId="7689ACDE" w14:textId="6889E876" w:rsidR="00EF1603" w:rsidRPr="004911F2" w:rsidRDefault="00325514" w:rsidP="0041409D">
      <w:pPr>
        <w:spacing w:before="120" w:after="120"/>
        <w:ind w:left="709" w:hanging="709"/>
        <w:jc w:val="both"/>
        <w:rPr>
          <w:rFonts w:ascii="Cambria" w:hAnsi="Cambria" w:cs="Arial"/>
          <w:sz w:val="21"/>
          <w:szCs w:val="21"/>
        </w:rPr>
      </w:pPr>
      <w:r>
        <w:rPr>
          <w:rFonts w:ascii="Cambria" w:hAnsi="Cambria" w:cs="Arial"/>
          <w:sz w:val="21"/>
          <w:szCs w:val="21"/>
        </w:rPr>
        <w:t>1</w:t>
      </w:r>
      <w:r w:rsidR="005C71AA">
        <w:rPr>
          <w:rFonts w:ascii="Cambria" w:hAnsi="Cambria" w:cs="Arial"/>
          <w:sz w:val="21"/>
          <w:szCs w:val="21"/>
        </w:rPr>
        <w:t>3</w:t>
      </w:r>
      <w:r w:rsidR="00383ED7" w:rsidRPr="004911F2">
        <w:rPr>
          <w:rFonts w:ascii="Cambria" w:hAnsi="Cambria" w:cs="Arial"/>
          <w:sz w:val="21"/>
          <w:szCs w:val="21"/>
        </w:rPr>
        <w:t>.4</w:t>
      </w:r>
      <w:r w:rsidR="00EF1603" w:rsidRPr="004911F2">
        <w:rPr>
          <w:rFonts w:ascii="Cambria" w:hAnsi="Cambria" w:cs="Arial"/>
          <w:sz w:val="21"/>
          <w:szCs w:val="21"/>
        </w:rPr>
        <w:t xml:space="preserve">. </w:t>
      </w:r>
      <w:r w:rsidR="00EF1603" w:rsidRPr="004911F2">
        <w:rPr>
          <w:rFonts w:ascii="Cambria" w:hAnsi="Cambria" w:cs="Arial"/>
          <w:sz w:val="21"/>
          <w:szCs w:val="21"/>
        </w:rPr>
        <w:tab/>
        <w:t>Stawkę podatku od towarów i usług (VAT) należy uwzględnić w wysokości obowiązującej na dzień składania ofert.</w:t>
      </w:r>
    </w:p>
    <w:p w14:paraId="25FD69EF" w14:textId="7BD5EC37" w:rsidR="008D44BB" w:rsidRDefault="00325514" w:rsidP="0075131E">
      <w:pPr>
        <w:spacing w:before="120" w:after="120"/>
        <w:ind w:left="709" w:hanging="709"/>
        <w:jc w:val="both"/>
        <w:rPr>
          <w:rFonts w:ascii="Cambria" w:hAnsi="Cambria" w:cs="Arial"/>
          <w:sz w:val="21"/>
          <w:szCs w:val="21"/>
        </w:rPr>
      </w:pPr>
      <w:r>
        <w:rPr>
          <w:rFonts w:ascii="Cambria" w:hAnsi="Cambria" w:cs="Arial"/>
          <w:sz w:val="21"/>
          <w:szCs w:val="21"/>
        </w:rPr>
        <w:t>1</w:t>
      </w:r>
      <w:r w:rsidR="005C71AA">
        <w:rPr>
          <w:rFonts w:ascii="Cambria" w:hAnsi="Cambria" w:cs="Arial"/>
          <w:sz w:val="21"/>
          <w:szCs w:val="21"/>
        </w:rPr>
        <w:t>3</w:t>
      </w:r>
      <w:r w:rsidR="00383ED7" w:rsidRPr="004911F2">
        <w:rPr>
          <w:rFonts w:ascii="Cambria" w:hAnsi="Cambria" w:cs="Arial"/>
          <w:sz w:val="21"/>
          <w:szCs w:val="21"/>
        </w:rPr>
        <w:t>.5</w:t>
      </w:r>
      <w:r w:rsidR="00EF1603" w:rsidRPr="004911F2">
        <w:rPr>
          <w:rFonts w:ascii="Cambria" w:hAnsi="Cambria" w:cs="Arial"/>
          <w:sz w:val="21"/>
          <w:szCs w:val="21"/>
        </w:rPr>
        <w:t xml:space="preserve">. </w:t>
      </w:r>
      <w:r w:rsidR="00EF1603" w:rsidRPr="004911F2">
        <w:rPr>
          <w:rFonts w:ascii="Cambria" w:hAnsi="Cambria" w:cs="Arial"/>
          <w:sz w:val="21"/>
          <w:szCs w:val="21"/>
        </w:rPr>
        <w:tab/>
        <w:t>Wykonawca, składając ofertę, obowiązany jest poinformować Zamawiającego (w formularzu oferty – załącznik nr 1), czy wybór oferty będzie prowadzić do powstania u zamawiającego obowiązku podatkowego zgodnie z przepisami o podatku od towarów i usług, wskazując nazwę (rodzaj) towaru lub usługi, których dostawa lub świadczenie będzie prowadzić do jego powstania, oraz wskazując ich wartość bez kwoty podatku</w:t>
      </w:r>
      <w:r w:rsidR="00656112">
        <w:rPr>
          <w:rFonts w:ascii="Cambria" w:hAnsi="Cambria" w:cs="Arial"/>
          <w:sz w:val="21"/>
          <w:szCs w:val="21"/>
        </w:rPr>
        <w:t xml:space="preserve">, </w:t>
      </w:r>
      <w:r w:rsidR="00656112" w:rsidRPr="00656112">
        <w:rPr>
          <w:rFonts w:ascii="Cambria" w:hAnsi="Cambria" w:cs="Arial"/>
          <w:sz w:val="21"/>
          <w:szCs w:val="21"/>
        </w:rPr>
        <w:t>a także wskazując stawkę podatku od towarów i usług, która zgodnie z wiedzą Wykonawcy, będzie miała zastosowanie</w:t>
      </w:r>
      <w:r w:rsidR="00656112">
        <w:rPr>
          <w:rFonts w:ascii="Cambria" w:hAnsi="Cambria" w:cs="Arial"/>
          <w:sz w:val="21"/>
          <w:szCs w:val="21"/>
        </w:rPr>
        <w:t>.</w:t>
      </w:r>
      <w:r w:rsidR="00EF1603" w:rsidRPr="004911F2">
        <w:rPr>
          <w:rFonts w:ascii="Cambria" w:hAnsi="Cambria" w:cs="Arial"/>
          <w:sz w:val="21"/>
          <w:szCs w:val="21"/>
        </w:rPr>
        <w:t xml:space="preserve"> Brak wskazania w formularzu oferty (załącznik nr 1) informacji czy wybór oferty b</w:t>
      </w:r>
      <w:r w:rsidR="00656112">
        <w:rPr>
          <w:rFonts w:ascii="Cambria" w:hAnsi="Cambria" w:cs="Arial"/>
          <w:sz w:val="21"/>
          <w:szCs w:val="21"/>
        </w:rPr>
        <w:t>ędzie prowadzić do powstania u Z</w:t>
      </w:r>
      <w:r w:rsidR="00EF1603" w:rsidRPr="004911F2">
        <w:rPr>
          <w:rFonts w:ascii="Cambria" w:hAnsi="Cambria" w:cs="Arial"/>
          <w:sz w:val="21"/>
          <w:szCs w:val="21"/>
        </w:rPr>
        <w:t>amawiającego obowiązku podatkowego zgodnie z przepisami o podatku od towarów i usług będzie uznawane ja</w:t>
      </w:r>
      <w:r w:rsidR="00656112">
        <w:rPr>
          <w:rFonts w:ascii="Cambria" w:hAnsi="Cambria" w:cs="Arial"/>
          <w:sz w:val="21"/>
          <w:szCs w:val="21"/>
        </w:rPr>
        <w:t>ko informacja, że wybór oferty W</w:t>
      </w:r>
      <w:r w:rsidR="00EF1603" w:rsidRPr="004911F2">
        <w:rPr>
          <w:rFonts w:ascii="Cambria" w:hAnsi="Cambria" w:cs="Arial"/>
          <w:sz w:val="21"/>
          <w:szCs w:val="21"/>
        </w:rPr>
        <w:t>ykonawcy nie będzie prowadzić do powstania u zamawiającego obowiązku podatkowego zgodnie z przepisami o podatku od towarów i usług.</w:t>
      </w:r>
    </w:p>
    <w:p w14:paraId="7D958C67" w14:textId="2327AA9B" w:rsidR="0075131E" w:rsidRDefault="000F754A" w:rsidP="0075131E">
      <w:pPr>
        <w:spacing w:before="120" w:after="120"/>
        <w:jc w:val="both"/>
        <w:rPr>
          <w:rFonts w:ascii="Cambria" w:hAnsi="Cambria" w:cs="Arial"/>
          <w:sz w:val="21"/>
          <w:szCs w:val="21"/>
        </w:rPr>
      </w:pPr>
      <w:r>
        <w:rPr>
          <w:rFonts w:ascii="Cambria" w:hAnsi="Cambria" w:cs="Arial"/>
          <w:sz w:val="21"/>
          <w:szCs w:val="21"/>
        </w:rPr>
        <w:t>13.6.</w:t>
      </w:r>
      <w:r>
        <w:rPr>
          <w:rFonts w:ascii="Cambria" w:hAnsi="Cambria" w:cs="Arial"/>
          <w:sz w:val="21"/>
          <w:szCs w:val="21"/>
        </w:rPr>
        <w:tab/>
      </w:r>
      <w:r w:rsidRPr="000F754A">
        <w:rPr>
          <w:rFonts w:ascii="Cambria" w:hAnsi="Cambria" w:cs="Arial"/>
          <w:sz w:val="21"/>
          <w:szCs w:val="21"/>
        </w:rPr>
        <w:t>Rozliczenia między Zamawiającym a Wykonawcą nie będą prowadzone w walucie obcej.</w:t>
      </w:r>
    </w:p>
    <w:p w14:paraId="61991050" w14:textId="77777777" w:rsidR="006A5190" w:rsidRPr="004911F2" w:rsidRDefault="006A5190" w:rsidP="0075131E">
      <w:pPr>
        <w:spacing w:before="120" w:after="120"/>
        <w:jc w:val="both"/>
        <w:rPr>
          <w:rFonts w:ascii="Cambria" w:hAnsi="Cambria" w:cs="Arial"/>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A53927" w:rsidRPr="004911F2" w14:paraId="073FE3A9" w14:textId="77777777" w:rsidTr="00150C1A">
        <w:tc>
          <w:tcPr>
            <w:tcW w:w="9071" w:type="dxa"/>
            <w:shd w:val="clear" w:color="auto" w:fill="E7E6E6"/>
            <w:vAlign w:val="center"/>
          </w:tcPr>
          <w:p w14:paraId="21745725" w14:textId="1C5D371C" w:rsidR="00A53927" w:rsidRPr="004911F2" w:rsidRDefault="00325514" w:rsidP="00150C1A">
            <w:pPr>
              <w:spacing w:before="120" w:after="120"/>
              <w:ind w:left="654" w:hanging="654"/>
              <w:jc w:val="both"/>
              <w:rPr>
                <w:rFonts w:ascii="Cambria" w:hAnsi="Cambria" w:cs="Arial"/>
                <w:b/>
                <w:bCs/>
                <w:sz w:val="21"/>
                <w:szCs w:val="21"/>
              </w:rPr>
            </w:pPr>
            <w:r>
              <w:rPr>
                <w:rFonts w:ascii="Cambria" w:hAnsi="Cambria" w:cs="Arial"/>
                <w:b/>
                <w:bCs/>
                <w:sz w:val="21"/>
                <w:szCs w:val="21"/>
              </w:rPr>
              <w:t>1</w:t>
            </w:r>
            <w:r w:rsidR="005C71AA">
              <w:rPr>
                <w:rFonts w:ascii="Cambria" w:hAnsi="Cambria" w:cs="Arial"/>
                <w:b/>
                <w:bCs/>
                <w:sz w:val="21"/>
                <w:szCs w:val="21"/>
              </w:rPr>
              <w:t>4</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r>
            <w:r w:rsidR="00656112" w:rsidRPr="00656112">
              <w:rPr>
                <w:rFonts w:ascii="Cambria" w:hAnsi="Cambria" w:cs="Arial"/>
                <w:b/>
                <w:bCs/>
                <w:sz w:val="21"/>
                <w:szCs w:val="21"/>
              </w:rPr>
              <w:t>OPISY KRYTERIÓW OCENY OFERT, WRAZ Z PODANIEM WAG TYCH KR</w:t>
            </w:r>
            <w:r w:rsidR="00ED6361">
              <w:rPr>
                <w:rFonts w:ascii="Cambria" w:hAnsi="Cambria" w:cs="Arial"/>
                <w:b/>
                <w:bCs/>
                <w:sz w:val="21"/>
                <w:szCs w:val="21"/>
              </w:rPr>
              <w:t>YTERIÓW I SPOSÓB</w:t>
            </w:r>
            <w:r w:rsidR="00656112">
              <w:rPr>
                <w:rFonts w:ascii="Cambria" w:hAnsi="Cambria" w:cs="Arial"/>
                <w:b/>
                <w:bCs/>
                <w:sz w:val="21"/>
                <w:szCs w:val="21"/>
              </w:rPr>
              <w:t xml:space="preserve"> OCENY OFERT</w:t>
            </w:r>
          </w:p>
        </w:tc>
      </w:tr>
    </w:tbl>
    <w:p w14:paraId="390D8D3B" w14:textId="77777777" w:rsidR="00A53927" w:rsidRPr="004911F2" w:rsidRDefault="00A53927" w:rsidP="0041409D">
      <w:pPr>
        <w:spacing w:before="120" w:after="120"/>
        <w:rPr>
          <w:rFonts w:ascii="Cambria" w:hAnsi="Cambria" w:cs="Arial"/>
          <w:b/>
          <w:bCs/>
          <w:sz w:val="21"/>
          <w:szCs w:val="21"/>
        </w:rPr>
      </w:pPr>
    </w:p>
    <w:p w14:paraId="581770D9" w14:textId="4BAF1C6B" w:rsidR="00485805" w:rsidRDefault="00485805" w:rsidP="00485805">
      <w:pPr>
        <w:spacing w:before="120"/>
        <w:ind w:left="700" w:hanging="700"/>
        <w:jc w:val="both"/>
        <w:rPr>
          <w:rFonts w:ascii="Cambria" w:hAnsi="Cambria" w:cs="Arial"/>
          <w:sz w:val="22"/>
          <w:szCs w:val="22"/>
        </w:rPr>
      </w:pPr>
      <w:r>
        <w:rPr>
          <w:rFonts w:ascii="Cambria" w:hAnsi="Cambria" w:cs="Arial"/>
          <w:bCs/>
          <w:sz w:val="21"/>
          <w:szCs w:val="21"/>
        </w:rPr>
        <w:t>14.1.</w:t>
      </w:r>
      <w:r>
        <w:rPr>
          <w:rFonts w:ascii="Cambria" w:hAnsi="Cambria" w:cs="Arial"/>
          <w:bCs/>
          <w:sz w:val="21"/>
          <w:szCs w:val="21"/>
        </w:rPr>
        <w:tab/>
      </w:r>
      <w:r>
        <w:rPr>
          <w:rFonts w:ascii="Cambria" w:hAnsi="Cambria" w:cs="Arial"/>
          <w:sz w:val="22"/>
          <w:szCs w:val="22"/>
        </w:rPr>
        <w:t>Przy wyborze ofert  Zamawiający będzie się kierował następującymi  kryteriami oceny ofert</w:t>
      </w:r>
      <w:r w:rsidR="00D13370">
        <w:rPr>
          <w:rFonts w:ascii="Cambria" w:hAnsi="Cambria" w:cs="Arial"/>
          <w:sz w:val="22"/>
          <w:szCs w:val="22"/>
        </w:rPr>
        <w:t xml:space="preserve"> (dla Zadania nr 1 i 2)</w:t>
      </w:r>
      <w:r>
        <w:rPr>
          <w:rFonts w:ascii="Cambria" w:hAnsi="Cambria" w:cs="Arial"/>
          <w:sz w:val="22"/>
          <w:szCs w:val="22"/>
        </w:rPr>
        <w:t>:</w:t>
      </w:r>
    </w:p>
    <w:p w14:paraId="16511B1D" w14:textId="77777777" w:rsidR="00485805" w:rsidRDefault="00485805" w:rsidP="00485805">
      <w:pPr>
        <w:spacing w:before="120"/>
        <w:ind w:left="1418" w:hanging="709"/>
        <w:jc w:val="both"/>
        <w:rPr>
          <w:rFonts w:ascii="Cambria" w:hAnsi="Cambria" w:cs="Arial"/>
          <w:bCs/>
          <w:sz w:val="22"/>
          <w:szCs w:val="22"/>
        </w:rPr>
      </w:pPr>
      <w:r>
        <w:rPr>
          <w:rFonts w:ascii="Cambria" w:hAnsi="Cambria" w:cs="Arial"/>
          <w:bCs/>
          <w:sz w:val="22"/>
          <w:szCs w:val="22"/>
        </w:rPr>
        <w:t>1)</w:t>
      </w:r>
      <w:r>
        <w:rPr>
          <w:rFonts w:ascii="Cambria" w:hAnsi="Cambria" w:cs="Arial"/>
          <w:bCs/>
          <w:sz w:val="22"/>
          <w:szCs w:val="22"/>
        </w:rPr>
        <w:tab/>
        <w:t>Cena brutto</w:t>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100 %</w:t>
      </w:r>
    </w:p>
    <w:p w14:paraId="4089D8B0" w14:textId="77777777" w:rsidR="00485805" w:rsidRDefault="00485805" w:rsidP="00485805">
      <w:pPr>
        <w:spacing w:before="120"/>
        <w:jc w:val="both"/>
        <w:rPr>
          <w:rFonts w:ascii="Cambria" w:hAnsi="Cambria" w:cs="Arial"/>
          <w:bCs/>
          <w:sz w:val="22"/>
          <w:szCs w:val="22"/>
        </w:rPr>
      </w:pPr>
      <w:r>
        <w:rPr>
          <w:rFonts w:ascii="Cambria" w:hAnsi="Cambria" w:cs="Arial"/>
          <w:bCs/>
          <w:sz w:val="22"/>
          <w:szCs w:val="22"/>
        </w:rPr>
        <w:t xml:space="preserve">14.2 </w:t>
      </w:r>
      <w:r>
        <w:rPr>
          <w:rFonts w:ascii="Cambria" w:hAnsi="Cambria" w:cs="Arial"/>
          <w:bCs/>
          <w:sz w:val="22"/>
          <w:szCs w:val="22"/>
        </w:rPr>
        <w:tab/>
        <w:t>Sposób obliczania punktów:</w:t>
      </w:r>
    </w:p>
    <w:p w14:paraId="034AB7C6" w14:textId="77777777" w:rsidR="00485805" w:rsidRDefault="00485805" w:rsidP="00485805">
      <w:pPr>
        <w:spacing w:before="120"/>
        <w:ind w:left="1418" w:hanging="709"/>
        <w:jc w:val="both"/>
        <w:rPr>
          <w:rFonts w:ascii="Cambria" w:hAnsi="Cambria" w:cs="Arial"/>
          <w:bCs/>
          <w:sz w:val="22"/>
          <w:szCs w:val="22"/>
        </w:rPr>
      </w:pPr>
      <w:r>
        <w:rPr>
          <w:rFonts w:ascii="Cambria" w:hAnsi="Cambria" w:cs="Arial"/>
          <w:bCs/>
          <w:sz w:val="22"/>
          <w:szCs w:val="22"/>
        </w:rPr>
        <w:t>1)</w:t>
      </w:r>
      <w:r>
        <w:rPr>
          <w:rFonts w:ascii="Cambria" w:hAnsi="Cambria" w:cs="Arial"/>
          <w:bCs/>
          <w:sz w:val="22"/>
          <w:szCs w:val="22"/>
        </w:rPr>
        <w:tab/>
        <w:t xml:space="preserve">W ramach kryterium „Cena brutto” ocena ofert zostanie dokonana przy zastosowaniu wzoru: </w:t>
      </w:r>
    </w:p>
    <w:p w14:paraId="6478E69E" w14:textId="77777777" w:rsidR="00485805" w:rsidRDefault="00485805" w:rsidP="00485805">
      <w:pPr>
        <w:spacing w:before="120"/>
        <w:ind w:left="4395"/>
        <w:jc w:val="both"/>
        <w:rPr>
          <w:rFonts w:ascii="Cambria" w:hAnsi="Cambria" w:cs="Arial"/>
          <w:bCs/>
          <w:sz w:val="22"/>
          <w:szCs w:val="22"/>
        </w:rPr>
      </w:pPr>
      <w:proofErr w:type="spellStart"/>
      <w:r>
        <w:rPr>
          <w:rFonts w:ascii="Cambria" w:hAnsi="Cambria" w:cs="Arial"/>
          <w:bCs/>
          <w:sz w:val="22"/>
          <w:szCs w:val="22"/>
        </w:rPr>
        <w:t>Cn</w:t>
      </w:r>
      <w:proofErr w:type="spellEnd"/>
      <w:r>
        <w:rPr>
          <w:rFonts w:ascii="Cambria" w:hAnsi="Cambria" w:cs="Arial"/>
          <w:bCs/>
          <w:sz w:val="22"/>
          <w:szCs w:val="22"/>
        </w:rPr>
        <w:t xml:space="preserve"> </w:t>
      </w:r>
    </w:p>
    <w:p w14:paraId="0D342461" w14:textId="77777777" w:rsidR="00485805" w:rsidRDefault="00485805" w:rsidP="00485805">
      <w:pPr>
        <w:spacing w:before="120"/>
        <w:ind w:left="1418"/>
        <w:jc w:val="center"/>
        <w:rPr>
          <w:rFonts w:ascii="Cambria" w:hAnsi="Cambria" w:cs="Arial"/>
          <w:bCs/>
          <w:sz w:val="22"/>
          <w:szCs w:val="22"/>
        </w:rPr>
      </w:pPr>
      <w:r>
        <w:rPr>
          <w:rFonts w:ascii="Cambria" w:hAnsi="Cambria" w:cs="Arial"/>
          <w:bCs/>
          <w:sz w:val="22"/>
          <w:szCs w:val="22"/>
        </w:rPr>
        <w:t>C = ------------ x 100 pkt x 100 %</w:t>
      </w:r>
    </w:p>
    <w:p w14:paraId="246453B7" w14:textId="77777777" w:rsidR="00485805" w:rsidRDefault="00485805" w:rsidP="00485805">
      <w:pPr>
        <w:spacing w:before="120"/>
        <w:ind w:left="4395"/>
        <w:jc w:val="both"/>
        <w:rPr>
          <w:rFonts w:ascii="Cambria" w:hAnsi="Cambria" w:cs="Arial"/>
          <w:bCs/>
          <w:sz w:val="22"/>
          <w:szCs w:val="22"/>
        </w:rPr>
      </w:pPr>
      <w:r>
        <w:rPr>
          <w:rFonts w:ascii="Cambria" w:hAnsi="Cambria" w:cs="Arial"/>
          <w:bCs/>
          <w:sz w:val="22"/>
          <w:szCs w:val="22"/>
        </w:rPr>
        <w:t xml:space="preserve">Co </w:t>
      </w:r>
    </w:p>
    <w:p w14:paraId="37EC48FB" w14:textId="77777777" w:rsidR="00485805" w:rsidRDefault="00485805" w:rsidP="00485805">
      <w:pPr>
        <w:pStyle w:val="Tekstpodstawowy2"/>
        <w:spacing w:before="120"/>
        <w:ind w:left="709"/>
        <w:rPr>
          <w:rFonts w:ascii="Cambria" w:hAnsi="Cambria"/>
          <w:bCs/>
          <w:sz w:val="22"/>
          <w:szCs w:val="22"/>
        </w:rPr>
      </w:pPr>
      <w:r>
        <w:rPr>
          <w:rFonts w:ascii="Cambria" w:hAnsi="Cambria"/>
          <w:bCs/>
          <w:sz w:val="22"/>
          <w:szCs w:val="22"/>
        </w:rPr>
        <w:t>gdzie:</w:t>
      </w:r>
    </w:p>
    <w:p w14:paraId="7EB8932E" w14:textId="77777777" w:rsidR="00485805" w:rsidRDefault="00485805" w:rsidP="00485805">
      <w:pPr>
        <w:pStyle w:val="Tekstpodstawowy2"/>
        <w:spacing w:before="120"/>
        <w:ind w:left="709"/>
        <w:rPr>
          <w:rFonts w:ascii="Cambria" w:hAnsi="Cambria"/>
          <w:bCs/>
          <w:sz w:val="22"/>
          <w:szCs w:val="22"/>
        </w:rPr>
      </w:pPr>
      <w:r>
        <w:rPr>
          <w:rFonts w:ascii="Cambria" w:hAnsi="Cambria"/>
          <w:bCs/>
          <w:sz w:val="22"/>
          <w:szCs w:val="22"/>
        </w:rPr>
        <w:t>C – liczba punktów w ramach kryterium „Cena”,</w:t>
      </w:r>
    </w:p>
    <w:p w14:paraId="09F34F4A" w14:textId="77777777" w:rsidR="00485805" w:rsidRDefault="00485805" w:rsidP="00485805">
      <w:pPr>
        <w:pStyle w:val="Tekstpodstawowy2"/>
        <w:spacing w:before="120"/>
        <w:ind w:left="709"/>
        <w:rPr>
          <w:rFonts w:ascii="Cambria" w:hAnsi="Cambria"/>
          <w:bCs/>
          <w:sz w:val="22"/>
          <w:szCs w:val="22"/>
        </w:rPr>
      </w:pPr>
      <w:proofErr w:type="spellStart"/>
      <w:r>
        <w:rPr>
          <w:rFonts w:ascii="Cambria" w:hAnsi="Cambria"/>
          <w:bCs/>
          <w:sz w:val="22"/>
          <w:szCs w:val="22"/>
        </w:rPr>
        <w:t>Cn</w:t>
      </w:r>
      <w:proofErr w:type="spellEnd"/>
      <w:r>
        <w:rPr>
          <w:rFonts w:ascii="Cambria" w:hAnsi="Cambria"/>
          <w:bCs/>
          <w:sz w:val="22"/>
          <w:szCs w:val="22"/>
        </w:rPr>
        <w:t xml:space="preserve"> - najniższa cena spośród ofert ocenianych</w:t>
      </w:r>
    </w:p>
    <w:p w14:paraId="56357BDC" w14:textId="77777777" w:rsidR="00485805" w:rsidRDefault="00485805" w:rsidP="00485805">
      <w:pPr>
        <w:pStyle w:val="Tekstpodstawowy2"/>
        <w:spacing w:before="120"/>
        <w:ind w:left="709"/>
        <w:rPr>
          <w:rFonts w:ascii="Cambria" w:hAnsi="Cambria"/>
          <w:bCs/>
          <w:sz w:val="22"/>
          <w:szCs w:val="22"/>
        </w:rPr>
      </w:pPr>
      <w:r>
        <w:rPr>
          <w:rFonts w:ascii="Cambria" w:hAnsi="Cambria"/>
          <w:bCs/>
          <w:sz w:val="22"/>
          <w:szCs w:val="22"/>
        </w:rPr>
        <w:t xml:space="preserve">Co - cena oferty ocenianej </w:t>
      </w:r>
    </w:p>
    <w:p w14:paraId="5CDD86AE" w14:textId="77777777" w:rsidR="00485805" w:rsidRDefault="00485805" w:rsidP="00485805">
      <w:pPr>
        <w:pStyle w:val="Tekstpodstawowy2"/>
        <w:spacing w:before="120"/>
        <w:ind w:left="709"/>
        <w:rPr>
          <w:rFonts w:ascii="Cambria" w:hAnsi="Cambria"/>
          <w:bCs/>
          <w:sz w:val="22"/>
          <w:szCs w:val="22"/>
        </w:rPr>
      </w:pPr>
      <w:r>
        <w:rPr>
          <w:rFonts w:ascii="Cambria" w:hAnsi="Cambria"/>
          <w:bCs/>
          <w:sz w:val="22"/>
          <w:szCs w:val="22"/>
        </w:rPr>
        <w:t>Ocenie w ramach kryterium „Cena brutto” podlegać będzie cena łączna brutto podana w Formularzu oferty.</w:t>
      </w:r>
    </w:p>
    <w:p w14:paraId="3984A04C" w14:textId="77777777" w:rsidR="00485805" w:rsidRDefault="00485805" w:rsidP="00485805">
      <w:pPr>
        <w:pStyle w:val="Tekstpodstawowy2"/>
        <w:spacing w:before="120"/>
        <w:ind w:left="709"/>
        <w:rPr>
          <w:rFonts w:ascii="Cambria" w:hAnsi="Cambria"/>
          <w:bCs/>
          <w:sz w:val="22"/>
          <w:szCs w:val="22"/>
        </w:rPr>
      </w:pPr>
      <w:r>
        <w:rPr>
          <w:rFonts w:ascii="Cambria" w:hAnsi="Cambria"/>
          <w:bCs/>
          <w:sz w:val="22"/>
          <w:szCs w:val="22"/>
        </w:rPr>
        <w:t xml:space="preserve">Z uwagi na postanowienia art. 225 ust. 1 PZP, jeżeli złożono ofertę, której wybór prowadziłby do powstania u Zamawiającego obowiązku podatkowego zgodnie z przepisami o podatku od towarów i usług, Zamawiający w celu oceny takiej oferty </w:t>
      </w:r>
      <w:r>
        <w:rPr>
          <w:rFonts w:ascii="Cambria" w:hAnsi="Cambria"/>
          <w:bCs/>
          <w:sz w:val="22"/>
          <w:szCs w:val="22"/>
        </w:rPr>
        <w:lastRenderedPageBreak/>
        <w:t>dolicza do przedstawionej w niej ceny podatek od towarów i usług, który miałby obowiązek rozliczyć zgodnie z tymi przepisami.</w:t>
      </w:r>
    </w:p>
    <w:p w14:paraId="30064A58" w14:textId="77777777" w:rsidR="00485805" w:rsidRDefault="00485805" w:rsidP="00485805">
      <w:pPr>
        <w:spacing w:before="120"/>
        <w:ind w:left="709" w:hanging="709"/>
        <w:jc w:val="both"/>
        <w:rPr>
          <w:rFonts w:ascii="Cambria" w:hAnsi="Cambria" w:cs="Arial"/>
          <w:sz w:val="22"/>
          <w:szCs w:val="22"/>
        </w:rPr>
      </w:pPr>
      <w:r>
        <w:rPr>
          <w:rFonts w:ascii="Cambria" w:hAnsi="Cambria" w:cs="Arial"/>
          <w:b/>
          <w:bCs/>
          <w:sz w:val="22"/>
          <w:szCs w:val="22"/>
        </w:rPr>
        <w:t>14.3.</w:t>
      </w:r>
      <w:r>
        <w:rPr>
          <w:rFonts w:ascii="Cambria" w:hAnsi="Cambria" w:cs="Arial"/>
          <w:b/>
          <w:bCs/>
          <w:sz w:val="22"/>
          <w:szCs w:val="22"/>
        </w:rPr>
        <w:tab/>
      </w:r>
      <w:r>
        <w:rPr>
          <w:rFonts w:ascii="Cambria" w:hAnsi="Cambria" w:cs="Arial"/>
          <w:bCs/>
          <w:sz w:val="22"/>
          <w:szCs w:val="22"/>
        </w:rPr>
        <w:t>Za najkorzystniejszą ofertę uznana zostanie Oferta wykonawcy, która uzyska największą liczbę punktów w/w kryteriach oceny ofert. Oferta może uzyskać maksymalnie 100 punktów.</w:t>
      </w:r>
    </w:p>
    <w:p w14:paraId="7C5ED76D" w14:textId="77777777" w:rsidR="00485805" w:rsidRDefault="00485805" w:rsidP="00485805">
      <w:pPr>
        <w:spacing w:before="120"/>
        <w:ind w:left="709" w:hanging="709"/>
        <w:jc w:val="both"/>
        <w:rPr>
          <w:rFonts w:ascii="Cambria" w:hAnsi="Cambria" w:cs="Arial"/>
          <w:sz w:val="22"/>
          <w:szCs w:val="22"/>
        </w:rPr>
      </w:pPr>
      <w:r>
        <w:rPr>
          <w:rFonts w:ascii="Cambria" w:hAnsi="Cambria" w:cs="Arial"/>
          <w:b/>
          <w:sz w:val="22"/>
          <w:szCs w:val="22"/>
        </w:rPr>
        <w:t>14.4.</w:t>
      </w:r>
      <w:r>
        <w:rPr>
          <w:rFonts w:ascii="Cambria" w:hAnsi="Cambria" w:cs="Arial"/>
          <w:b/>
          <w:sz w:val="22"/>
          <w:szCs w:val="22"/>
        </w:rPr>
        <w:tab/>
      </w:r>
      <w:r>
        <w:rPr>
          <w:rFonts w:ascii="Cambria" w:hAnsi="Cambria" w:cs="Arial"/>
          <w:sz w:val="22"/>
          <w:szCs w:val="22"/>
        </w:rPr>
        <w:t>Jeżeli nie można dokonać wyboru najkorzystniejszej oferty ze względu na to, że zostały złożone oferty o takiej samej cenie, Zamawiający wzywa wykonawców, którzy złożyli te oferty, do złożenia w terminie określonym przez Zamawiającego ofert dodatkowych zawierających nową cenę.</w:t>
      </w:r>
    </w:p>
    <w:p w14:paraId="7B405FA8" w14:textId="77777777" w:rsidR="00B151A9" w:rsidRDefault="00B151A9" w:rsidP="0041409D">
      <w:pPr>
        <w:spacing w:before="120" w:after="120"/>
        <w:ind w:left="709" w:hanging="709"/>
        <w:jc w:val="both"/>
        <w:rPr>
          <w:rFonts w:ascii="Cambria" w:hAnsi="Cambria" w:cs="Arial"/>
          <w:sz w:val="21"/>
          <w:szCs w:val="21"/>
        </w:rPr>
      </w:pPr>
    </w:p>
    <w:p w14:paraId="55F18D90" w14:textId="77777777" w:rsidR="00D31690" w:rsidRPr="004911F2" w:rsidRDefault="00D31690" w:rsidP="0041409D">
      <w:pPr>
        <w:spacing w:before="120" w:after="120"/>
        <w:ind w:left="709" w:hanging="709"/>
        <w:jc w:val="both"/>
        <w:rPr>
          <w:rFonts w:ascii="Cambria" w:hAnsi="Cambria" w:cs="Arial"/>
          <w:sz w:val="21"/>
          <w:szCs w:val="21"/>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612ABA" w:rsidRPr="00612ABA" w14:paraId="4A0FC379" w14:textId="77777777" w:rsidTr="00150C1A">
        <w:trPr>
          <w:trHeight w:val="794"/>
        </w:trPr>
        <w:tc>
          <w:tcPr>
            <w:tcW w:w="9071" w:type="dxa"/>
            <w:tcBorders>
              <w:top w:val="nil"/>
              <w:left w:val="nil"/>
              <w:bottom w:val="nil"/>
              <w:right w:val="nil"/>
            </w:tcBorders>
            <w:shd w:val="clear" w:color="auto" w:fill="E7E6E6"/>
            <w:vAlign w:val="center"/>
          </w:tcPr>
          <w:p w14:paraId="111E14C7" w14:textId="54C4B1CD" w:rsidR="00612ABA" w:rsidRPr="00612ABA" w:rsidRDefault="00612ABA" w:rsidP="00150C1A">
            <w:pPr>
              <w:tabs>
                <w:tab w:val="left" w:pos="709"/>
              </w:tabs>
              <w:spacing w:line="276" w:lineRule="auto"/>
              <w:ind w:left="709" w:hanging="709"/>
              <w:rPr>
                <w:rFonts w:ascii="Cambria" w:hAnsi="Cambria" w:cs="Arial"/>
                <w:sz w:val="21"/>
                <w:szCs w:val="21"/>
              </w:rPr>
            </w:pPr>
            <w:bookmarkStart w:id="12" w:name="_Hlk77634702"/>
            <w:r>
              <w:rPr>
                <w:rFonts w:ascii="Cambria" w:hAnsi="Cambria" w:cs="Arial"/>
                <w:b/>
                <w:sz w:val="21"/>
                <w:szCs w:val="21"/>
              </w:rPr>
              <w:t>1</w:t>
            </w:r>
            <w:r w:rsidR="0057537F">
              <w:rPr>
                <w:rFonts w:ascii="Cambria" w:hAnsi="Cambria" w:cs="Arial"/>
                <w:b/>
                <w:sz w:val="21"/>
                <w:szCs w:val="21"/>
              </w:rPr>
              <w:t>5</w:t>
            </w:r>
            <w:r w:rsidRPr="00612ABA">
              <w:rPr>
                <w:rFonts w:ascii="Cambria" w:hAnsi="Cambria" w:cs="Arial"/>
                <w:b/>
                <w:sz w:val="21"/>
                <w:szCs w:val="21"/>
              </w:rPr>
              <w:t>.</w:t>
            </w:r>
            <w:r w:rsidRPr="00612ABA">
              <w:rPr>
                <w:rFonts w:ascii="Cambria" w:hAnsi="Cambria" w:cs="Arial"/>
                <w:sz w:val="21"/>
                <w:szCs w:val="21"/>
              </w:rPr>
              <w:t xml:space="preserve">      </w:t>
            </w:r>
            <w:r w:rsidR="00BE4401">
              <w:rPr>
                <w:rFonts w:ascii="Cambria" w:hAnsi="Cambria" w:cs="Arial"/>
                <w:sz w:val="21"/>
                <w:szCs w:val="21"/>
              </w:rPr>
              <w:t xml:space="preserve">   </w:t>
            </w:r>
            <w:r w:rsidRPr="00612ABA">
              <w:rPr>
                <w:rFonts w:ascii="Cambria" w:hAnsi="Cambria" w:cs="Arial"/>
                <w:b/>
                <w:bCs/>
                <w:sz w:val="22"/>
                <w:szCs w:val="22"/>
              </w:rPr>
              <w:t>NEGOCJACJE TREŚCI OFERT ORAZ SKŁADANIE OFERT DODATKOWYCH. WYBÓR OFERTY NAJKORZYSTNIEJSZEJ</w:t>
            </w:r>
          </w:p>
        </w:tc>
      </w:tr>
    </w:tbl>
    <w:p w14:paraId="59CAE71A" w14:textId="3BD5769F"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612ABA" w:rsidRPr="00612ABA">
        <w:rPr>
          <w:rFonts w:ascii="Cambria" w:hAnsi="Cambria" w:cs="Arial"/>
          <w:sz w:val="22"/>
          <w:szCs w:val="22"/>
        </w:rPr>
        <w:t>.1.</w:t>
      </w:r>
      <w:r w:rsidR="00612ABA" w:rsidRPr="00612ABA">
        <w:rPr>
          <w:rFonts w:ascii="Cambria" w:hAnsi="Cambria" w:cs="Arial"/>
          <w:sz w:val="22"/>
          <w:szCs w:val="22"/>
        </w:rPr>
        <w:tab/>
        <w:t xml:space="preserve">Zamawiający, na podstawie art. 275 pkt 2 PZP, przewiduje możliwość negocjacji treści ofert w celu ich ulepszenia. </w:t>
      </w:r>
    </w:p>
    <w:p w14:paraId="5810AABC" w14:textId="36256B19"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612ABA" w:rsidRPr="00612ABA">
        <w:rPr>
          <w:rFonts w:ascii="Cambria" w:hAnsi="Cambria" w:cs="Arial"/>
          <w:sz w:val="22"/>
          <w:szCs w:val="22"/>
        </w:rPr>
        <w:t>.2.</w:t>
      </w:r>
      <w:r w:rsidR="00612ABA" w:rsidRPr="00612ABA">
        <w:rPr>
          <w:rFonts w:ascii="Cambria" w:hAnsi="Cambria" w:cs="Arial"/>
          <w:sz w:val="22"/>
          <w:szCs w:val="22"/>
        </w:rPr>
        <w:tab/>
        <w:t>Negocjacje treści ofert dotyczyć będą elementów treści ofert, które podlegają ocenie w ramach kryteri</w:t>
      </w:r>
      <w:r w:rsidR="00BE4401">
        <w:rPr>
          <w:rFonts w:ascii="Cambria" w:hAnsi="Cambria" w:cs="Arial"/>
          <w:sz w:val="22"/>
          <w:szCs w:val="22"/>
        </w:rPr>
        <w:t>um</w:t>
      </w:r>
      <w:r w:rsidR="00612ABA" w:rsidRPr="00612ABA">
        <w:rPr>
          <w:rFonts w:ascii="Cambria" w:hAnsi="Cambria" w:cs="Arial"/>
          <w:sz w:val="22"/>
          <w:szCs w:val="22"/>
        </w:rPr>
        <w:t xml:space="preserve"> oceny ofert „Cena”. Negocjacje nie mogą prowadzić do zmiany treści SWZ. </w:t>
      </w:r>
    </w:p>
    <w:p w14:paraId="1272C36B" w14:textId="5EE54D61" w:rsidR="00612ABA" w:rsidRPr="00612ABA" w:rsidRDefault="00612ABA" w:rsidP="00D31690">
      <w:pPr>
        <w:spacing w:before="120"/>
        <w:ind w:left="709" w:hanging="709"/>
        <w:jc w:val="both"/>
        <w:rPr>
          <w:rFonts w:ascii="Cambria" w:hAnsi="Cambria" w:cs="Arial"/>
          <w:sz w:val="22"/>
          <w:szCs w:val="22"/>
        </w:rPr>
      </w:pPr>
      <w:r>
        <w:rPr>
          <w:rFonts w:ascii="Cambria" w:hAnsi="Cambria" w:cs="Arial"/>
          <w:sz w:val="22"/>
          <w:szCs w:val="22"/>
        </w:rPr>
        <w:t>1</w:t>
      </w:r>
      <w:r w:rsidR="0057537F">
        <w:rPr>
          <w:rFonts w:ascii="Cambria" w:hAnsi="Cambria" w:cs="Arial"/>
          <w:sz w:val="22"/>
          <w:szCs w:val="22"/>
        </w:rPr>
        <w:t>5</w:t>
      </w:r>
      <w:r>
        <w:rPr>
          <w:rFonts w:ascii="Cambria" w:hAnsi="Cambria" w:cs="Arial"/>
          <w:sz w:val="22"/>
          <w:szCs w:val="22"/>
        </w:rPr>
        <w:t>.</w:t>
      </w:r>
      <w:r w:rsidRPr="00612ABA">
        <w:rPr>
          <w:rFonts w:ascii="Cambria" w:hAnsi="Cambria" w:cs="Arial"/>
          <w:sz w:val="22"/>
          <w:szCs w:val="22"/>
        </w:rPr>
        <w:t>3</w:t>
      </w:r>
      <w:r w:rsidRPr="00612ABA">
        <w:rPr>
          <w:rFonts w:ascii="Cambria" w:hAnsi="Cambria" w:cs="Arial"/>
          <w:sz w:val="22"/>
          <w:szCs w:val="22"/>
        </w:rPr>
        <w:tab/>
        <w:t>Zamawiający nie przewiduje możliwości ograniczenia licz</w:t>
      </w:r>
      <w:r w:rsidR="00150C1A">
        <w:rPr>
          <w:rFonts w:ascii="Cambria" w:hAnsi="Cambria" w:cs="Arial"/>
          <w:sz w:val="22"/>
          <w:szCs w:val="22"/>
        </w:rPr>
        <w:t>b</w:t>
      </w:r>
      <w:r w:rsidRPr="00612ABA">
        <w:rPr>
          <w:rFonts w:ascii="Cambria" w:hAnsi="Cambria" w:cs="Arial"/>
          <w:sz w:val="22"/>
          <w:szCs w:val="22"/>
        </w:rPr>
        <w:t xml:space="preserve">y wykonawców, których zaprosi do negocjacji. </w:t>
      </w:r>
    </w:p>
    <w:p w14:paraId="290E7060" w14:textId="463ABE8C" w:rsidR="00A13F2A" w:rsidRPr="00A13F2A" w:rsidRDefault="00612ABA" w:rsidP="00A13F2A">
      <w:pPr>
        <w:spacing w:before="120"/>
        <w:ind w:left="709" w:hanging="709"/>
        <w:jc w:val="both"/>
        <w:rPr>
          <w:rFonts w:ascii="Cambria" w:hAnsi="Cambria" w:cs="Arial"/>
          <w:sz w:val="22"/>
          <w:szCs w:val="22"/>
        </w:rPr>
      </w:pPr>
      <w:r>
        <w:rPr>
          <w:rFonts w:ascii="Cambria" w:hAnsi="Cambria" w:cs="Arial"/>
          <w:sz w:val="22"/>
          <w:szCs w:val="22"/>
        </w:rPr>
        <w:t>1</w:t>
      </w:r>
      <w:r w:rsidR="0057537F">
        <w:rPr>
          <w:rFonts w:ascii="Cambria" w:hAnsi="Cambria" w:cs="Arial"/>
          <w:sz w:val="22"/>
          <w:szCs w:val="22"/>
        </w:rPr>
        <w:t>5</w:t>
      </w:r>
      <w:r w:rsidRPr="00612ABA">
        <w:rPr>
          <w:rFonts w:ascii="Cambria" w:hAnsi="Cambria" w:cs="Arial"/>
          <w:sz w:val="22"/>
          <w:szCs w:val="22"/>
        </w:rPr>
        <w:t>.4.</w:t>
      </w:r>
      <w:r w:rsidRPr="00612ABA">
        <w:rPr>
          <w:rFonts w:ascii="Cambria" w:hAnsi="Cambria" w:cs="Arial"/>
          <w:sz w:val="22"/>
          <w:szCs w:val="22"/>
        </w:rPr>
        <w:tab/>
      </w:r>
      <w:r w:rsidR="00150C1A">
        <w:rPr>
          <w:rFonts w:ascii="Cambria" w:hAnsi="Cambria" w:cs="Arial"/>
          <w:sz w:val="22"/>
          <w:szCs w:val="22"/>
        </w:rPr>
        <w:t xml:space="preserve">W przypadku zamiaru przeprowadzenia negocjacji, </w:t>
      </w:r>
      <w:r w:rsidR="00A13F2A" w:rsidRPr="00A13F2A">
        <w:rPr>
          <w:rFonts w:ascii="Cambria" w:hAnsi="Cambria" w:cs="Arial"/>
          <w:sz w:val="22"/>
          <w:szCs w:val="22"/>
        </w:rPr>
        <w:t>Zamawiający informuje równocześnie wszystkich Wykonawców, którzy w odpowiedzi na ogłoszenie o zamówieniu złożyli oferty, o Wykonawcach:</w:t>
      </w:r>
    </w:p>
    <w:p w14:paraId="29F9DC4E" w14:textId="77777777" w:rsidR="00A13F2A" w:rsidRPr="00A13F2A" w:rsidRDefault="00A13F2A" w:rsidP="00A13F2A">
      <w:pPr>
        <w:spacing w:before="120"/>
        <w:ind w:left="1134" w:hanging="425"/>
        <w:jc w:val="both"/>
        <w:rPr>
          <w:rFonts w:ascii="Cambria" w:hAnsi="Cambria" w:cs="Arial"/>
          <w:sz w:val="22"/>
          <w:szCs w:val="22"/>
        </w:rPr>
      </w:pPr>
      <w:r w:rsidRPr="00A13F2A">
        <w:rPr>
          <w:rFonts w:ascii="Cambria" w:hAnsi="Cambria" w:cs="Arial"/>
          <w:sz w:val="22"/>
          <w:szCs w:val="22"/>
        </w:rPr>
        <w:t>1)</w:t>
      </w:r>
      <w:r w:rsidRPr="00A13F2A">
        <w:rPr>
          <w:rFonts w:ascii="Cambria" w:hAnsi="Cambria" w:cs="Arial"/>
          <w:sz w:val="22"/>
          <w:szCs w:val="22"/>
        </w:rPr>
        <w:tab/>
        <w:t>których oferty nie zostały odrzucone, oraz punktacji przyznanej ofertom w każdym kryterium oceny ofert i łącznej punktacji,</w:t>
      </w:r>
    </w:p>
    <w:p w14:paraId="71857679" w14:textId="77777777" w:rsidR="00A13F2A" w:rsidRPr="00A13F2A" w:rsidRDefault="00A13F2A" w:rsidP="00A13F2A">
      <w:pPr>
        <w:spacing w:before="120"/>
        <w:ind w:left="1134" w:hanging="425"/>
        <w:jc w:val="both"/>
        <w:rPr>
          <w:rFonts w:ascii="Cambria" w:hAnsi="Cambria" w:cs="Arial"/>
          <w:sz w:val="22"/>
          <w:szCs w:val="22"/>
        </w:rPr>
      </w:pPr>
      <w:r w:rsidRPr="00A13F2A">
        <w:rPr>
          <w:rFonts w:ascii="Cambria" w:hAnsi="Cambria" w:cs="Arial"/>
          <w:sz w:val="22"/>
          <w:szCs w:val="22"/>
        </w:rPr>
        <w:t>2)</w:t>
      </w:r>
      <w:r w:rsidRPr="00A13F2A">
        <w:rPr>
          <w:rFonts w:ascii="Cambria" w:hAnsi="Cambria" w:cs="Arial"/>
          <w:sz w:val="22"/>
          <w:szCs w:val="22"/>
        </w:rPr>
        <w:tab/>
        <w:t>których oferty zostały odrzucone,</w:t>
      </w:r>
    </w:p>
    <w:p w14:paraId="4BC1F484" w14:textId="6D94A807" w:rsidR="00A13F2A" w:rsidRDefault="00A13F2A" w:rsidP="00A13F2A">
      <w:pPr>
        <w:spacing w:before="120"/>
        <w:ind w:left="709"/>
        <w:jc w:val="both"/>
        <w:rPr>
          <w:rFonts w:ascii="Cambria" w:hAnsi="Cambria" w:cs="Arial"/>
          <w:sz w:val="22"/>
          <w:szCs w:val="22"/>
        </w:rPr>
      </w:pPr>
      <w:r w:rsidRPr="00A13F2A">
        <w:rPr>
          <w:rFonts w:ascii="Cambria" w:hAnsi="Cambria" w:cs="Arial"/>
          <w:sz w:val="22"/>
          <w:szCs w:val="22"/>
        </w:rPr>
        <w:t>- podając uzasadnienie faktyczne i prawne.</w:t>
      </w:r>
    </w:p>
    <w:p w14:paraId="57BFA088" w14:textId="3D873ABE"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A13F2A">
        <w:rPr>
          <w:rFonts w:ascii="Cambria" w:hAnsi="Cambria" w:cs="Arial"/>
          <w:sz w:val="22"/>
          <w:szCs w:val="22"/>
        </w:rPr>
        <w:t>.5.</w:t>
      </w:r>
      <w:r w:rsidR="00A13F2A">
        <w:rPr>
          <w:rFonts w:ascii="Cambria" w:hAnsi="Cambria" w:cs="Arial"/>
          <w:sz w:val="22"/>
          <w:szCs w:val="22"/>
        </w:rPr>
        <w:tab/>
      </w:r>
      <w:r w:rsidR="00612ABA" w:rsidRPr="00612ABA">
        <w:rPr>
          <w:rFonts w:ascii="Cambria" w:hAnsi="Cambria" w:cs="Arial"/>
          <w:sz w:val="22"/>
          <w:szCs w:val="22"/>
        </w:rPr>
        <w:t xml:space="preserve">Zamawiający będzie prowadzić odrębne negocjacje z każdym z Wykonawców zaproszonych do negocjacji. </w:t>
      </w:r>
    </w:p>
    <w:p w14:paraId="6D7E783D" w14:textId="1853A3FA"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A13F2A">
        <w:rPr>
          <w:rFonts w:ascii="Cambria" w:hAnsi="Cambria" w:cs="Arial"/>
          <w:sz w:val="22"/>
          <w:szCs w:val="22"/>
        </w:rPr>
        <w:t>.6</w:t>
      </w:r>
      <w:r w:rsidR="00612ABA" w:rsidRPr="00612ABA">
        <w:rPr>
          <w:rFonts w:ascii="Cambria" w:hAnsi="Cambria" w:cs="Arial"/>
          <w:sz w:val="22"/>
          <w:szCs w:val="22"/>
        </w:rPr>
        <w:t>.</w:t>
      </w:r>
      <w:r w:rsidR="00612ABA" w:rsidRPr="00612ABA">
        <w:rPr>
          <w:rFonts w:ascii="Cambria" w:hAnsi="Cambria" w:cs="Arial"/>
          <w:sz w:val="22"/>
          <w:szCs w:val="22"/>
        </w:rPr>
        <w:tab/>
        <w:t>Zamawiający w zaproszeniu do negocjacji ofert wskaże miejsce, termin i sposób prowadzenia negocjacji, a także kryteria oceny ofert, w ramach których będą prowadzone negocjacje w celu ulepszenia treści ofert.</w:t>
      </w:r>
    </w:p>
    <w:p w14:paraId="27D7BF83" w14:textId="6915F52A" w:rsidR="00612ABA" w:rsidRPr="00612ABA" w:rsidRDefault="00612ABA" w:rsidP="00D31690">
      <w:pPr>
        <w:spacing w:before="120"/>
        <w:ind w:left="709" w:hanging="709"/>
        <w:jc w:val="both"/>
        <w:rPr>
          <w:rFonts w:ascii="Cambria" w:hAnsi="Cambria" w:cs="Arial"/>
          <w:sz w:val="22"/>
          <w:szCs w:val="22"/>
        </w:rPr>
      </w:pPr>
      <w:r>
        <w:rPr>
          <w:rFonts w:ascii="Cambria" w:hAnsi="Cambria" w:cs="Arial"/>
          <w:sz w:val="22"/>
          <w:szCs w:val="22"/>
        </w:rPr>
        <w:t>1</w:t>
      </w:r>
      <w:r w:rsidR="0057537F">
        <w:rPr>
          <w:rFonts w:ascii="Cambria" w:hAnsi="Cambria" w:cs="Arial"/>
          <w:sz w:val="22"/>
          <w:szCs w:val="22"/>
        </w:rPr>
        <w:t>5</w:t>
      </w:r>
      <w:r w:rsidR="00A13F2A">
        <w:rPr>
          <w:rFonts w:ascii="Cambria" w:hAnsi="Cambria" w:cs="Arial"/>
          <w:sz w:val="22"/>
          <w:szCs w:val="22"/>
        </w:rPr>
        <w:t>.7</w:t>
      </w:r>
      <w:r w:rsidRPr="00612ABA">
        <w:rPr>
          <w:rFonts w:ascii="Cambria" w:hAnsi="Cambria" w:cs="Arial"/>
          <w:sz w:val="22"/>
          <w:szCs w:val="22"/>
        </w:rPr>
        <w:t>.</w:t>
      </w:r>
      <w:r w:rsidRPr="00612ABA">
        <w:rPr>
          <w:rFonts w:ascii="Cambria" w:hAnsi="Cambria" w:cs="Arial"/>
          <w:sz w:val="22"/>
          <w:szCs w:val="22"/>
        </w:rPr>
        <w:tab/>
        <w:t>Negocjacje prowadzone będą w formie spotkania właściwie umocowanych przedstawicieli Zamawiającego oraz przedstawicieli Wykonawcy odbywającego się w siedzibie Zamawiającego.</w:t>
      </w:r>
    </w:p>
    <w:p w14:paraId="1ADAC81A" w14:textId="31A689B3"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A13F2A">
        <w:rPr>
          <w:rFonts w:ascii="Cambria" w:hAnsi="Cambria" w:cs="Arial"/>
          <w:sz w:val="22"/>
          <w:szCs w:val="22"/>
        </w:rPr>
        <w:t>.8</w:t>
      </w:r>
      <w:r w:rsidR="00612ABA" w:rsidRPr="00612ABA">
        <w:rPr>
          <w:rFonts w:ascii="Cambria" w:hAnsi="Cambria" w:cs="Arial"/>
          <w:sz w:val="22"/>
          <w:szCs w:val="22"/>
        </w:rPr>
        <w:t>.</w:t>
      </w:r>
      <w:r w:rsidR="00612ABA" w:rsidRPr="00612ABA">
        <w:rPr>
          <w:rFonts w:ascii="Cambria" w:hAnsi="Cambria" w:cs="Arial"/>
          <w:sz w:val="22"/>
          <w:szCs w:val="22"/>
        </w:rPr>
        <w:tab/>
        <w:t xml:space="preserve">Podczas negocjacji ofert Zamawiający zapewnia równe traktowanie wszystkich Wykonawców i nie udziela informacji w sposób, który mógłby zapewnić niektórym Wykonawcom przewagę nad innymi Wykonawcami. </w:t>
      </w:r>
    </w:p>
    <w:p w14:paraId="563B5A2C" w14:textId="2ECC4412"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A13F2A">
        <w:rPr>
          <w:rFonts w:ascii="Cambria" w:hAnsi="Cambria" w:cs="Arial"/>
          <w:sz w:val="22"/>
          <w:szCs w:val="22"/>
        </w:rPr>
        <w:t>.9</w:t>
      </w:r>
      <w:r w:rsidR="00612ABA" w:rsidRPr="00612ABA">
        <w:rPr>
          <w:rFonts w:ascii="Cambria" w:hAnsi="Cambria" w:cs="Arial"/>
          <w:sz w:val="22"/>
          <w:szCs w:val="22"/>
        </w:rPr>
        <w:t>.</w:t>
      </w:r>
      <w:r w:rsidR="00612ABA" w:rsidRPr="00612ABA">
        <w:rPr>
          <w:rFonts w:ascii="Cambria" w:hAnsi="Cambria" w:cs="Arial"/>
          <w:sz w:val="22"/>
          <w:szCs w:val="22"/>
        </w:rPr>
        <w:tab/>
        <w:t>Negocjacje mają charakter poufny.</w:t>
      </w:r>
    </w:p>
    <w:p w14:paraId="3DFF23D3" w14:textId="225A22CF"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A13F2A">
        <w:rPr>
          <w:rFonts w:ascii="Cambria" w:hAnsi="Cambria" w:cs="Arial"/>
          <w:sz w:val="22"/>
          <w:szCs w:val="22"/>
        </w:rPr>
        <w:t>.10</w:t>
      </w:r>
      <w:r w:rsidR="00612ABA" w:rsidRPr="00612ABA">
        <w:rPr>
          <w:rFonts w:ascii="Cambria" w:hAnsi="Cambria" w:cs="Arial"/>
          <w:sz w:val="22"/>
          <w:szCs w:val="22"/>
        </w:rPr>
        <w:t>.</w:t>
      </w:r>
      <w:r w:rsidR="00612ABA" w:rsidRPr="00612ABA">
        <w:rPr>
          <w:rFonts w:ascii="Cambria" w:hAnsi="Cambria" w:cs="Arial"/>
          <w:sz w:val="22"/>
          <w:szCs w:val="22"/>
        </w:rPr>
        <w:tab/>
        <w:t xml:space="preserve">Żadna ze stron uczestniczących w negocjacjach nie może, bez zgody drugiej strony, ujawniać informacji technicznych i handlowych związanych z negocjacjami. Zgoda jest udzielana w odniesieniu do konkretnych informacji przed ich ujawnieniem. </w:t>
      </w:r>
    </w:p>
    <w:p w14:paraId="000E2754" w14:textId="483C2D66"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lastRenderedPageBreak/>
        <w:t>15</w:t>
      </w:r>
      <w:r w:rsidR="00612ABA">
        <w:rPr>
          <w:rFonts w:ascii="Cambria" w:hAnsi="Cambria" w:cs="Arial"/>
          <w:sz w:val="22"/>
          <w:szCs w:val="22"/>
        </w:rPr>
        <w:t>.</w:t>
      </w:r>
      <w:r w:rsidR="00A13F2A">
        <w:rPr>
          <w:rFonts w:ascii="Cambria" w:hAnsi="Cambria" w:cs="Arial"/>
          <w:sz w:val="22"/>
          <w:szCs w:val="22"/>
        </w:rPr>
        <w:t>11</w:t>
      </w:r>
      <w:r w:rsidR="00612ABA" w:rsidRPr="00612ABA">
        <w:rPr>
          <w:rFonts w:ascii="Cambria" w:hAnsi="Cambria" w:cs="Arial"/>
          <w:sz w:val="22"/>
          <w:szCs w:val="22"/>
        </w:rPr>
        <w:t>.</w:t>
      </w:r>
      <w:r w:rsidR="00612ABA" w:rsidRPr="00612ABA">
        <w:rPr>
          <w:rFonts w:ascii="Cambria" w:hAnsi="Cambria" w:cs="Arial"/>
          <w:sz w:val="22"/>
          <w:szCs w:val="22"/>
        </w:rPr>
        <w:tab/>
        <w:t xml:space="preserve">Zamawiający poinformuje równocześnie wszystkich Wykonawców, których oferty złożone w odpowiedzi na ogłoszenie o zamówieniu nie zostały odrzucone o zakończeniu negocjacji i zaprosi ich do składnia ofert dodatkowych. </w:t>
      </w:r>
    </w:p>
    <w:p w14:paraId="3A07748B" w14:textId="67D8E380"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A13F2A">
        <w:rPr>
          <w:rFonts w:ascii="Cambria" w:hAnsi="Cambria" w:cs="Arial"/>
          <w:sz w:val="22"/>
          <w:szCs w:val="22"/>
        </w:rPr>
        <w:t>.12</w:t>
      </w:r>
      <w:r w:rsidR="00612ABA" w:rsidRPr="00612ABA">
        <w:rPr>
          <w:rFonts w:ascii="Cambria" w:hAnsi="Cambria" w:cs="Arial"/>
          <w:sz w:val="22"/>
          <w:szCs w:val="22"/>
        </w:rPr>
        <w:t>.</w:t>
      </w:r>
      <w:r w:rsidR="00612ABA" w:rsidRPr="00612ABA">
        <w:rPr>
          <w:rFonts w:ascii="Cambria" w:hAnsi="Cambria" w:cs="Arial"/>
          <w:sz w:val="22"/>
          <w:szCs w:val="22"/>
        </w:rPr>
        <w:tab/>
        <w:t>Termin składania ofert dodatkowych</w:t>
      </w:r>
      <w:r w:rsidR="00210459">
        <w:rPr>
          <w:rFonts w:ascii="Cambria" w:hAnsi="Cambria" w:cs="Arial"/>
          <w:sz w:val="22"/>
          <w:szCs w:val="22"/>
        </w:rPr>
        <w:t xml:space="preserve"> będzie</w:t>
      </w:r>
      <w:r w:rsidR="00612ABA" w:rsidRPr="00612ABA">
        <w:rPr>
          <w:rFonts w:ascii="Cambria" w:hAnsi="Cambria" w:cs="Arial"/>
          <w:sz w:val="22"/>
          <w:szCs w:val="22"/>
        </w:rPr>
        <w:t xml:space="preserve"> wynosi</w:t>
      </w:r>
      <w:r w:rsidR="00210459">
        <w:rPr>
          <w:rFonts w:ascii="Cambria" w:hAnsi="Cambria" w:cs="Arial"/>
          <w:sz w:val="22"/>
          <w:szCs w:val="22"/>
        </w:rPr>
        <w:t>ł co najmniej</w:t>
      </w:r>
      <w:r w:rsidR="00612ABA" w:rsidRPr="00612ABA">
        <w:rPr>
          <w:rFonts w:ascii="Cambria" w:hAnsi="Cambria" w:cs="Arial"/>
          <w:sz w:val="22"/>
          <w:szCs w:val="22"/>
        </w:rPr>
        <w:t xml:space="preserve"> 5 dni</w:t>
      </w:r>
      <w:r w:rsidR="00612ABA" w:rsidRPr="00612ABA">
        <w:rPr>
          <w:sz w:val="16"/>
          <w:szCs w:val="16"/>
        </w:rPr>
        <w:t xml:space="preserve"> </w:t>
      </w:r>
      <w:r w:rsidR="00612ABA" w:rsidRPr="00612ABA">
        <w:rPr>
          <w:sz w:val="22"/>
          <w:szCs w:val="22"/>
        </w:rPr>
        <w:t>o</w:t>
      </w:r>
      <w:r w:rsidR="00612ABA" w:rsidRPr="00612ABA">
        <w:rPr>
          <w:rFonts w:ascii="Cambria" w:hAnsi="Cambria" w:cs="Arial"/>
          <w:sz w:val="22"/>
          <w:szCs w:val="22"/>
        </w:rPr>
        <w:t xml:space="preserve">d dnia przekazania Wykonawcom zaproszenia do składania ofert dodatkowych. </w:t>
      </w:r>
    </w:p>
    <w:p w14:paraId="4B0EC6B9" w14:textId="03B4684D"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A13F2A">
        <w:rPr>
          <w:rFonts w:ascii="Cambria" w:hAnsi="Cambria" w:cs="Arial"/>
          <w:sz w:val="22"/>
          <w:szCs w:val="22"/>
        </w:rPr>
        <w:t>.13</w:t>
      </w:r>
      <w:r w:rsidR="00612ABA" w:rsidRPr="00612ABA">
        <w:rPr>
          <w:rFonts w:ascii="Cambria" w:hAnsi="Cambria" w:cs="Arial"/>
          <w:sz w:val="22"/>
          <w:szCs w:val="22"/>
        </w:rPr>
        <w:t>.</w:t>
      </w:r>
      <w:r w:rsidR="00612ABA" w:rsidRPr="00612ABA">
        <w:rPr>
          <w:rFonts w:ascii="Cambria" w:hAnsi="Cambria" w:cs="Arial"/>
          <w:sz w:val="22"/>
          <w:szCs w:val="22"/>
        </w:rPr>
        <w:tab/>
        <w:t>Wykonawca może złożyć ofertę dodatkową, która zawiera nowe propozycje w zakresie treści oferty podlegających ocenie w ramach kryterió</w:t>
      </w:r>
      <w:r w:rsidR="009144DE">
        <w:rPr>
          <w:rFonts w:ascii="Cambria" w:hAnsi="Cambria" w:cs="Arial"/>
          <w:sz w:val="22"/>
          <w:szCs w:val="22"/>
        </w:rPr>
        <w:t>w oceny ofert wskazanych przez Z</w:t>
      </w:r>
      <w:r w:rsidR="00612ABA" w:rsidRPr="00612ABA">
        <w:rPr>
          <w:rFonts w:ascii="Cambria" w:hAnsi="Cambria" w:cs="Arial"/>
          <w:sz w:val="22"/>
          <w:szCs w:val="22"/>
        </w:rPr>
        <w:t xml:space="preserve">amawiającego w zaproszeniu do negocjacji. </w:t>
      </w:r>
    </w:p>
    <w:p w14:paraId="10EA809A" w14:textId="066AEF96"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A13F2A">
        <w:rPr>
          <w:rFonts w:ascii="Cambria" w:hAnsi="Cambria" w:cs="Arial"/>
          <w:sz w:val="22"/>
          <w:szCs w:val="22"/>
        </w:rPr>
        <w:t>.14</w:t>
      </w:r>
      <w:r w:rsidR="00612ABA" w:rsidRPr="00612ABA">
        <w:rPr>
          <w:rFonts w:ascii="Cambria" w:hAnsi="Cambria" w:cs="Arial"/>
          <w:sz w:val="22"/>
          <w:szCs w:val="22"/>
        </w:rPr>
        <w:t>.</w:t>
      </w:r>
      <w:r w:rsidR="00612ABA" w:rsidRPr="00612ABA">
        <w:rPr>
          <w:rFonts w:ascii="Cambria" w:hAnsi="Cambria" w:cs="Arial"/>
          <w:sz w:val="22"/>
          <w:szCs w:val="22"/>
        </w:rPr>
        <w:tab/>
        <w:t>Oferta dodatkowa nie może być mniej korzystna w żadnym z kryteriów oceny ofert wskazanych w zaproszeniu do negocjacji niż oferta złożona w odpowiedzi na ogłoszenie o zamów</w:t>
      </w:r>
      <w:r w:rsidR="009144DE">
        <w:rPr>
          <w:rFonts w:ascii="Cambria" w:hAnsi="Cambria" w:cs="Arial"/>
          <w:sz w:val="22"/>
          <w:szCs w:val="22"/>
        </w:rPr>
        <w:t>ieniu. Oferta przestaje wiązać W</w:t>
      </w:r>
      <w:r w:rsidR="00612ABA" w:rsidRPr="00612ABA">
        <w:rPr>
          <w:rFonts w:ascii="Cambria" w:hAnsi="Cambria" w:cs="Arial"/>
          <w:sz w:val="22"/>
          <w:szCs w:val="22"/>
        </w:rPr>
        <w:t xml:space="preserve">ykonawcę w zakresie, w jakim złoży on ofertę dodatkową zawierającą korzystniejsze propozycje w ramach każdego z kryteriów oceny ofert wskazanych w zaproszeniu do negocjacji. </w:t>
      </w:r>
    </w:p>
    <w:p w14:paraId="0F543BCF" w14:textId="3651E0A6" w:rsidR="00612ABA" w:rsidRP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A13F2A">
        <w:rPr>
          <w:rFonts w:ascii="Cambria" w:hAnsi="Cambria" w:cs="Arial"/>
          <w:sz w:val="22"/>
          <w:szCs w:val="22"/>
        </w:rPr>
        <w:t>.15</w:t>
      </w:r>
      <w:r w:rsidR="00612ABA" w:rsidRPr="00612ABA">
        <w:rPr>
          <w:rFonts w:ascii="Cambria" w:hAnsi="Cambria" w:cs="Arial"/>
          <w:sz w:val="22"/>
          <w:szCs w:val="22"/>
        </w:rPr>
        <w:t>.</w:t>
      </w:r>
      <w:r w:rsidR="00612ABA" w:rsidRPr="00612ABA">
        <w:rPr>
          <w:rFonts w:ascii="Cambria" w:hAnsi="Cambria" w:cs="Arial"/>
          <w:sz w:val="22"/>
          <w:szCs w:val="22"/>
        </w:rPr>
        <w:tab/>
        <w:t>Oferta dodatkowa, która jest mniej korzystna w którymkolwiek z kryteriów oceny ofert wskazanych w zaproszeniu do negocjacji niż oferta złożona w odpowiedzi na ogłoszenie o zamówieniu, podlega odrzuceni</w:t>
      </w:r>
      <w:r w:rsidR="009144DE">
        <w:rPr>
          <w:rFonts w:ascii="Cambria" w:hAnsi="Cambria" w:cs="Arial"/>
          <w:sz w:val="22"/>
          <w:szCs w:val="22"/>
        </w:rPr>
        <w:t>u.</w:t>
      </w:r>
    </w:p>
    <w:p w14:paraId="2D873FF4" w14:textId="06D69F17" w:rsidR="00612ABA" w:rsidRDefault="0057537F" w:rsidP="00D31690">
      <w:pPr>
        <w:spacing w:before="120"/>
        <w:ind w:left="709" w:hanging="709"/>
        <w:jc w:val="both"/>
        <w:rPr>
          <w:rFonts w:ascii="Cambria" w:hAnsi="Cambria" w:cs="Arial"/>
          <w:sz w:val="22"/>
          <w:szCs w:val="22"/>
        </w:rPr>
      </w:pPr>
      <w:r>
        <w:rPr>
          <w:rFonts w:ascii="Cambria" w:hAnsi="Cambria" w:cs="Arial"/>
          <w:sz w:val="22"/>
          <w:szCs w:val="22"/>
        </w:rPr>
        <w:t>15</w:t>
      </w:r>
      <w:r w:rsidR="00A13F2A">
        <w:rPr>
          <w:rFonts w:ascii="Cambria" w:hAnsi="Cambria" w:cs="Arial"/>
          <w:sz w:val="22"/>
          <w:szCs w:val="22"/>
        </w:rPr>
        <w:t>.16</w:t>
      </w:r>
      <w:r w:rsidR="00612ABA" w:rsidRPr="00612ABA">
        <w:rPr>
          <w:rFonts w:ascii="Cambria" w:hAnsi="Cambria" w:cs="Arial"/>
          <w:sz w:val="22"/>
          <w:szCs w:val="22"/>
        </w:rPr>
        <w:t>.</w:t>
      </w:r>
      <w:r w:rsidR="00612ABA" w:rsidRPr="00612ABA">
        <w:rPr>
          <w:rFonts w:ascii="Cambria" w:hAnsi="Cambria" w:cs="Arial"/>
          <w:sz w:val="22"/>
          <w:szCs w:val="22"/>
        </w:rPr>
        <w:tab/>
        <w:t xml:space="preserve">Zamawiający dokona wyboru jako najkorzystniejszej niepodlegającej odrzuceniu oferty, najwyżej ocenionej w świetle określonych w SWZ kryteriów oceny ofert, która została złożona przez Wykonawcę niepodlegającego wykluczeniu. </w:t>
      </w:r>
    </w:p>
    <w:p w14:paraId="0617EFA4" w14:textId="259DBEFF" w:rsidR="00DA651D" w:rsidRPr="00744E1D" w:rsidRDefault="0057537F" w:rsidP="00744E1D">
      <w:pPr>
        <w:spacing w:before="120" w:after="480"/>
        <w:ind w:left="709" w:hanging="709"/>
        <w:jc w:val="both"/>
        <w:rPr>
          <w:rFonts w:ascii="Cambria" w:hAnsi="Cambria" w:cs="Arial"/>
          <w:sz w:val="22"/>
          <w:szCs w:val="22"/>
        </w:rPr>
      </w:pPr>
      <w:r>
        <w:rPr>
          <w:rFonts w:ascii="Cambria" w:hAnsi="Cambria" w:cs="Arial"/>
          <w:sz w:val="22"/>
          <w:szCs w:val="22"/>
        </w:rPr>
        <w:t>15</w:t>
      </w:r>
      <w:r w:rsidR="00A13F2A">
        <w:rPr>
          <w:rFonts w:ascii="Cambria" w:hAnsi="Cambria" w:cs="Arial"/>
          <w:sz w:val="22"/>
          <w:szCs w:val="22"/>
        </w:rPr>
        <w:t>.17</w:t>
      </w:r>
      <w:r w:rsidR="001A2B8D">
        <w:rPr>
          <w:rFonts w:ascii="Cambria" w:hAnsi="Cambria" w:cs="Arial"/>
          <w:sz w:val="22"/>
          <w:szCs w:val="22"/>
        </w:rPr>
        <w:t>.</w:t>
      </w:r>
      <w:r w:rsidR="001A2B8D">
        <w:rPr>
          <w:rFonts w:ascii="Cambria" w:hAnsi="Cambria" w:cs="Arial"/>
          <w:sz w:val="22"/>
          <w:szCs w:val="22"/>
        </w:rPr>
        <w:tab/>
        <w:t xml:space="preserve">Jeżeli Zamawiający nie prowadzi negocjacji, dokonuje wyboru najkorzystniejszej oferty spośród niepodlegających odrzuceniu </w:t>
      </w:r>
      <w:r w:rsidR="001A2B8D" w:rsidRPr="001A2B8D">
        <w:rPr>
          <w:rFonts w:ascii="Cambria" w:hAnsi="Cambria" w:cs="Arial"/>
          <w:sz w:val="22"/>
          <w:szCs w:val="22"/>
        </w:rPr>
        <w:t>ofert</w:t>
      </w:r>
      <w:r w:rsidR="001A2B8D">
        <w:rPr>
          <w:rFonts w:ascii="Cambria" w:hAnsi="Cambria" w:cs="Arial"/>
          <w:sz w:val="22"/>
          <w:szCs w:val="22"/>
        </w:rPr>
        <w:t xml:space="preserve"> złożonych w odpowiedzi na ogłoszenie o zam</w:t>
      </w:r>
      <w:r w:rsidR="00744E1D">
        <w:rPr>
          <w:rFonts w:ascii="Cambria" w:hAnsi="Cambria" w:cs="Arial"/>
          <w:sz w:val="22"/>
          <w:szCs w:val="22"/>
        </w:rPr>
        <w:t>ówieniu.</w:t>
      </w: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A53927" w:rsidRPr="004911F2" w14:paraId="32096E96" w14:textId="77777777" w:rsidTr="00332E60">
        <w:tc>
          <w:tcPr>
            <w:tcW w:w="9071" w:type="dxa"/>
            <w:shd w:val="clear" w:color="auto" w:fill="E7E6E6"/>
          </w:tcPr>
          <w:p w14:paraId="01082F41" w14:textId="278BA647" w:rsidR="00A53927" w:rsidRPr="004911F2" w:rsidRDefault="00A53927" w:rsidP="0075131E">
            <w:pPr>
              <w:spacing w:before="120" w:after="120"/>
              <w:ind w:left="654" w:hanging="654"/>
              <w:jc w:val="both"/>
              <w:rPr>
                <w:rFonts w:ascii="Cambria" w:hAnsi="Cambria" w:cs="Arial"/>
                <w:b/>
                <w:bCs/>
                <w:sz w:val="21"/>
                <w:szCs w:val="21"/>
              </w:rPr>
            </w:pPr>
            <w:r w:rsidRPr="004911F2">
              <w:rPr>
                <w:rFonts w:ascii="Cambria" w:hAnsi="Cambria" w:cs="Arial"/>
                <w:b/>
                <w:bCs/>
                <w:sz w:val="21"/>
                <w:szCs w:val="21"/>
              </w:rPr>
              <w:t>1</w:t>
            </w:r>
            <w:r w:rsidR="004F1DF4">
              <w:rPr>
                <w:rFonts w:ascii="Cambria" w:hAnsi="Cambria" w:cs="Arial"/>
                <w:b/>
                <w:bCs/>
                <w:sz w:val="21"/>
                <w:szCs w:val="21"/>
              </w:rPr>
              <w:t>6</w:t>
            </w:r>
            <w:r w:rsidRPr="004911F2">
              <w:rPr>
                <w:rFonts w:ascii="Cambria" w:hAnsi="Cambria" w:cs="Arial"/>
                <w:b/>
                <w:bCs/>
                <w:sz w:val="21"/>
                <w:szCs w:val="21"/>
              </w:rPr>
              <w:t xml:space="preserve">. </w:t>
            </w:r>
            <w:r w:rsidRPr="004911F2">
              <w:rPr>
                <w:rFonts w:ascii="Cambria" w:hAnsi="Cambria" w:cs="Arial"/>
                <w:b/>
                <w:bCs/>
                <w:sz w:val="21"/>
                <w:szCs w:val="21"/>
              </w:rPr>
              <w:tab/>
            </w:r>
            <w:r w:rsidR="00C33101" w:rsidRPr="00C33101">
              <w:rPr>
                <w:rFonts w:ascii="Cambria" w:hAnsi="Cambria" w:cs="Arial"/>
                <w:b/>
                <w:bCs/>
                <w:sz w:val="21"/>
                <w:szCs w:val="21"/>
              </w:rPr>
              <w:t>INFORMACJA O FORMALNOŚCIACH, JAKIE MUSZĄ ZOSTAĆ DOPEŁNIONE PO WYBORZE OFERT W CELU ZAWARCIA UMOW</w:t>
            </w:r>
            <w:r w:rsidR="00695BD5">
              <w:rPr>
                <w:rFonts w:ascii="Cambria" w:hAnsi="Cambria" w:cs="Arial"/>
                <w:b/>
                <w:bCs/>
                <w:sz w:val="21"/>
                <w:szCs w:val="21"/>
              </w:rPr>
              <w:t>Y</w:t>
            </w:r>
            <w:r w:rsidR="00C33101" w:rsidRPr="00C33101">
              <w:rPr>
                <w:rFonts w:ascii="Cambria" w:hAnsi="Cambria" w:cs="Arial"/>
                <w:b/>
                <w:bCs/>
                <w:sz w:val="21"/>
                <w:szCs w:val="21"/>
              </w:rPr>
              <w:t xml:space="preserve"> W</w:t>
            </w:r>
            <w:r w:rsidR="00C33101">
              <w:rPr>
                <w:rFonts w:ascii="Cambria" w:hAnsi="Cambria" w:cs="Arial"/>
                <w:b/>
                <w:bCs/>
                <w:sz w:val="21"/>
                <w:szCs w:val="21"/>
              </w:rPr>
              <w:t xml:space="preserve"> SPRAWIE ZAMÓWIENIA PUBLICZNEGO</w:t>
            </w:r>
          </w:p>
        </w:tc>
      </w:tr>
    </w:tbl>
    <w:p w14:paraId="2EE43D25" w14:textId="77777777" w:rsidR="00A53927" w:rsidRPr="004911F2" w:rsidRDefault="00A53927" w:rsidP="0041409D">
      <w:pPr>
        <w:spacing w:before="120" w:after="120"/>
        <w:jc w:val="both"/>
        <w:rPr>
          <w:rFonts w:ascii="Cambria" w:hAnsi="Cambria" w:cs="Arial"/>
          <w:b/>
          <w:bCs/>
          <w:sz w:val="21"/>
          <w:szCs w:val="21"/>
        </w:rPr>
      </w:pPr>
    </w:p>
    <w:p w14:paraId="050A92D1" w14:textId="6F29DAA0" w:rsidR="00A53927" w:rsidRPr="004911F2" w:rsidRDefault="00A53927" w:rsidP="0041409D">
      <w:pPr>
        <w:spacing w:before="120" w:after="120"/>
        <w:ind w:left="709" w:hanging="709"/>
        <w:jc w:val="both"/>
        <w:rPr>
          <w:rFonts w:ascii="Cambria" w:hAnsi="Cambria" w:cs="Arial"/>
          <w:sz w:val="21"/>
          <w:szCs w:val="21"/>
        </w:rPr>
      </w:pPr>
      <w:r w:rsidRPr="0075131E">
        <w:rPr>
          <w:rFonts w:ascii="Cambria" w:hAnsi="Cambria" w:cs="Arial"/>
          <w:sz w:val="21"/>
          <w:szCs w:val="21"/>
        </w:rPr>
        <w:t>1</w:t>
      </w:r>
      <w:r w:rsidR="004F1DF4">
        <w:rPr>
          <w:rFonts w:ascii="Cambria" w:hAnsi="Cambria" w:cs="Arial"/>
          <w:sz w:val="21"/>
          <w:szCs w:val="21"/>
        </w:rPr>
        <w:t>6</w:t>
      </w:r>
      <w:r w:rsidRPr="0075131E">
        <w:rPr>
          <w:rFonts w:ascii="Cambria" w:hAnsi="Cambria" w:cs="Arial"/>
          <w:sz w:val="21"/>
          <w:szCs w:val="21"/>
        </w:rPr>
        <w:t>.1.</w:t>
      </w:r>
      <w:r w:rsidRPr="004911F2">
        <w:rPr>
          <w:rFonts w:ascii="Cambria" w:hAnsi="Cambria" w:cs="Arial"/>
          <w:b/>
          <w:sz w:val="21"/>
          <w:szCs w:val="21"/>
        </w:rPr>
        <w:t xml:space="preserve"> </w:t>
      </w:r>
      <w:r w:rsidRPr="004911F2">
        <w:rPr>
          <w:rFonts w:ascii="Cambria" w:hAnsi="Cambria" w:cs="Arial"/>
          <w:b/>
          <w:sz w:val="21"/>
          <w:szCs w:val="21"/>
        </w:rPr>
        <w:tab/>
      </w:r>
      <w:r w:rsidRPr="004911F2">
        <w:rPr>
          <w:rFonts w:ascii="Cambria" w:hAnsi="Cambria" w:cs="Arial"/>
          <w:sz w:val="21"/>
          <w:szCs w:val="21"/>
        </w:rPr>
        <w:t>Przed zawarciem umowy w sprawie zamówienia publicznego, Wykonawca, którego oferta została uznana za najkorzystniejszą zobowiązany jest dopełnić następujących formalności:</w:t>
      </w:r>
    </w:p>
    <w:p w14:paraId="0E172CE6" w14:textId="77777777" w:rsidR="00210F8D" w:rsidRPr="00210F8D" w:rsidRDefault="00210F8D" w:rsidP="00210F8D">
      <w:pPr>
        <w:numPr>
          <w:ilvl w:val="0"/>
          <w:numId w:val="34"/>
        </w:numPr>
        <w:suppressAutoHyphens w:val="0"/>
        <w:spacing w:before="120" w:after="120"/>
        <w:ind w:left="1134" w:hanging="425"/>
        <w:contextualSpacing/>
        <w:jc w:val="both"/>
        <w:rPr>
          <w:rFonts w:ascii="Cambria" w:eastAsia="Times New Roman" w:hAnsi="Cambria"/>
          <w:sz w:val="22"/>
          <w:szCs w:val="22"/>
          <w:lang w:val="x-none"/>
        </w:rPr>
      </w:pPr>
      <w:r w:rsidRPr="00210F8D">
        <w:rPr>
          <w:rFonts w:ascii="Cambria" w:eastAsia="Times New Roman" w:hAnsi="Cambria"/>
          <w:sz w:val="22"/>
          <w:szCs w:val="22"/>
          <w:lang w:val="x-none"/>
        </w:rPr>
        <w:t xml:space="preserve">przedłożyć Zamawiającemu </w:t>
      </w:r>
      <w:r w:rsidRPr="00210F8D">
        <w:rPr>
          <w:rFonts w:ascii="Cambria" w:eastAsia="Times New Roman" w:hAnsi="Cambria"/>
          <w:bCs/>
          <w:sz w:val="22"/>
          <w:szCs w:val="22"/>
          <w:lang w:val="x-none"/>
        </w:rPr>
        <w:t>umowę konsorcjum</w:t>
      </w:r>
      <w:r w:rsidRPr="00210F8D">
        <w:rPr>
          <w:rFonts w:ascii="Cambria" w:eastAsia="Times New Roman" w:hAnsi="Cambria"/>
          <w:sz w:val="22"/>
          <w:szCs w:val="22"/>
          <w:lang w:val="x-none"/>
        </w:rPr>
        <w:t>, jeżeli zamówienie będzie realizowane przez wykonawców wspólnie ubiegających się o udzielenie zamówienia;</w:t>
      </w:r>
    </w:p>
    <w:p w14:paraId="2A2220F7" w14:textId="77777777" w:rsidR="00210F8D" w:rsidRPr="00210F8D" w:rsidRDefault="00210F8D" w:rsidP="00210F8D">
      <w:pPr>
        <w:numPr>
          <w:ilvl w:val="0"/>
          <w:numId w:val="34"/>
        </w:numPr>
        <w:suppressAutoHyphens w:val="0"/>
        <w:spacing w:before="120" w:after="120"/>
        <w:ind w:left="1134" w:hanging="425"/>
        <w:contextualSpacing/>
        <w:jc w:val="both"/>
        <w:rPr>
          <w:rFonts w:ascii="Cambria" w:eastAsia="Times New Roman" w:hAnsi="Cambria"/>
          <w:sz w:val="22"/>
          <w:szCs w:val="22"/>
          <w:lang w:val="x-none"/>
        </w:rPr>
      </w:pPr>
      <w:r w:rsidRPr="00210F8D">
        <w:rPr>
          <w:rFonts w:ascii="Cambria" w:eastAsia="Times New Roman" w:hAnsi="Cambria"/>
          <w:sz w:val="22"/>
          <w:szCs w:val="22"/>
          <w:lang w:val="x-none"/>
        </w:rPr>
        <w:t xml:space="preserve">podać nazwy albo imiona i nazwiska oraz </w:t>
      </w:r>
      <w:r w:rsidRPr="00210F8D">
        <w:rPr>
          <w:rFonts w:ascii="Cambria" w:eastAsia="Times New Roman" w:hAnsi="Cambria"/>
          <w:bCs/>
          <w:sz w:val="22"/>
          <w:szCs w:val="22"/>
          <w:lang w:val="x-none"/>
        </w:rPr>
        <w:t>dane kontaktowe podwykonawców</w:t>
      </w:r>
      <w:r w:rsidRPr="00210F8D">
        <w:rPr>
          <w:rFonts w:ascii="Cambria" w:eastAsia="Times New Roman" w:hAnsi="Cambria"/>
          <w:sz w:val="22"/>
          <w:szCs w:val="22"/>
          <w:lang w:val="x-none"/>
        </w:rPr>
        <w:t xml:space="preserve"> i osób do kontaktu z nimi, zaangażowanych w realizację zamówienia, jeżeli zamówienie będzie realizowane przy udziale podwykonawców.</w:t>
      </w:r>
    </w:p>
    <w:p w14:paraId="01AF1A02" w14:textId="6478EC89" w:rsidR="00A53927" w:rsidRPr="004911F2" w:rsidRDefault="00A53927" w:rsidP="0041409D">
      <w:pPr>
        <w:spacing w:before="120" w:after="120"/>
        <w:ind w:left="1418" w:hanging="709"/>
        <w:jc w:val="both"/>
        <w:rPr>
          <w:rFonts w:ascii="Cambria" w:hAnsi="Cambria" w:cs="Arial"/>
          <w:sz w:val="21"/>
          <w:szCs w:val="21"/>
        </w:rPr>
      </w:pPr>
      <w:r w:rsidRPr="004911F2">
        <w:rPr>
          <w:rFonts w:ascii="Cambria" w:hAnsi="Cambria" w:cs="Arial"/>
          <w:sz w:val="21"/>
          <w:szCs w:val="21"/>
        </w:rPr>
        <w:t xml:space="preserve"> </w:t>
      </w:r>
    </w:p>
    <w:p w14:paraId="3B346C45" w14:textId="3F2CA533" w:rsidR="00637036" w:rsidRPr="004911F2" w:rsidRDefault="00A53927" w:rsidP="0041409D">
      <w:pPr>
        <w:spacing w:before="120" w:after="120"/>
        <w:ind w:left="2127" w:hanging="711"/>
        <w:jc w:val="both"/>
        <w:rPr>
          <w:rFonts w:ascii="Cambria" w:hAnsi="Cambria" w:cs="Arial"/>
          <w:sz w:val="21"/>
          <w:szCs w:val="21"/>
        </w:rPr>
      </w:pPr>
      <w:r w:rsidRPr="004911F2">
        <w:rPr>
          <w:rFonts w:ascii="Cambria" w:hAnsi="Cambria" w:cs="Arial"/>
          <w:sz w:val="21"/>
          <w:szCs w:val="21"/>
        </w:rPr>
        <w:tab/>
      </w: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A53927" w:rsidRPr="004911F2" w14:paraId="2BB97B6C" w14:textId="77777777" w:rsidTr="00210F8D">
        <w:tc>
          <w:tcPr>
            <w:tcW w:w="9071" w:type="dxa"/>
            <w:shd w:val="clear" w:color="auto" w:fill="E7E6E6"/>
          </w:tcPr>
          <w:p w14:paraId="62492912" w14:textId="016E29A2" w:rsidR="00A53927" w:rsidRPr="004911F2" w:rsidRDefault="00637036" w:rsidP="0075131E">
            <w:pPr>
              <w:spacing w:before="120" w:after="120"/>
              <w:ind w:left="654" w:hanging="654"/>
              <w:jc w:val="both"/>
              <w:rPr>
                <w:rFonts w:ascii="Cambria" w:hAnsi="Cambria" w:cs="Arial"/>
                <w:b/>
                <w:bCs/>
                <w:sz w:val="21"/>
                <w:szCs w:val="21"/>
              </w:rPr>
            </w:pPr>
            <w:r w:rsidRPr="004911F2">
              <w:rPr>
                <w:rFonts w:ascii="Cambria" w:hAnsi="Cambria" w:cs="Arial"/>
                <w:sz w:val="21"/>
                <w:szCs w:val="21"/>
              </w:rPr>
              <w:tab/>
            </w:r>
            <w:r w:rsidR="00A53927" w:rsidRPr="004911F2">
              <w:rPr>
                <w:rFonts w:ascii="Cambria" w:hAnsi="Cambria" w:cs="Arial"/>
                <w:b/>
                <w:bCs/>
                <w:sz w:val="21"/>
                <w:szCs w:val="21"/>
              </w:rPr>
              <w:t>1</w:t>
            </w:r>
            <w:r w:rsidR="004F1DF4">
              <w:rPr>
                <w:rFonts w:ascii="Cambria" w:hAnsi="Cambria" w:cs="Arial"/>
                <w:b/>
                <w:bCs/>
                <w:sz w:val="21"/>
                <w:szCs w:val="21"/>
              </w:rPr>
              <w:t>7</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PROJEKTOWANE POSTANOWIENIA UMOWY W SPRAWIE ZAMÓWIENIA PUBLICZNEGO, KTÓRE ZOSTANĄ WPROWADZONE DO UMOWY W SPRAWIE ZAMÓWIENIA PUBLICZNEGO</w:t>
            </w:r>
          </w:p>
        </w:tc>
      </w:tr>
    </w:tbl>
    <w:p w14:paraId="05C09696" w14:textId="77777777" w:rsidR="00A53927" w:rsidRPr="004911F2" w:rsidRDefault="00A53927" w:rsidP="0041409D">
      <w:pPr>
        <w:spacing w:before="120" w:after="120"/>
        <w:jc w:val="both"/>
        <w:rPr>
          <w:rFonts w:ascii="Cambria" w:hAnsi="Cambria" w:cs="Arial"/>
          <w:b/>
          <w:sz w:val="21"/>
          <w:szCs w:val="21"/>
        </w:rPr>
      </w:pPr>
    </w:p>
    <w:p w14:paraId="485D9C62" w14:textId="6EAD961D" w:rsidR="00A53927" w:rsidRPr="004911F2" w:rsidRDefault="00A53927" w:rsidP="0041409D">
      <w:pPr>
        <w:spacing w:before="120" w:after="120"/>
        <w:ind w:left="709" w:hanging="709"/>
        <w:jc w:val="both"/>
        <w:rPr>
          <w:rFonts w:ascii="Cambria" w:hAnsi="Cambria" w:cs="Cambria"/>
          <w:b/>
          <w:bCs/>
          <w:sz w:val="21"/>
          <w:szCs w:val="21"/>
        </w:rPr>
      </w:pPr>
      <w:r w:rsidRPr="0075131E">
        <w:rPr>
          <w:rFonts w:ascii="Cambria" w:hAnsi="Cambria" w:cs="Cambria"/>
          <w:sz w:val="21"/>
          <w:szCs w:val="21"/>
        </w:rPr>
        <w:t>1</w:t>
      </w:r>
      <w:r w:rsidR="004F1DF4">
        <w:rPr>
          <w:rFonts w:ascii="Cambria" w:hAnsi="Cambria" w:cs="Cambria"/>
          <w:sz w:val="21"/>
          <w:szCs w:val="21"/>
        </w:rPr>
        <w:t>7</w:t>
      </w:r>
      <w:r w:rsidRPr="0075131E">
        <w:rPr>
          <w:rFonts w:ascii="Cambria" w:hAnsi="Cambria" w:cs="Cambria"/>
          <w:sz w:val="21"/>
          <w:szCs w:val="21"/>
        </w:rPr>
        <w:t>.1.</w:t>
      </w:r>
      <w:r w:rsidRPr="004911F2">
        <w:rPr>
          <w:rFonts w:ascii="Cambria" w:hAnsi="Cambria" w:cs="Cambria"/>
          <w:b/>
          <w:sz w:val="21"/>
          <w:szCs w:val="21"/>
        </w:rPr>
        <w:tab/>
      </w:r>
      <w:r w:rsidRPr="004911F2">
        <w:rPr>
          <w:rFonts w:ascii="Cambria" w:hAnsi="Cambria" w:cs="Cambria"/>
          <w:bCs/>
          <w:sz w:val="21"/>
          <w:szCs w:val="21"/>
        </w:rPr>
        <w:t>Projektowane postanowienia umowy w sprawie zamówienia publicznego zawiera</w:t>
      </w:r>
      <w:r w:rsidRPr="004911F2">
        <w:rPr>
          <w:rFonts w:ascii="Cambria" w:hAnsi="Cambria" w:cs="Cambria"/>
          <w:b/>
          <w:sz w:val="21"/>
          <w:szCs w:val="21"/>
        </w:rPr>
        <w:t xml:space="preserve"> </w:t>
      </w:r>
      <w:r w:rsidRPr="004911F2">
        <w:rPr>
          <w:rFonts w:ascii="Cambria" w:hAnsi="Cambria" w:cs="Cambria"/>
          <w:sz w:val="21"/>
          <w:szCs w:val="21"/>
        </w:rPr>
        <w:t xml:space="preserve">wzór umowy stanowiący </w:t>
      </w:r>
      <w:r w:rsidR="001D1B94" w:rsidRPr="004911F2">
        <w:rPr>
          <w:rFonts w:ascii="Cambria" w:hAnsi="Cambria" w:cs="Cambria"/>
          <w:bCs/>
          <w:sz w:val="21"/>
          <w:szCs w:val="21"/>
        </w:rPr>
        <w:t xml:space="preserve">załącznik nr </w:t>
      </w:r>
      <w:r w:rsidR="00DF6F78" w:rsidRPr="004911F2">
        <w:rPr>
          <w:rFonts w:ascii="Cambria" w:hAnsi="Cambria" w:cs="Cambria"/>
          <w:bCs/>
          <w:sz w:val="21"/>
          <w:szCs w:val="21"/>
        </w:rPr>
        <w:t>9</w:t>
      </w:r>
      <w:r w:rsidRPr="004911F2">
        <w:rPr>
          <w:rFonts w:ascii="Cambria" w:hAnsi="Cambria" w:cs="Cambria"/>
          <w:bCs/>
          <w:sz w:val="21"/>
          <w:szCs w:val="21"/>
        </w:rPr>
        <w:t xml:space="preserve"> do SWZ.</w:t>
      </w:r>
      <w:r w:rsidRPr="004911F2">
        <w:rPr>
          <w:rFonts w:ascii="Cambria" w:hAnsi="Cambria" w:cs="Cambria"/>
          <w:b/>
          <w:bCs/>
          <w:sz w:val="21"/>
          <w:szCs w:val="21"/>
        </w:rPr>
        <w:t xml:space="preserve"> </w:t>
      </w:r>
    </w:p>
    <w:p w14:paraId="4A4535AA" w14:textId="7BAE810E" w:rsidR="00A53927" w:rsidRDefault="00366E94" w:rsidP="0041409D">
      <w:pPr>
        <w:spacing w:before="120" w:after="120"/>
        <w:ind w:left="709" w:hanging="709"/>
        <w:jc w:val="both"/>
        <w:rPr>
          <w:rFonts w:ascii="Cambria" w:hAnsi="Cambria" w:cs="Cambria"/>
          <w:sz w:val="21"/>
          <w:szCs w:val="21"/>
        </w:rPr>
      </w:pPr>
      <w:r w:rsidRPr="0075131E">
        <w:rPr>
          <w:rFonts w:ascii="Cambria" w:hAnsi="Cambria" w:cs="Cambria"/>
          <w:bCs/>
          <w:sz w:val="21"/>
          <w:szCs w:val="21"/>
        </w:rPr>
        <w:lastRenderedPageBreak/>
        <w:t>1</w:t>
      </w:r>
      <w:r w:rsidR="004F1DF4">
        <w:rPr>
          <w:rFonts w:ascii="Cambria" w:hAnsi="Cambria" w:cs="Cambria"/>
          <w:bCs/>
          <w:sz w:val="21"/>
          <w:szCs w:val="21"/>
        </w:rPr>
        <w:t>7</w:t>
      </w:r>
      <w:r w:rsidR="00A53927" w:rsidRPr="0075131E">
        <w:rPr>
          <w:rFonts w:ascii="Cambria" w:hAnsi="Cambria" w:cs="Cambria"/>
          <w:bCs/>
          <w:sz w:val="21"/>
          <w:szCs w:val="21"/>
        </w:rPr>
        <w:t>.2.</w:t>
      </w:r>
      <w:r w:rsidR="00A53927" w:rsidRPr="004911F2">
        <w:rPr>
          <w:rFonts w:ascii="Cambria" w:hAnsi="Cambria" w:cs="Cambria"/>
          <w:b/>
          <w:bCs/>
          <w:sz w:val="21"/>
          <w:szCs w:val="21"/>
        </w:rPr>
        <w:tab/>
      </w:r>
      <w:r w:rsidR="00A53927" w:rsidRPr="004911F2">
        <w:rPr>
          <w:rFonts w:ascii="Cambria" w:hAnsi="Cambria" w:cs="Cambria"/>
          <w:sz w:val="21"/>
          <w:szCs w:val="21"/>
        </w:rPr>
        <w:t>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w:t>
      </w:r>
    </w:p>
    <w:p w14:paraId="46783037" w14:textId="0BDE7744" w:rsidR="00DA651D" w:rsidRDefault="00DA651D" w:rsidP="0041409D">
      <w:pPr>
        <w:spacing w:before="120" w:after="120"/>
        <w:ind w:left="709" w:hanging="709"/>
        <w:jc w:val="both"/>
        <w:rPr>
          <w:rFonts w:ascii="Cambria" w:hAnsi="Cambria" w:cs="Cambria"/>
          <w:sz w:val="21"/>
          <w:szCs w:val="21"/>
        </w:rPr>
      </w:pPr>
    </w:p>
    <w:p w14:paraId="7092118A" w14:textId="77777777" w:rsidR="00DA651D" w:rsidRPr="004911F2" w:rsidRDefault="00DA651D" w:rsidP="0041409D">
      <w:pPr>
        <w:spacing w:before="120" w:after="120"/>
        <w:ind w:left="709" w:hanging="709"/>
        <w:jc w:val="both"/>
        <w:rPr>
          <w:rFonts w:ascii="Cambria" w:hAnsi="Cambria" w:cs="Cambria"/>
          <w:sz w:val="21"/>
          <w:szCs w:val="21"/>
        </w:rPr>
      </w:pP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A53927" w:rsidRPr="004911F2" w14:paraId="3D4F7F6A" w14:textId="77777777" w:rsidTr="00BC3565">
        <w:trPr>
          <w:trHeight w:val="679"/>
        </w:trPr>
        <w:tc>
          <w:tcPr>
            <w:tcW w:w="9071" w:type="dxa"/>
            <w:shd w:val="clear" w:color="auto" w:fill="E7E6E6"/>
            <w:vAlign w:val="center"/>
          </w:tcPr>
          <w:p w14:paraId="1DC22D45" w14:textId="5E845B74" w:rsidR="00A53927" w:rsidRPr="004911F2" w:rsidRDefault="00325514" w:rsidP="00BC3565">
            <w:pPr>
              <w:spacing w:before="120" w:after="120"/>
              <w:ind w:left="654" w:hanging="654"/>
              <w:rPr>
                <w:rFonts w:ascii="Cambria" w:hAnsi="Cambria" w:cs="Cambria"/>
                <w:b/>
                <w:bCs/>
                <w:sz w:val="21"/>
                <w:szCs w:val="21"/>
              </w:rPr>
            </w:pPr>
            <w:r>
              <w:rPr>
                <w:rFonts w:ascii="Cambria" w:hAnsi="Cambria" w:cs="Cambria"/>
                <w:b/>
                <w:bCs/>
                <w:sz w:val="21"/>
                <w:szCs w:val="21"/>
              </w:rPr>
              <w:t>1</w:t>
            </w:r>
            <w:r w:rsidR="004F1DF4">
              <w:rPr>
                <w:rFonts w:ascii="Cambria" w:hAnsi="Cambria" w:cs="Cambria"/>
                <w:b/>
                <w:bCs/>
                <w:sz w:val="21"/>
                <w:szCs w:val="21"/>
              </w:rPr>
              <w:t>8</w:t>
            </w:r>
            <w:r w:rsidR="00A53927" w:rsidRPr="004911F2">
              <w:rPr>
                <w:rFonts w:ascii="Cambria" w:hAnsi="Cambria" w:cs="Cambria"/>
                <w:b/>
                <w:bCs/>
                <w:sz w:val="21"/>
                <w:szCs w:val="21"/>
              </w:rPr>
              <w:t xml:space="preserve">. </w:t>
            </w:r>
            <w:r w:rsidR="00A53927" w:rsidRPr="004911F2">
              <w:rPr>
                <w:rFonts w:ascii="Cambria" w:hAnsi="Cambria" w:cs="Cambria"/>
                <w:b/>
                <w:bCs/>
                <w:sz w:val="21"/>
                <w:szCs w:val="21"/>
              </w:rPr>
              <w:tab/>
            </w:r>
            <w:r w:rsidR="00C33101" w:rsidRPr="00C33101">
              <w:rPr>
                <w:rFonts w:ascii="Cambria" w:hAnsi="Cambria" w:cs="Cambria"/>
                <w:b/>
                <w:bCs/>
                <w:sz w:val="21"/>
                <w:szCs w:val="21"/>
              </w:rPr>
              <w:t>POUCZENIE O ŚRODKACH OCHRONY PRAWNEJ PRZYSŁUGUJĄCYCH WYKONAWCY</w:t>
            </w:r>
          </w:p>
        </w:tc>
      </w:tr>
    </w:tbl>
    <w:p w14:paraId="2DD7ED0F" w14:textId="77777777" w:rsidR="00A53927" w:rsidRPr="004911F2" w:rsidRDefault="00A53927" w:rsidP="0041409D">
      <w:pPr>
        <w:spacing w:before="120" w:after="120"/>
        <w:rPr>
          <w:rFonts w:ascii="Cambria" w:hAnsi="Cambria" w:cs="Cambria"/>
          <w:sz w:val="21"/>
          <w:szCs w:val="21"/>
        </w:rPr>
      </w:pPr>
    </w:p>
    <w:p w14:paraId="4FAE3356" w14:textId="73884E78" w:rsidR="00A53927" w:rsidRPr="004911F2" w:rsidRDefault="00325514" w:rsidP="0041409D">
      <w:pPr>
        <w:spacing w:before="120" w:after="120"/>
        <w:ind w:left="709" w:hanging="709"/>
        <w:jc w:val="both"/>
        <w:rPr>
          <w:rFonts w:ascii="Cambria" w:hAnsi="Cambria" w:cs="Cambria"/>
          <w:sz w:val="21"/>
          <w:szCs w:val="21"/>
        </w:rPr>
      </w:pPr>
      <w:r>
        <w:rPr>
          <w:rFonts w:ascii="Cambria" w:hAnsi="Cambria" w:cs="Cambria"/>
          <w:sz w:val="21"/>
          <w:szCs w:val="21"/>
        </w:rPr>
        <w:t>1</w:t>
      </w:r>
      <w:r w:rsidR="004F1DF4">
        <w:rPr>
          <w:rFonts w:ascii="Cambria" w:hAnsi="Cambria" w:cs="Cambria"/>
          <w:sz w:val="21"/>
          <w:szCs w:val="21"/>
        </w:rPr>
        <w:t>8</w:t>
      </w:r>
      <w:r w:rsidR="00A53927" w:rsidRPr="004911F2">
        <w:rPr>
          <w:rFonts w:ascii="Cambria" w:hAnsi="Cambria" w:cs="Cambria"/>
          <w:sz w:val="21"/>
          <w:szCs w:val="21"/>
        </w:rPr>
        <w:t xml:space="preserve">.1. </w:t>
      </w:r>
      <w:r w:rsidR="00A53927" w:rsidRPr="004911F2">
        <w:rPr>
          <w:rFonts w:ascii="Cambria" w:hAnsi="Cambria" w:cs="Cambria"/>
          <w:sz w:val="21"/>
          <w:szCs w:val="21"/>
        </w:rPr>
        <w:tab/>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w:t>
      </w:r>
      <w:r w:rsidR="00CF52C0">
        <w:rPr>
          <w:rFonts w:ascii="Cambria" w:hAnsi="Cambria" w:cs="Cambria"/>
          <w:sz w:val="21"/>
          <w:szCs w:val="21"/>
        </w:rPr>
        <w:t>anie skargowe w przepisach art.</w:t>
      </w:r>
      <w:r w:rsidR="00A53927" w:rsidRPr="004911F2">
        <w:rPr>
          <w:rFonts w:ascii="Cambria" w:hAnsi="Cambria" w:cs="Cambria"/>
          <w:sz w:val="21"/>
          <w:szCs w:val="21"/>
        </w:rPr>
        <w:t xml:space="preserve"> 579-590 PZP.</w:t>
      </w:r>
    </w:p>
    <w:p w14:paraId="68F450BE" w14:textId="085E0B51" w:rsidR="00A53927" w:rsidRPr="004911F2" w:rsidRDefault="00325514" w:rsidP="0041409D">
      <w:pPr>
        <w:spacing w:before="120" w:after="120"/>
        <w:jc w:val="both"/>
        <w:rPr>
          <w:rFonts w:ascii="Cambria" w:eastAsia="A" w:hAnsi="Cambria" w:cs="Cambria"/>
          <w:sz w:val="21"/>
          <w:szCs w:val="21"/>
        </w:rPr>
      </w:pPr>
      <w:r>
        <w:rPr>
          <w:rFonts w:ascii="Cambria" w:eastAsia="A" w:hAnsi="Cambria" w:cs="Cambria"/>
          <w:sz w:val="21"/>
          <w:szCs w:val="21"/>
        </w:rPr>
        <w:t>1</w:t>
      </w:r>
      <w:r w:rsidR="004F1DF4">
        <w:rPr>
          <w:rFonts w:ascii="Cambria" w:hAnsi="Cambria" w:cs="Cambria"/>
          <w:sz w:val="21"/>
          <w:szCs w:val="21"/>
        </w:rPr>
        <w:t>8</w:t>
      </w:r>
      <w:r w:rsidR="00A53927" w:rsidRPr="004911F2">
        <w:rPr>
          <w:rFonts w:ascii="Cambria" w:eastAsia="A" w:hAnsi="Cambria" w:cs="Cambria"/>
          <w:sz w:val="21"/>
          <w:szCs w:val="21"/>
        </w:rPr>
        <w:t>.2.</w:t>
      </w:r>
      <w:r w:rsidR="00A53927" w:rsidRPr="004911F2">
        <w:rPr>
          <w:rFonts w:ascii="Cambria" w:eastAsia="A" w:hAnsi="Cambria" w:cs="Cambria"/>
          <w:sz w:val="21"/>
          <w:szCs w:val="21"/>
        </w:rPr>
        <w:tab/>
        <w:t>Odwołanie przysługuje na:</w:t>
      </w:r>
    </w:p>
    <w:p w14:paraId="7FCA7571" w14:textId="77777777" w:rsidR="00A53927" w:rsidRPr="004911F2" w:rsidRDefault="00A53927">
      <w:pPr>
        <w:numPr>
          <w:ilvl w:val="0"/>
          <w:numId w:val="7"/>
        </w:numPr>
        <w:tabs>
          <w:tab w:val="left" w:pos="1276"/>
        </w:tabs>
        <w:spacing w:before="120" w:after="120"/>
        <w:ind w:left="1276" w:hanging="576"/>
        <w:jc w:val="both"/>
        <w:rPr>
          <w:rFonts w:ascii="Cambria" w:eastAsia="A" w:hAnsi="Cambria" w:cs="Cambria"/>
          <w:sz w:val="21"/>
          <w:szCs w:val="21"/>
        </w:rPr>
      </w:pPr>
      <w:r w:rsidRPr="004911F2">
        <w:rPr>
          <w:rFonts w:ascii="Cambria" w:eastAsia="A" w:hAnsi="Cambria" w:cs="Cambria"/>
          <w:sz w:val="21"/>
          <w:szCs w:val="21"/>
        </w:rPr>
        <w:t>niezgodną z przepisami PZP czynność Zamawiającego, podjętą w postępowaniu o udzielenie zamówienia, w tym na projektowane postanowienie umowy;</w:t>
      </w:r>
    </w:p>
    <w:p w14:paraId="150869E3" w14:textId="77777777" w:rsidR="00A53927" w:rsidRPr="004911F2" w:rsidRDefault="00A53927">
      <w:pPr>
        <w:numPr>
          <w:ilvl w:val="0"/>
          <w:numId w:val="7"/>
        </w:numPr>
        <w:tabs>
          <w:tab w:val="left" w:pos="1276"/>
        </w:tabs>
        <w:spacing w:before="120" w:after="120"/>
        <w:ind w:left="1276" w:hanging="576"/>
        <w:jc w:val="both"/>
        <w:rPr>
          <w:rFonts w:ascii="Cambria" w:eastAsia="A" w:hAnsi="Cambria" w:cs="Cambria"/>
          <w:sz w:val="21"/>
          <w:szCs w:val="21"/>
        </w:rPr>
      </w:pPr>
      <w:r w:rsidRPr="004911F2">
        <w:rPr>
          <w:rFonts w:ascii="Cambria" w:eastAsia="A" w:hAnsi="Cambria" w:cs="Cambria"/>
          <w:sz w:val="21"/>
          <w:szCs w:val="21"/>
        </w:rPr>
        <w:t>zaniechanie czynności w postępowaniu o udzielenie zamówienia, do której Zamawiający był obowiązany na podstawie PZP;</w:t>
      </w:r>
    </w:p>
    <w:p w14:paraId="7ED2EA6D" w14:textId="77777777" w:rsidR="00A53927" w:rsidRPr="004911F2" w:rsidRDefault="00A53927" w:rsidP="0041409D">
      <w:pPr>
        <w:tabs>
          <w:tab w:val="left" w:pos="1276"/>
        </w:tabs>
        <w:spacing w:before="120" w:after="120"/>
        <w:ind w:left="1276" w:hanging="576"/>
        <w:jc w:val="both"/>
        <w:rPr>
          <w:rFonts w:ascii="Cambria" w:eastAsia="A" w:hAnsi="Cambria" w:cs="Cambria"/>
          <w:sz w:val="21"/>
          <w:szCs w:val="21"/>
        </w:rPr>
      </w:pPr>
      <w:r w:rsidRPr="004911F2">
        <w:rPr>
          <w:rFonts w:ascii="Cambria" w:eastAsia="A" w:hAnsi="Cambria" w:cs="Cambria"/>
          <w:sz w:val="21"/>
          <w:szCs w:val="21"/>
        </w:rPr>
        <w:t>3)</w:t>
      </w:r>
      <w:r w:rsidRPr="004911F2">
        <w:rPr>
          <w:rFonts w:ascii="Cambria" w:eastAsia="A" w:hAnsi="Cambria" w:cs="Cambria"/>
          <w:sz w:val="21"/>
          <w:szCs w:val="21"/>
        </w:rPr>
        <w:tab/>
        <w:t>zaniechanie przeprowadzenia postępowania o udzielenie zamówienia, mimo że Zamawiający był do tego obowiązany.</w:t>
      </w:r>
    </w:p>
    <w:p w14:paraId="7C7843F1" w14:textId="5975BF00" w:rsidR="00A53927" w:rsidRPr="004911F2" w:rsidRDefault="00325514" w:rsidP="0041409D">
      <w:pPr>
        <w:spacing w:before="120" w:after="120"/>
        <w:ind w:left="700" w:hanging="700"/>
        <w:jc w:val="both"/>
        <w:rPr>
          <w:rFonts w:ascii="Cambria" w:eastAsia="A" w:hAnsi="Cambria" w:cs="Cambria"/>
          <w:sz w:val="21"/>
          <w:szCs w:val="21"/>
        </w:rPr>
      </w:pPr>
      <w:r>
        <w:rPr>
          <w:rFonts w:ascii="Cambria" w:eastAsia="A" w:hAnsi="Cambria" w:cs="Cambria"/>
          <w:bCs/>
          <w:sz w:val="21"/>
          <w:szCs w:val="21"/>
        </w:rPr>
        <w:t>1</w:t>
      </w:r>
      <w:r w:rsidR="004F1DF4">
        <w:rPr>
          <w:rFonts w:ascii="Cambria" w:hAnsi="Cambria" w:cs="Cambria"/>
          <w:sz w:val="21"/>
          <w:szCs w:val="21"/>
        </w:rPr>
        <w:t>8</w:t>
      </w:r>
      <w:r w:rsidR="00A53927" w:rsidRPr="004911F2">
        <w:rPr>
          <w:rFonts w:ascii="Cambria" w:eastAsia="A" w:hAnsi="Cambria" w:cs="Cambria"/>
          <w:bCs/>
          <w:sz w:val="21"/>
          <w:szCs w:val="21"/>
        </w:rPr>
        <w:t>.3.</w:t>
      </w:r>
      <w:r w:rsidR="00A53927" w:rsidRPr="004911F2">
        <w:rPr>
          <w:rFonts w:ascii="Cambria" w:eastAsia="A" w:hAnsi="Cambria" w:cs="Cambria"/>
          <w:bCs/>
          <w:sz w:val="21"/>
          <w:szCs w:val="21"/>
        </w:rPr>
        <w:tab/>
      </w:r>
      <w:r w:rsidR="00A53927" w:rsidRPr="004911F2">
        <w:rPr>
          <w:rFonts w:ascii="Cambria" w:eastAsia="A" w:hAnsi="Cambria" w:cs="Cambria"/>
          <w:sz w:val="21"/>
          <w:szCs w:val="21"/>
        </w:rPr>
        <w:t xml:space="preserve">Odwołanie wnosi się do Prezesa Krajowej Izby Odwoławczej. </w:t>
      </w:r>
      <w:r w:rsidR="008D0F0C" w:rsidRPr="004911F2">
        <w:rPr>
          <w:rFonts w:ascii="Cambria" w:eastAsia="A" w:hAnsi="Cambria" w:cs="Cambria"/>
          <w:sz w:val="21"/>
          <w:szCs w:val="21"/>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r w:rsidR="008D0F0C" w:rsidRPr="004911F2">
        <w:rPr>
          <w:rFonts w:ascii="Cambria" w:hAnsi="Cambria"/>
          <w:sz w:val="21"/>
          <w:szCs w:val="21"/>
        </w:rPr>
        <w:t xml:space="preserve"> </w:t>
      </w:r>
      <w:r w:rsidR="008D0F0C" w:rsidRPr="004911F2">
        <w:rPr>
          <w:rFonts w:ascii="Cambria" w:eastAsia="A" w:hAnsi="Cambria" w:cs="Cambria"/>
          <w:sz w:val="21"/>
          <w:szCs w:val="21"/>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CD36791" w14:textId="50B53FA2" w:rsidR="00A53927" w:rsidRPr="004911F2" w:rsidRDefault="00325514" w:rsidP="0041409D">
      <w:pPr>
        <w:spacing w:before="120" w:after="120"/>
        <w:ind w:left="700" w:hanging="700"/>
        <w:jc w:val="both"/>
        <w:rPr>
          <w:rFonts w:ascii="Cambria" w:eastAsia="A" w:hAnsi="Cambria" w:cs="Cambria"/>
          <w:sz w:val="21"/>
          <w:szCs w:val="21"/>
        </w:rPr>
      </w:pPr>
      <w:r>
        <w:rPr>
          <w:rFonts w:ascii="Cambria" w:eastAsia="A" w:hAnsi="Cambria" w:cs="Cambria"/>
          <w:bCs/>
          <w:sz w:val="21"/>
          <w:szCs w:val="21"/>
        </w:rPr>
        <w:t>1</w:t>
      </w:r>
      <w:r w:rsidR="0075131E">
        <w:rPr>
          <w:rFonts w:ascii="Cambria" w:hAnsi="Cambria" w:cs="Cambria"/>
          <w:sz w:val="21"/>
          <w:szCs w:val="21"/>
        </w:rPr>
        <w:t>8</w:t>
      </w:r>
      <w:r w:rsidR="00A53927" w:rsidRPr="004911F2">
        <w:rPr>
          <w:rFonts w:ascii="Cambria" w:eastAsia="A" w:hAnsi="Cambria" w:cs="Cambria"/>
          <w:bCs/>
          <w:sz w:val="21"/>
          <w:szCs w:val="21"/>
        </w:rPr>
        <w:t>.4.</w:t>
      </w:r>
      <w:r w:rsidR="00A53927" w:rsidRPr="004911F2">
        <w:rPr>
          <w:rFonts w:ascii="Cambria" w:eastAsia="A" w:hAnsi="Cambria" w:cs="Cambria"/>
          <w:sz w:val="21"/>
          <w:szCs w:val="21"/>
        </w:rPr>
        <w:tab/>
        <w:t xml:space="preserve">Odwołanie wnosi się  w terminie: (a) </w:t>
      </w:r>
      <w:r w:rsidR="00E656BC" w:rsidRPr="004911F2">
        <w:rPr>
          <w:rFonts w:ascii="Cambria" w:eastAsia="A" w:hAnsi="Cambria" w:cs="Cambria"/>
          <w:sz w:val="21"/>
          <w:szCs w:val="21"/>
        </w:rPr>
        <w:t>5</w:t>
      </w:r>
      <w:r w:rsidR="00A53927" w:rsidRPr="004911F2">
        <w:rPr>
          <w:rFonts w:ascii="Cambria" w:eastAsia="A" w:hAnsi="Cambria" w:cs="Cambria"/>
          <w:sz w:val="21"/>
          <w:szCs w:val="21"/>
        </w:rPr>
        <w:t xml:space="preserve"> dni od dnia przekazania informacji o czynności Zamawiającego stanowiącej podstawę jego wniesienia, jeżeli informacja została przekazana przy użyciu środków komunikacji elektronicznej, (b) 1</w:t>
      </w:r>
      <w:r w:rsidR="00E656BC" w:rsidRPr="004911F2">
        <w:rPr>
          <w:rFonts w:ascii="Cambria" w:eastAsia="A" w:hAnsi="Cambria" w:cs="Cambria"/>
          <w:sz w:val="21"/>
          <w:szCs w:val="21"/>
        </w:rPr>
        <w:t>0</w:t>
      </w:r>
      <w:r w:rsidR="00A53927" w:rsidRPr="004911F2">
        <w:rPr>
          <w:rFonts w:ascii="Cambria" w:eastAsia="A" w:hAnsi="Cambria" w:cs="Cambria"/>
          <w:sz w:val="21"/>
          <w:szCs w:val="21"/>
        </w:rPr>
        <w:t xml:space="preserve"> dni od dnia przekazania informacji o czynności Zamawiającego stanowiącej podstawę jego wniesienia, jeżeli informacja została przekazana w sposób inny niż określony w lit. (a).</w:t>
      </w:r>
    </w:p>
    <w:p w14:paraId="4538F89F" w14:textId="05B17CB1" w:rsidR="00A53927" w:rsidRPr="004911F2" w:rsidRDefault="00325514" w:rsidP="0041409D">
      <w:pPr>
        <w:spacing w:before="120" w:after="120"/>
        <w:ind w:left="700" w:hanging="700"/>
        <w:jc w:val="both"/>
        <w:rPr>
          <w:rFonts w:ascii="Cambria" w:eastAsia="A" w:hAnsi="Cambria" w:cs="Cambria"/>
          <w:sz w:val="21"/>
          <w:szCs w:val="21"/>
        </w:rPr>
      </w:pPr>
      <w:r>
        <w:rPr>
          <w:rFonts w:ascii="Cambria" w:eastAsia="A" w:hAnsi="Cambria" w:cs="Cambria"/>
          <w:bCs/>
          <w:sz w:val="21"/>
          <w:szCs w:val="21"/>
        </w:rPr>
        <w:t>1</w:t>
      </w:r>
      <w:r w:rsidR="004F1DF4">
        <w:rPr>
          <w:rFonts w:ascii="Cambria" w:hAnsi="Cambria" w:cs="Cambria"/>
          <w:sz w:val="21"/>
          <w:szCs w:val="21"/>
        </w:rPr>
        <w:t>8</w:t>
      </w:r>
      <w:r w:rsidR="00A53927" w:rsidRPr="004911F2">
        <w:rPr>
          <w:rFonts w:ascii="Cambria" w:eastAsia="A" w:hAnsi="Cambria" w:cs="Cambria"/>
          <w:bCs/>
          <w:sz w:val="21"/>
          <w:szCs w:val="21"/>
        </w:rPr>
        <w:t>.5</w:t>
      </w:r>
      <w:r w:rsidR="00A53927" w:rsidRPr="004911F2">
        <w:rPr>
          <w:rFonts w:ascii="Cambria" w:eastAsia="A" w:hAnsi="Cambria" w:cs="Cambria"/>
          <w:sz w:val="21"/>
          <w:szCs w:val="21"/>
        </w:rPr>
        <w:t>.</w:t>
      </w:r>
      <w:r w:rsidR="00A53927" w:rsidRPr="004911F2">
        <w:rPr>
          <w:rFonts w:ascii="Cambria" w:eastAsia="A" w:hAnsi="Cambria" w:cs="Cambria"/>
          <w:sz w:val="21"/>
          <w:szCs w:val="21"/>
        </w:rPr>
        <w:tab/>
        <w:t xml:space="preserve">Odwołanie wobec treści ogłoszenia wszczynającego postępowanie o udzielenie zamówienia lub wobec treści dokumentów zamówienia wnosi się w terminie </w:t>
      </w:r>
      <w:r w:rsidR="007D1326" w:rsidRPr="004911F2">
        <w:rPr>
          <w:rFonts w:ascii="Cambria" w:eastAsia="A" w:hAnsi="Cambria" w:cs="Cambria"/>
          <w:sz w:val="21"/>
          <w:szCs w:val="21"/>
        </w:rPr>
        <w:t>5</w:t>
      </w:r>
      <w:r w:rsidR="00A53927" w:rsidRPr="004911F2">
        <w:rPr>
          <w:rFonts w:ascii="Cambria" w:eastAsia="A" w:hAnsi="Cambria" w:cs="Cambria"/>
          <w:sz w:val="21"/>
          <w:szCs w:val="21"/>
        </w:rPr>
        <w:t xml:space="preserve"> dni od dnia </w:t>
      </w:r>
      <w:r w:rsidR="007D1326" w:rsidRPr="004911F2">
        <w:rPr>
          <w:rFonts w:ascii="Cambria" w:eastAsia="A" w:hAnsi="Cambria" w:cs="Cambria"/>
          <w:sz w:val="21"/>
          <w:szCs w:val="21"/>
        </w:rPr>
        <w:t>zamieszczenia</w:t>
      </w:r>
      <w:r w:rsidR="00A53927" w:rsidRPr="004911F2">
        <w:rPr>
          <w:rFonts w:ascii="Cambria" w:eastAsia="A" w:hAnsi="Cambria" w:cs="Cambria"/>
          <w:sz w:val="21"/>
          <w:szCs w:val="21"/>
        </w:rPr>
        <w:t xml:space="preserve"> ogłoszenia w </w:t>
      </w:r>
      <w:r w:rsidR="007D1326" w:rsidRPr="004911F2">
        <w:rPr>
          <w:rFonts w:ascii="Cambria" w:eastAsia="A" w:hAnsi="Cambria" w:cs="Cambria"/>
          <w:sz w:val="21"/>
          <w:szCs w:val="21"/>
        </w:rPr>
        <w:t>Biuletynie Zamówień Publicznych</w:t>
      </w:r>
      <w:r w:rsidR="00A53927" w:rsidRPr="004911F2">
        <w:rPr>
          <w:rFonts w:ascii="Cambria" w:eastAsia="A" w:hAnsi="Cambria" w:cs="Cambria"/>
          <w:sz w:val="21"/>
          <w:szCs w:val="21"/>
        </w:rPr>
        <w:t xml:space="preserve"> lub zamieszczenia dokumentów zamówienia na stronie internetowej.</w:t>
      </w:r>
    </w:p>
    <w:p w14:paraId="35A6C886" w14:textId="48CD8F33" w:rsidR="00A53927" w:rsidRPr="004911F2" w:rsidRDefault="00325514" w:rsidP="0041409D">
      <w:pPr>
        <w:spacing w:before="120" w:after="120"/>
        <w:ind w:left="700" w:hanging="700"/>
        <w:jc w:val="both"/>
        <w:rPr>
          <w:rFonts w:ascii="Cambria" w:eastAsia="A" w:hAnsi="Cambria" w:cs="Cambria"/>
          <w:sz w:val="21"/>
          <w:szCs w:val="21"/>
        </w:rPr>
      </w:pPr>
      <w:r>
        <w:rPr>
          <w:rFonts w:ascii="Cambria" w:eastAsia="A" w:hAnsi="Cambria" w:cs="Cambria"/>
          <w:bCs/>
          <w:sz w:val="21"/>
          <w:szCs w:val="21"/>
        </w:rPr>
        <w:t>1</w:t>
      </w:r>
      <w:r w:rsidR="004F1DF4">
        <w:rPr>
          <w:rFonts w:ascii="Cambria" w:hAnsi="Cambria" w:cs="Cambria"/>
          <w:sz w:val="21"/>
          <w:szCs w:val="21"/>
        </w:rPr>
        <w:t>8</w:t>
      </w:r>
      <w:r w:rsidR="00A53927" w:rsidRPr="004911F2">
        <w:rPr>
          <w:rFonts w:ascii="Cambria" w:eastAsia="A" w:hAnsi="Cambria" w:cs="Cambria"/>
          <w:bCs/>
          <w:sz w:val="21"/>
          <w:szCs w:val="21"/>
        </w:rPr>
        <w:t>.6.</w:t>
      </w:r>
      <w:r w:rsidR="00A53927" w:rsidRPr="004911F2">
        <w:rPr>
          <w:rFonts w:ascii="Cambria" w:eastAsia="A" w:hAnsi="Cambria" w:cs="Cambria"/>
          <w:sz w:val="21"/>
          <w:szCs w:val="21"/>
        </w:rPr>
        <w:tab/>
        <w:t>Odwołanie w przypadk</w:t>
      </w:r>
      <w:r w:rsidR="007A50CB" w:rsidRPr="004911F2">
        <w:rPr>
          <w:rFonts w:ascii="Cambria" w:eastAsia="A" w:hAnsi="Cambria" w:cs="Cambria"/>
          <w:sz w:val="21"/>
          <w:szCs w:val="21"/>
        </w:rPr>
        <w:t>a</w:t>
      </w:r>
      <w:r>
        <w:rPr>
          <w:rFonts w:ascii="Cambria" w:eastAsia="A" w:hAnsi="Cambria" w:cs="Cambria"/>
          <w:sz w:val="21"/>
          <w:szCs w:val="21"/>
        </w:rPr>
        <w:t>ch innych niż określone w pkt 1</w:t>
      </w:r>
      <w:r w:rsidR="004F1DF4">
        <w:rPr>
          <w:rFonts w:ascii="Cambria" w:eastAsia="A" w:hAnsi="Cambria" w:cs="Cambria"/>
          <w:sz w:val="21"/>
          <w:szCs w:val="21"/>
        </w:rPr>
        <w:t>8</w:t>
      </w:r>
      <w:r>
        <w:rPr>
          <w:rFonts w:ascii="Cambria" w:eastAsia="A" w:hAnsi="Cambria" w:cs="Cambria"/>
          <w:sz w:val="21"/>
          <w:szCs w:val="21"/>
        </w:rPr>
        <w:t>.4. i 1</w:t>
      </w:r>
      <w:r w:rsidR="004F1DF4">
        <w:rPr>
          <w:rFonts w:ascii="Cambria" w:eastAsia="A" w:hAnsi="Cambria" w:cs="Cambria"/>
          <w:sz w:val="21"/>
          <w:szCs w:val="21"/>
        </w:rPr>
        <w:t>8</w:t>
      </w:r>
      <w:r w:rsidR="00A53927" w:rsidRPr="004911F2">
        <w:rPr>
          <w:rFonts w:ascii="Cambria" w:eastAsia="A" w:hAnsi="Cambria" w:cs="Cambria"/>
          <w:sz w:val="21"/>
          <w:szCs w:val="21"/>
        </w:rPr>
        <w:t xml:space="preserve">.5 SWZ wnosi się w terminie </w:t>
      </w:r>
      <w:r w:rsidR="00F857E1" w:rsidRPr="004911F2">
        <w:rPr>
          <w:rFonts w:ascii="Cambria" w:eastAsia="A" w:hAnsi="Cambria" w:cs="Cambria"/>
          <w:sz w:val="21"/>
          <w:szCs w:val="21"/>
        </w:rPr>
        <w:t xml:space="preserve">5 </w:t>
      </w:r>
      <w:r w:rsidR="00A53927" w:rsidRPr="004911F2">
        <w:rPr>
          <w:rFonts w:ascii="Cambria" w:eastAsia="A" w:hAnsi="Cambria" w:cs="Cambria"/>
          <w:sz w:val="21"/>
          <w:szCs w:val="21"/>
        </w:rPr>
        <w:t xml:space="preserve">dni od dnia, w którym powzięto lub przy zachowaniu należytej staranności można było powziąć wiadomość o okolicznościach stanowiących podstawę jego wniesienia. </w:t>
      </w:r>
    </w:p>
    <w:p w14:paraId="5A679192" w14:textId="404DD9B9" w:rsidR="00A53927" w:rsidRPr="004911F2" w:rsidRDefault="00325514" w:rsidP="0041409D">
      <w:pPr>
        <w:spacing w:before="120" w:after="120"/>
        <w:ind w:left="700" w:hanging="700"/>
        <w:jc w:val="both"/>
        <w:rPr>
          <w:rFonts w:ascii="Cambria" w:hAnsi="Cambria" w:cs="Cambria"/>
          <w:sz w:val="21"/>
          <w:szCs w:val="21"/>
        </w:rPr>
      </w:pPr>
      <w:r>
        <w:rPr>
          <w:rFonts w:ascii="Cambria" w:eastAsia="A" w:hAnsi="Cambria" w:cs="Cambria"/>
          <w:bCs/>
          <w:sz w:val="21"/>
          <w:szCs w:val="21"/>
        </w:rPr>
        <w:t>1</w:t>
      </w:r>
      <w:r w:rsidR="004F1DF4">
        <w:rPr>
          <w:rFonts w:ascii="Cambria" w:hAnsi="Cambria" w:cs="Cambria"/>
          <w:sz w:val="21"/>
          <w:szCs w:val="21"/>
        </w:rPr>
        <w:t>8</w:t>
      </w:r>
      <w:r w:rsidR="00A53927" w:rsidRPr="004911F2">
        <w:rPr>
          <w:rFonts w:ascii="Cambria" w:eastAsia="A" w:hAnsi="Cambria" w:cs="Cambria"/>
          <w:bCs/>
          <w:sz w:val="21"/>
          <w:szCs w:val="21"/>
        </w:rPr>
        <w:t>.7.</w:t>
      </w:r>
      <w:r w:rsidR="00A53927" w:rsidRPr="004911F2">
        <w:rPr>
          <w:rFonts w:ascii="Cambria" w:eastAsia="A" w:hAnsi="Cambria" w:cs="Cambria"/>
          <w:sz w:val="21"/>
          <w:szCs w:val="21"/>
        </w:rPr>
        <w:tab/>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 Izby Odwoławczej, w terminie 14 dni od dnia doręczenia orzeczenia Krajowej Izby </w:t>
      </w:r>
      <w:r w:rsidR="00A53927" w:rsidRPr="004911F2">
        <w:rPr>
          <w:rFonts w:ascii="Cambria" w:eastAsia="A" w:hAnsi="Cambria" w:cs="Cambria"/>
          <w:sz w:val="21"/>
          <w:szCs w:val="21"/>
        </w:rPr>
        <w:lastRenderedPageBreak/>
        <w:t>Odwoławczej lub postanowienia Prezesa Krajowej Izby Odwoławczej, o którym mowa w art. 519 ust. 1 PZP, przesyłając jednocześnie jej odpis przeciwnikowi skargi. Złożenie skargi w placówce pocztowej operatora wyznaczonego w rozumieniu ustaw</w:t>
      </w:r>
      <w:r w:rsidR="00F8230D">
        <w:rPr>
          <w:rFonts w:ascii="Cambria" w:eastAsia="A" w:hAnsi="Cambria" w:cs="Cambria"/>
          <w:sz w:val="21"/>
          <w:szCs w:val="21"/>
        </w:rPr>
        <w:t xml:space="preserve">y z dnia 23 listopada 2012 r. </w:t>
      </w:r>
      <w:r w:rsidR="00A53927" w:rsidRPr="004911F2">
        <w:rPr>
          <w:rFonts w:ascii="Cambria" w:eastAsia="A" w:hAnsi="Cambria" w:cs="Cambria"/>
          <w:sz w:val="21"/>
          <w:szCs w:val="21"/>
        </w:rPr>
        <w:t>Prawo pocztowe (tekst jedn. Dz. U. z</w:t>
      </w:r>
      <w:r w:rsidR="00C7159B">
        <w:rPr>
          <w:rFonts w:ascii="Cambria" w:eastAsia="A" w:hAnsi="Cambria" w:cs="Cambria"/>
          <w:sz w:val="21"/>
          <w:szCs w:val="21"/>
        </w:rPr>
        <w:t xml:space="preserve"> 2023</w:t>
      </w:r>
      <w:r w:rsidR="005D18E7" w:rsidRPr="004911F2">
        <w:rPr>
          <w:rFonts w:ascii="Cambria" w:eastAsia="A" w:hAnsi="Cambria" w:cs="Cambria"/>
          <w:sz w:val="21"/>
          <w:szCs w:val="21"/>
        </w:rPr>
        <w:t xml:space="preserve"> r. poz. </w:t>
      </w:r>
      <w:r w:rsidR="00C7159B">
        <w:rPr>
          <w:rFonts w:ascii="Cambria" w:eastAsia="A" w:hAnsi="Cambria" w:cs="Cambria"/>
          <w:sz w:val="21"/>
          <w:szCs w:val="21"/>
        </w:rPr>
        <w:t>1640</w:t>
      </w:r>
      <w:r w:rsidR="005D18E7" w:rsidRPr="004911F2">
        <w:rPr>
          <w:rFonts w:ascii="Cambria" w:eastAsia="A" w:hAnsi="Cambria" w:cs="Cambria"/>
          <w:sz w:val="21"/>
          <w:szCs w:val="21"/>
        </w:rPr>
        <w:t xml:space="preserve"> z późn. zm.) </w:t>
      </w:r>
      <w:r w:rsidR="00AA6D5D" w:rsidRPr="006C0857">
        <w:rPr>
          <w:rFonts w:ascii="Cambria" w:eastAsia="A" w:hAnsi="Cambria" w:cs="Cambria"/>
          <w:sz w:val="21"/>
          <w:szCs w:val="21"/>
        </w:rPr>
        <w:t>albo wysłanie na adres do doręczeń elektronicznych, o którym mowa w art. 2 pkt 1 ustawy z dnia 18 listopada 2020 r. o doręczeniach elektronicznych</w:t>
      </w:r>
      <w:r w:rsidR="00AA6D5D">
        <w:rPr>
          <w:rFonts w:ascii="Cambria" w:eastAsia="A" w:hAnsi="Cambria" w:cs="Cambria"/>
          <w:sz w:val="21"/>
          <w:szCs w:val="21"/>
        </w:rPr>
        <w:t xml:space="preserve"> (tj. Dz. U. z 2023 r., poz. 285)</w:t>
      </w:r>
      <w:r w:rsidR="00AA6D5D" w:rsidRPr="006C0857">
        <w:rPr>
          <w:rFonts w:ascii="Cambria" w:eastAsia="A" w:hAnsi="Cambria" w:cs="Cambria"/>
          <w:sz w:val="21"/>
          <w:szCs w:val="21"/>
        </w:rPr>
        <w:t>,</w:t>
      </w:r>
      <w:r w:rsidR="00AA6D5D">
        <w:rPr>
          <w:rFonts w:ascii="Cambria" w:eastAsia="A" w:hAnsi="Cambria" w:cs="Cambria"/>
          <w:sz w:val="21"/>
          <w:szCs w:val="21"/>
        </w:rPr>
        <w:t xml:space="preserve"> </w:t>
      </w:r>
      <w:r w:rsidR="005D18E7" w:rsidRPr="004911F2">
        <w:rPr>
          <w:rFonts w:ascii="Cambria" w:eastAsia="A" w:hAnsi="Cambria" w:cs="Cambria"/>
          <w:sz w:val="21"/>
          <w:szCs w:val="21"/>
        </w:rPr>
        <w:t>jest równoznaczne z jej wniesieniem.</w:t>
      </w:r>
      <w:r w:rsidR="00A53927" w:rsidRPr="004911F2">
        <w:rPr>
          <w:rFonts w:ascii="Cambria" w:eastAsia="A" w:hAnsi="Cambria" w:cs="Cambria"/>
          <w:sz w:val="21"/>
          <w:szCs w:val="21"/>
        </w:rPr>
        <w:t xml:space="preserve"> </w:t>
      </w:r>
    </w:p>
    <w:p w14:paraId="5CD6B5E4" w14:textId="52E155F3" w:rsidR="00DA651D" w:rsidRDefault="00C33101" w:rsidP="00AA24D6">
      <w:pPr>
        <w:pStyle w:val="Tekstkomentarza"/>
        <w:spacing w:before="120" w:after="120"/>
        <w:ind w:left="700" w:hanging="700"/>
        <w:jc w:val="both"/>
        <w:rPr>
          <w:rFonts w:ascii="Cambria" w:hAnsi="Cambria"/>
          <w:sz w:val="21"/>
          <w:szCs w:val="21"/>
        </w:rPr>
      </w:pPr>
      <w:r>
        <w:rPr>
          <w:rFonts w:ascii="Cambria" w:hAnsi="Cambria"/>
          <w:sz w:val="21"/>
          <w:szCs w:val="21"/>
        </w:rPr>
        <w:t>1</w:t>
      </w:r>
      <w:r w:rsidR="004F1DF4">
        <w:rPr>
          <w:rFonts w:ascii="Cambria" w:hAnsi="Cambria" w:cs="Cambria"/>
          <w:sz w:val="21"/>
          <w:szCs w:val="21"/>
        </w:rPr>
        <w:t>8</w:t>
      </w:r>
      <w:r>
        <w:rPr>
          <w:rFonts w:ascii="Cambria" w:hAnsi="Cambria"/>
          <w:sz w:val="21"/>
          <w:szCs w:val="21"/>
        </w:rPr>
        <w:t>.8.</w:t>
      </w:r>
      <w:r>
        <w:rPr>
          <w:rFonts w:ascii="Cambria" w:hAnsi="Cambria"/>
          <w:sz w:val="21"/>
          <w:szCs w:val="21"/>
        </w:rPr>
        <w:tab/>
      </w:r>
      <w:r w:rsidRPr="00C33101">
        <w:rPr>
          <w:rFonts w:ascii="Cambria" w:hAnsi="Cambria"/>
          <w:sz w:val="21"/>
          <w:szCs w:val="21"/>
        </w:rPr>
        <w:t>Od wyroku sądu lub postanowienia kończącego postępowanie w sprawie przysługuje skarga kasacyjna do Sądu Najwyższego.</w:t>
      </w:r>
    </w:p>
    <w:p w14:paraId="68922818" w14:textId="77777777" w:rsidR="00DA651D" w:rsidRDefault="00DA651D" w:rsidP="0041409D">
      <w:pPr>
        <w:pStyle w:val="Tekstkomentarza"/>
        <w:spacing w:before="120" w:after="120"/>
        <w:ind w:left="700" w:hanging="700"/>
        <w:jc w:val="both"/>
        <w:rPr>
          <w:rFonts w:ascii="Cambria" w:hAnsi="Cambria"/>
          <w:sz w:val="21"/>
          <w:szCs w:val="21"/>
        </w:rPr>
      </w:pP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A53927" w:rsidRPr="004911F2" w14:paraId="721E2DEC" w14:textId="77777777" w:rsidTr="00BC3565">
        <w:tc>
          <w:tcPr>
            <w:tcW w:w="9071" w:type="dxa"/>
            <w:shd w:val="clear" w:color="auto" w:fill="E7E6E6"/>
            <w:vAlign w:val="center"/>
          </w:tcPr>
          <w:p w14:paraId="79BD66D0" w14:textId="4C420310" w:rsidR="00A53927" w:rsidRPr="004911F2" w:rsidRDefault="004F1DF4" w:rsidP="00BC3565">
            <w:pPr>
              <w:spacing w:before="120" w:after="120"/>
              <w:rPr>
                <w:rFonts w:ascii="Cambria" w:hAnsi="Cambria" w:cs="Arial"/>
                <w:b/>
                <w:bCs/>
                <w:sz w:val="21"/>
                <w:szCs w:val="21"/>
              </w:rPr>
            </w:pPr>
            <w:r>
              <w:rPr>
                <w:rFonts w:ascii="Cambria" w:hAnsi="Cambria" w:cs="Arial"/>
                <w:b/>
                <w:bCs/>
                <w:sz w:val="21"/>
                <w:szCs w:val="21"/>
              </w:rPr>
              <w:t>19</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 xml:space="preserve">ZABEZPIECZENIE NALEŻYTEGO WYKONANIA UMOWY </w:t>
            </w:r>
          </w:p>
        </w:tc>
      </w:tr>
    </w:tbl>
    <w:p w14:paraId="0AD4BA63" w14:textId="77777777" w:rsidR="00A53927" w:rsidRPr="004911F2" w:rsidRDefault="00A53927" w:rsidP="0041409D">
      <w:pPr>
        <w:spacing w:before="120" w:after="120"/>
        <w:rPr>
          <w:rFonts w:ascii="Cambria" w:hAnsi="Cambria" w:cs="Arial"/>
          <w:sz w:val="21"/>
          <w:szCs w:val="21"/>
        </w:rPr>
      </w:pPr>
    </w:p>
    <w:p w14:paraId="1DFF20FD" w14:textId="7003C563" w:rsidR="008D0F0C" w:rsidRPr="004911F2" w:rsidRDefault="004F1DF4" w:rsidP="0041409D">
      <w:pPr>
        <w:spacing w:before="120" w:after="120"/>
        <w:ind w:left="709" w:hanging="709"/>
        <w:jc w:val="both"/>
        <w:rPr>
          <w:rFonts w:ascii="Cambria" w:hAnsi="Cambria" w:cs="Arial"/>
          <w:sz w:val="21"/>
          <w:szCs w:val="21"/>
        </w:rPr>
      </w:pPr>
      <w:r>
        <w:rPr>
          <w:rFonts w:ascii="Cambria" w:hAnsi="Cambria" w:cs="Arial"/>
          <w:sz w:val="21"/>
          <w:szCs w:val="21"/>
        </w:rPr>
        <w:t>19</w:t>
      </w:r>
      <w:r w:rsidR="008D0F0C" w:rsidRPr="004911F2">
        <w:rPr>
          <w:rFonts w:ascii="Cambria" w:hAnsi="Cambria" w:cs="Arial"/>
          <w:sz w:val="21"/>
          <w:szCs w:val="21"/>
        </w:rPr>
        <w:t xml:space="preserve">.1. </w:t>
      </w:r>
      <w:r w:rsidR="008D0F0C" w:rsidRPr="004911F2">
        <w:rPr>
          <w:rFonts w:ascii="Cambria" w:hAnsi="Cambria" w:cs="Arial"/>
          <w:sz w:val="21"/>
          <w:szCs w:val="21"/>
        </w:rPr>
        <w:tab/>
        <w:t xml:space="preserve">Zamawiający </w:t>
      </w:r>
      <w:r w:rsidR="00AA24D6">
        <w:rPr>
          <w:rFonts w:ascii="Cambria" w:hAnsi="Cambria" w:cs="Arial"/>
          <w:sz w:val="21"/>
          <w:szCs w:val="21"/>
        </w:rPr>
        <w:t xml:space="preserve">nie </w:t>
      </w:r>
      <w:r w:rsidR="008D0F0C" w:rsidRPr="004911F2">
        <w:rPr>
          <w:rFonts w:ascii="Cambria" w:hAnsi="Cambria" w:cs="Arial"/>
          <w:sz w:val="21"/>
          <w:szCs w:val="21"/>
        </w:rPr>
        <w:t>wymaga wniesienia zabezpieczenia należytego wykonania umowy przez wykonawcę</w:t>
      </w:r>
      <w:r w:rsidR="0020161F">
        <w:rPr>
          <w:rFonts w:ascii="Cambria" w:hAnsi="Cambria" w:cs="Arial"/>
          <w:sz w:val="21"/>
          <w:szCs w:val="21"/>
        </w:rPr>
        <w:t>.</w:t>
      </w:r>
    </w:p>
    <w:p w14:paraId="72CE60CE" w14:textId="77777777" w:rsidR="007A68BA" w:rsidRPr="004911F2" w:rsidRDefault="007A68BA" w:rsidP="0041409D">
      <w:pPr>
        <w:spacing w:before="120" w:after="120"/>
        <w:jc w:val="both"/>
        <w:rPr>
          <w:rFonts w:ascii="Cambria" w:hAnsi="Cambria" w:cs="Arial"/>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A53927" w:rsidRPr="004911F2" w14:paraId="5767FDAF" w14:textId="77777777" w:rsidTr="00BC3565">
        <w:tc>
          <w:tcPr>
            <w:tcW w:w="9071" w:type="dxa"/>
            <w:shd w:val="clear" w:color="auto" w:fill="E7E6E6"/>
            <w:vAlign w:val="center"/>
          </w:tcPr>
          <w:p w14:paraId="3EB596D3" w14:textId="0BF9D28A" w:rsidR="00A53927" w:rsidRPr="004911F2" w:rsidRDefault="00325514" w:rsidP="00BC3565">
            <w:pPr>
              <w:spacing w:before="120" w:after="120"/>
              <w:ind w:left="654" w:hanging="709"/>
              <w:rPr>
                <w:rFonts w:ascii="Cambria" w:hAnsi="Cambria" w:cs="Arial"/>
                <w:b/>
                <w:bCs/>
                <w:sz w:val="21"/>
                <w:szCs w:val="21"/>
              </w:rPr>
            </w:pPr>
            <w:r>
              <w:rPr>
                <w:rFonts w:ascii="Cambria" w:hAnsi="Cambria" w:cs="Arial"/>
                <w:b/>
                <w:bCs/>
                <w:sz w:val="21"/>
                <w:szCs w:val="21"/>
              </w:rPr>
              <w:t>2</w:t>
            </w:r>
            <w:r w:rsidR="004F1DF4">
              <w:rPr>
                <w:rFonts w:ascii="Cambria" w:hAnsi="Cambria" w:cs="Arial"/>
                <w:b/>
                <w:bCs/>
                <w:sz w:val="21"/>
                <w:szCs w:val="21"/>
              </w:rPr>
              <w:t>0</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KLAUZULA INFORMACYJNA DOTYCZĄCA</w:t>
            </w:r>
            <w:r w:rsidR="00AA5594">
              <w:rPr>
                <w:rFonts w:ascii="Cambria" w:hAnsi="Cambria" w:cs="Arial"/>
                <w:b/>
                <w:bCs/>
                <w:sz w:val="21"/>
                <w:szCs w:val="21"/>
              </w:rPr>
              <w:t xml:space="preserve"> PRZETWARZANIA DANYCH OSOBOWYCH</w:t>
            </w:r>
          </w:p>
        </w:tc>
      </w:tr>
    </w:tbl>
    <w:p w14:paraId="4B7C0508" w14:textId="77777777" w:rsidR="00A53927" w:rsidRPr="004911F2" w:rsidRDefault="00A53927" w:rsidP="0041409D">
      <w:pPr>
        <w:tabs>
          <w:tab w:val="left" w:pos="426"/>
        </w:tabs>
        <w:suppressAutoHyphens w:val="0"/>
        <w:spacing w:before="120" w:after="120"/>
        <w:ind w:left="709" w:hanging="709"/>
        <w:jc w:val="both"/>
        <w:rPr>
          <w:rFonts w:ascii="Cambria" w:hAnsi="Cambria" w:cs="Arial"/>
          <w:b/>
          <w:sz w:val="21"/>
          <w:szCs w:val="21"/>
        </w:rPr>
      </w:pPr>
    </w:p>
    <w:p w14:paraId="2E3CA05D" w14:textId="017BEE8C" w:rsidR="00A31F2D" w:rsidRPr="00A31F2D" w:rsidRDefault="00325514" w:rsidP="00A31F2D">
      <w:pPr>
        <w:tabs>
          <w:tab w:val="left" w:pos="567"/>
          <w:tab w:val="left" w:pos="709"/>
        </w:tabs>
        <w:suppressAutoHyphens w:val="0"/>
        <w:spacing w:before="120"/>
        <w:ind w:left="709" w:hanging="709"/>
        <w:jc w:val="both"/>
        <w:rPr>
          <w:rFonts w:ascii="Cambria" w:hAnsi="Cambria" w:cs="Tahoma"/>
          <w:bCs/>
          <w:sz w:val="22"/>
          <w:szCs w:val="22"/>
          <w:lang w:eastAsia="pl-PL"/>
        </w:rPr>
      </w:pPr>
      <w:r>
        <w:rPr>
          <w:rFonts w:ascii="Cambria" w:hAnsi="Cambria" w:cs="Arial"/>
          <w:sz w:val="21"/>
          <w:szCs w:val="21"/>
        </w:rPr>
        <w:t>2</w:t>
      </w:r>
      <w:r w:rsidR="004F1DF4">
        <w:rPr>
          <w:rFonts w:ascii="Cambria" w:hAnsi="Cambria" w:cs="Arial"/>
          <w:sz w:val="21"/>
          <w:szCs w:val="21"/>
        </w:rPr>
        <w:t>0</w:t>
      </w:r>
      <w:r w:rsidR="00A53927" w:rsidRPr="004911F2">
        <w:rPr>
          <w:rFonts w:ascii="Cambria" w:hAnsi="Cambria" w:cs="Arial"/>
          <w:sz w:val="21"/>
          <w:szCs w:val="21"/>
        </w:rPr>
        <w:t>.1.</w:t>
      </w:r>
      <w:r w:rsidR="00A53927" w:rsidRPr="004911F2">
        <w:rPr>
          <w:rFonts w:ascii="Cambria" w:hAnsi="Cambria" w:cs="Arial"/>
          <w:sz w:val="21"/>
          <w:szCs w:val="21"/>
        </w:rPr>
        <w:tab/>
      </w:r>
      <w:r w:rsidR="00A53927" w:rsidRPr="004911F2">
        <w:rPr>
          <w:rFonts w:ascii="Cambria" w:hAnsi="Cambria" w:cs="Tahoma"/>
          <w:bCs/>
          <w:sz w:val="21"/>
          <w:szCs w:val="21"/>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„RODO”) Zamawiający informuje, iż administratorem danych osobowych </w:t>
      </w:r>
      <w:r w:rsidR="00A31F2D">
        <w:rPr>
          <w:rFonts w:ascii="Cambria" w:hAnsi="Cambria" w:cs="Tahoma"/>
          <w:bCs/>
          <w:sz w:val="22"/>
          <w:szCs w:val="22"/>
          <w:lang w:eastAsia="pl-PL"/>
        </w:rPr>
        <w:t>Zamawiający informuje, iż administratorem danych osobowych jest „Uzdrowisko Świnoujście” S.A. Administrator wyznaczył Inspektora Ochrony Danych Osobowych, z którym w sprawach dotyczących przetwarzania danych osobowych można skontaktować się za pośrednictwem poczty elektronicznej pod adresem iodo@uzdrowisko.pl</w:t>
      </w:r>
      <w:r w:rsidR="00A31F2D" w:rsidRPr="00E2166D">
        <w:rPr>
          <w:rFonts w:ascii="Cambria" w:hAnsi="Cambria" w:cs="Tahoma"/>
          <w:bCs/>
          <w:sz w:val="22"/>
          <w:szCs w:val="22"/>
          <w:lang w:eastAsia="pl-PL"/>
        </w:rPr>
        <w:t xml:space="preserve"> </w:t>
      </w:r>
      <w:r w:rsidR="00A31F2D">
        <w:rPr>
          <w:rFonts w:ascii="Cambria" w:hAnsi="Cambria" w:cs="Tahoma"/>
          <w:bCs/>
          <w:sz w:val="22"/>
          <w:szCs w:val="22"/>
          <w:lang w:eastAsia="pl-PL"/>
        </w:rPr>
        <w:t>lub telefonicznie pod numerem    502 - 610-964.</w:t>
      </w:r>
    </w:p>
    <w:p w14:paraId="123F8F88" w14:textId="66E0D3F8" w:rsidR="00A53927" w:rsidRPr="004911F2" w:rsidRDefault="00325514" w:rsidP="0041409D">
      <w:pPr>
        <w:tabs>
          <w:tab w:val="left" w:pos="426"/>
        </w:tabs>
        <w:suppressAutoHyphens w:val="0"/>
        <w:spacing w:before="120" w:after="120"/>
        <w:ind w:left="709" w:hanging="709"/>
        <w:jc w:val="both"/>
        <w:rPr>
          <w:rFonts w:ascii="Cambria" w:hAnsi="Cambria"/>
          <w:iCs/>
          <w:sz w:val="21"/>
          <w:szCs w:val="21"/>
          <w:lang w:eastAsia="en-US"/>
        </w:rPr>
      </w:pPr>
      <w:r>
        <w:rPr>
          <w:rFonts w:ascii="Cambria" w:hAnsi="Cambria" w:cs="Arial"/>
          <w:sz w:val="21"/>
          <w:szCs w:val="21"/>
        </w:rPr>
        <w:t>2</w:t>
      </w:r>
      <w:r w:rsidR="004F1DF4">
        <w:rPr>
          <w:rFonts w:ascii="Cambria" w:hAnsi="Cambria" w:cs="Arial"/>
          <w:sz w:val="21"/>
          <w:szCs w:val="21"/>
        </w:rPr>
        <w:t>0</w:t>
      </w:r>
      <w:r w:rsidR="00A53927" w:rsidRPr="004911F2">
        <w:rPr>
          <w:rFonts w:ascii="Cambria" w:hAnsi="Cambria" w:cs="Arial"/>
          <w:sz w:val="21"/>
          <w:szCs w:val="21"/>
        </w:rPr>
        <w:t>.</w:t>
      </w:r>
      <w:r w:rsidR="00A53927" w:rsidRPr="004911F2">
        <w:rPr>
          <w:rFonts w:ascii="Cambria" w:hAnsi="Cambria" w:cs="Tahoma"/>
          <w:bCs/>
          <w:color w:val="000000"/>
          <w:sz w:val="21"/>
          <w:szCs w:val="21"/>
          <w:lang w:eastAsia="pl-PL"/>
        </w:rPr>
        <w:t>2.</w:t>
      </w:r>
      <w:r w:rsidR="00A53927" w:rsidRPr="004911F2">
        <w:rPr>
          <w:rFonts w:ascii="Cambria" w:hAnsi="Cambria" w:cs="Tahoma"/>
          <w:bCs/>
          <w:color w:val="000000"/>
          <w:sz w:val="21"/>
          <w:szCs w:val="21"/>
          <w:lang w:eastAsia="pl-PL"/>
        </w:rPr>
        <w:tab/>
      </w:r>
      <w:r w:rsidR="00A53927" w:rsidRPr="004911F2">
        <w:rPr>
          <w:rFonts w:ascii="Cambria" w:hAnsi="Cambria"/>
          <w:iCs/>
          <w:sz w:val="21"/>
          <w:szCs w:val="21"/>
        </w:rPr>
        <w:t xml:space="preserve">Zamawiający przetwarza dane osobowe zebrane w niniejszym postępowaniu o udzielenie zamówienia publicznego w sposób gwarantujący zabezpieczenie przed ich bezprawnym rozpowszechnianiem. </w:t>
      </w:r>
    </w:p>
    <w:p w14:paraId="2B7200FD" w14:textId="53332A50" w:rsidR="00A53927" w:rsidRPr="004911F2" w:rsidRDefault="00A53927" w:rsidP="0041409D">
      <w:pPr>
        <w:tabs>
          <w:tab w:val="left" w:pos="426"/>
        </w:tabs>
        <w:suppressAutoHyphens w:val="0"/>
        <w:spacing w:before="120" w:after="120"/>
        <w:ind w:left="709" w:hanging="709"/>
        <w:jc w:val="both"/>
        <w:rPr>
          <w:rFonts w:ascii="Cambria" w:hAnsi="Cambria"/>
          <w:iCs/>
          <w:sz w:val="21"/>
          <w:szCs w:val="21"/>
        </w:rPr>
      </w:pPr>
      <w:r w:rsidRPr="004911F2">
        <w:rPr>
          <w:rFonts w:ascii="Cambria" w:hAnsi="Cambria" w:cs="Tahoma"/>
          <w:sz w:val="21"/>
          <w:szCs w:val="21"/>
          <w:lang w:eastAsia="pl-PL"/>
        </w:rPr>
        <w:t>2</w:t>
      </w:r>
      <w:r w:rsidR="004F1DF4">
        <w:rPr>
          <w:rFonts w:ascii="Cambria" w:hAnsi="Cambria" w:cs="Tahoma"/>
          <w:sz w:val="21"/>
          <w:szCs w:val="21"/>
          <w:lang w:eastAsia="pl-PL"/>
        </w:rPr>
        <w:t>0</w:t>
      </w:r>
      <w:r w:rsidRPr="004911F2">
        <w:rPr>
          <w:rFonts w:ascii="Cambria" w:hAnsi="Cambria" w:cs="Tahoma"/>
          <w:sz w:val="21"/>
          <w:szCs w:val="21"/>
          <w:lang w:eastAsia="pl-PL"/>
        </w:rPr>
        <w:t>.3.</w:t>
      </w:r>
      <w:r w:rsidRPr="004911F2">
        <w:rPr>
          <w:rFonts w:ascii="Cambria" w:hAnsi="Cambria" w:cs="Tahoma"/>
          <w:sz w:val="21"/>
          <w:szCs w:val="21"/>
          <w:lang w:eastAsia="pl-PL"/>
        </w:rPr>
        <w:tab/>
      </w:r>
      <w:r w:rsidRPr="004911F2">
        <w:rPr>
          <w:rFonts w:ascii="Cambria" w:hAnsi="Cambria"/>
          <w:iCs/>
          <w:sz w:val="21"/>
          <w:szCs w:val="21"/>
        </w:rPr>
        <w:t>Zamawiający udostępnia dane osobowe, o których mowa w art. 10 RODO w celu umożliwienia korzystania ze środków ochrony pr</w:t>
      </w:r>
      <w:r w:rsidR="0065292F">
        <w:rPr>
          <w:rFonts w:ascii="Cambria" w:hAnsi="Cambria"/>
          <w:iCs/>
          <w:sz w:val="21"/>
          <w:szCs w:val="21"/>
        </w:rPr>
        <w:t xml:space="preserve">awnej, o których mowa w dziale </w:t>
      </w:r>
      <w:r w:rsidRPr="004911F2">
        <w:rPr>
          <w:rFonts w:ascii="Cambria" w:hAnsi="Cambria"/>
          <w:iCs/>
          <w:sz w:val="21"/>
          <w:szCs w:val="21"/>
        </w:rPr>
        <w:t>I</w:t>
      </w:r>
      <w:r w:rsidR="0065292F">
        <w:rPr>
          <w:rFonts w:ascii="Cambria" w:hAnsi="Cambria"/>
          <w:iCs/>
          <w:sz w:val="21"/>
          <w:szCs w:val="21"/>
        </w:rPr>
        <w:t>X</w:t>
      </w:r>
      <w:r w:rsidRPr="004911F2">
        <w:rPr>
          <w:rFonts w:ascii="Cambria" w:hAnsi="Cambria"/>
          <w:iCs/>
          <w:sz w:val="21"/>
          <w:szCs w:val="21"/>
        </w:rPr>
        <w:t xml:space="preserve"> PZP, do upływu terminu do ich wniesienia. </w:t>
      </w:r>
    </w:p>
    <w:p w14:paraId="4F9CC6AC" w14:textId="125245A7" w:rsidR="00A53927" w:rsidRPr="004911F2" w:rsidRDefault="00A53927" w:rsidP="0041409D">
      <w:pPr>
        <w:spacing w:before="120" w:after="120"/>
        <w:ind w:left="705" w:hanging="705"/>
        <w:jc w:val="both"/>
        <w:rPr>
          <w:rFonts w:ascii="Cambria" w:hAnsi="Cambria"/>
          <w:iCs/>
          <w:sz w:val="21"/>
          <w:szCs w:val="21"/>
        </w:rPr>
      </w:pPr>
      <w:r w:rsidRPr="004911F2">
        <w:rPr>
          <w:rFonts w:ascii="Cambria" w:hAnsi="Cambria"/>
          <w:iCs/>
          <w:sz w:val="21"/>
          <w:szCs w:val="21"/>
        </w:rPr>
        <w:t>2</w:t>
      </w:r>
      <w:r w:rsidR="004F1DF4">
        <w:rPr>
          <w:rFonts w:ascii="Cambria" w:hAnsi="Cambria"/>
          <w:iCs/>
          <w:sz w:val="21"/>
          <w:szCs w:val="21"/>
        </w:rPr>
        <w:t>0</w:t>
      </w:r>
      <w:r w:rsidRPr="004911F2">
        <w:rPr>
          <w:rFonts w:ascii="Cambria" w:hAnsi="Cambria"/>
          <w:iCs/>
          <w:sz w:val="21"/>
          <w:szCs w:val="21"/>
        </w:rPr>
        <w:t>.4.</w:t>
      </w:r>
      <w:r w:rsidRPr="004911F2">
        <w:rPr>
          <w:rFonts w:ascii="Cambria" w:hAnsi="Cambria"/>
          <w:iCs/>
          <w:sz w:val="21"/>
          <w:szCs w:val="21"/>
        </w:rPr>
        <w:tab/>
        <w:t xml:space="preserve">Do przetwarzania danych osobowych, o których mowa w art. 10 RODO mogą być dopuszczone wyłącznie osoby posiadające upoważnienie. Osoby dopuszczone do przetwarzania takich danych są obowiązane do zachowania ich w poufności </w:t>
      </w:r>
    </w:p>
    <w:p w14:paraId="4C7E8961" w14:textId="2E19C307" w:rsidR="00A53927" w:rsidRPr="004911F2" w:rsidRDefault="00A53927" w:rsidP="0041409D">
      <w:pPr>
        <w:tabs>
          <w:tab w:val="left" w:pos="426"/>
        </w:tabs>
        <w:suppressAutoHyphens w:val="0"/>
        <w:spacing w:before="120" w:after="120"/>
        <w:ind w:left="709" w:hanging="709"/>
        <w:jc w:val="both"/>
        <w:rPr>
          <w:rFonts w:ascii="Cambria" w:hAnsi="Cambria" w:cs="Tahoma"/>
          <w:sz w:val="21"/>
          <w:szCs w:val="21"/>
          <w:lang w:eastAsia="pl-PL"/>
        </w:rPr>
      </w:pPr>
      <w:r w:rsidRPr="004911F2">
        <w:rPr>
          <w:rFonts w:ascii="Cambria" w:hAnsi="Cambria" w:cs="Tahoma"/>
          <w:sz w:val="21"/>
          <w:szCs w:val="21"/>
          <w:lang w:eastAsia="pl-PL"/>
        </w:rPr>
        <w:t>2</w:t>
      </w:r>
      <w:r w:rsidR="004F1DF4">
        <w:rPr>
          <w:rFonts w:ascii="Cambria" w:hAnsi="Cambria" w:cs="Tahoma"/>
          <w:sz w:val="21"/>
          <w:szCs w:val="21"/>
          <w:lang w:eastAsia="pl-PL"/>
        </w:rPr>
        <w:t>0</w:t>
      </w:r>
      <w:r w:rsidRPr="004911F2">
        <w:rPr>
          <w:rFonts w:ascii="Cambria" w:hAnsi="Cambria" w:cs="Tahoma"/>
          <w:sz w:val="21"/>
          <w:szCs w:val="21"/>
          <w:lang w:eastAsia="pl-PL"/>
        </w:rPr>
        <w:t>.5.</w:t>
      </w:r>
      <w:r w:rsidRPr="004911F2">
        <w:rPr>
          <w:rFonts w:ascii="Cambria" w:hAnsi="Cambria" w:cs="Tahoma"/>
          <w:sz w:val="21"/>
          <w:szCs w:val="21"/>
          <w:lang w:eastAsia="pl-PL"/>
        </w:rPr>
        <w:tab/>
        <w:t>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p>
    <w:p w14:paraId="2D69205C" w14:textId="2E97E2A9" w:rsidR="00A53927" w:rsidRPr="004911F2" w:rsidRDefault="00325514" w:rsidP="0041409D">
      <w:pPr>
        <w:tabs>
          <w:tab w:val="left" w:pos="426"/>
        </w:tabs>
        <w:suppressAutoHyphens w:val="0"/>
        <w:spacing w:before="120" w:after="120"/>
        <w:ind w:left="709" w:hanging="709"/>
        <w:jc w:val="both"/>
        <w:rPr>
          <w:rFonts w:ascii="Cambria" w:hAnsi="Cambria" w:cs="Tahoma"/>
          <w:sz w:val="21"/>
          <w:szCs w:val="21"/>
          <w:lang w:eastAsia="pl-PL"/>
        </w:rPr>
      </w:pPr>
      <w:r>
        <w:rPr>
          <w:rFonts w:ascii="Cambria" w:hAnsi="Cambria" w:cs="Tahoma"/>
          <w:sz w:val="21"/>
          <w:szCs w:val="21"/>
          <w:lang w:eastAsia="pl-PL"/>
        </w:rPr>
        <w:t>2</w:t>
      </w:r>
      <w:r w:rsidR="004F1DF4">
        <w:rPr>
          <w:rFonts w:ascii="Cambria" w:hAnsi="Cambria" w:cs="Tahoma"/>
          <w:sz w:val="21"/>
          <w:szCs w:val="21"/>
          <w:lang w:eastAsia="pl-PL"/>
        </w:rPr>
        <w:t>0</w:t>
      </w:r>
      <w:r w:rsidR="00A53927" w:rsidRPr="004911F2">
        <w:rPr>
          <w:rFonts w:ascii="Cambria" w:hAnsi="Cambria" w:cs="Tahoma"/>
          <w:sz w:val="21"/>
          <w:szCs w:val="21"/>
          <w:lang w:eastAsia="pl-PL"/>
        </w:rPr>
        <w:t>.6.</w:t>
      </w:r>
      <w:r w:rsidR="00A53927" w:rsidRPr="004911F2">
        <w:rPr>
          <w:rFonts w:ascii="Cambria" w:hAnsi="Cambria" w:cs="Tahoma"/>
          <w:sz w:val="21"/>
          <w:szCs w:val="21"/>
          <w:lang w:eastAsia="pl-PL"/>
        </w:rPr>
        <w:tab/>
        <w:t>Odbiorcami danych osobowych będą osoby lub podmioty, którym dokumentacja postępowania zostanie udostępniona w oparciu o przepisy PZP</w:t>
      </w:r>
      <w:r w:rsidR="003204D2">
        <w:rPr>
          <w:rFonts w:ascii="Cambria" w:hAnsi="Cambria" w:cs="Tahoma"/>
          <w:sz w:val="21"/>
          <w:szCs w:val="21"/>
          <w:lang w:eastAsia="pl-PL"/>
        </w:rPr>
        <w:t>,</w:t>
      </w:r>
      <w:r w:rsidR="003204D2" w:rsidRPr="003204D2">
        <w:rPr>
          <w:rFonts w:ascii="Cambria" w:hAnsi="Cambria" w:cs="Tahoma"/>
          <w:sz w:val="21"/>
          <w:szCs w:val="21"/>
          <w:lang w:eastAsia="pl-PL"/>
        </w:rPr>
        <w:t xml:space="preserve"> a także ustawy o dostępie do informacji publicznej.</w:t>
      </w:r>
    </w:p>
    <w:p w14:paraId="350B4642" w14:textId="76B9E61B" w:rsidR="00A53927" w:rsidRPr="004911F2" w:rsidRDefault="00325514" w:rsidP="0041409D">
      <w:pPr>
        <w:tabs>
          <w:tab w:val="left" w:pos="709"/>
        </w:tabs>
        <w:suppressAutoHyphens w:val="0"/>
        <w:spacing w:before="120" w:after="120"/>
        <w:ind w:left="709" w:hanging="709"/>
        <w:jc w:val="both"/>
        <w:rPr>
          <w:rFonts w:ascii="Cambria" w:hAnsi="Cambria" w:cs="Tahoma"/>
          <w:sz w:val="21"/>
          <w:szCs w:val="21"/>
          <w:lang w:eastAsia="pl-PL"/>
        </w:rPr>
      </w:pPr>
      <w:r>
        <w:rPr>
          <w:rFonts w:ascii="Cambria" w:hAnsi="Cambria" w:cs="Tahoma"/>
          <w:sz w:val="21"/>
          <w:szCs w:val="21"/>
          <w:lang w:eastAsia="pl-PL"/>
        </w:rPr>
        <w:lastRenderedPageBreak/>
        <w:t>2</w:t>
      </w:r>
      <w:r w:rsidR="004F1DF4">
        <w:rPr>
          <w:rFonts w:ascii="Cambria" w:hAnsi="Cambria" w:cs="Tahoma"/>
          <w:sz w:val="21"/>
          <w:szCs w:val="21"/>
          <w:lang w:eastAsia="pl-PL"/>
        </w:rPr>
        <w:t>0</w:t>
      </w:r>
      <w:r w:rsidR="00A53927" w:rsidRPr="004911F2">
        <w:rPr>
          <w:rFonts w:ascii="Cambria" w:hAnsi="Cambria" w:cs="Tahoma"/>
          <w:sz w:val="21"/>
          <w:szCs w:val="21"/>
          <w:lang w:eastAsia="pl-PL"/>
        </w:rPr>
        <w:t>.7.</w:t>
      </w:r>
      <w:r w:rsidR="00A53927" w:rsidRPr="004911F2">
        <w:rPr>
          <w:rFonts w:ascii="Cambria" w:hAnsi="Cambria" w:cs="Tahoma"/>
          <w:sz w:val="21"/>
          <w:szCs w:val="21"/>
          <w:lang w:eastAsia="pl-PL"/>
        </w:rPr>
        <w:tab/>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0C932DD8" w14:textId="5C7BDBDC" w:rsidR="00A53927" w:rsidRPr="004911F2" w:rsidRDefault="00A53927" w:rsidP="0041409D">
      <w:pPr>
        <w:tabs>
          <w:tab w:val="left" w:pos="426"/>
        </w:tabs>
        <w:suppressAutoHyphens w:val="0"/>
        <w:spacing w:before="120" w:after="120"/>
        <w:ind w:left="709" w:hanging="709"/>
        <w:jc w:val="both"/>
        <w:rPr>
          <w:rFonts w:ascii="Cambria" w:hAnsi="Cambria" w:cs="Tahoma"/>
          <w:sz w:val="21"/>
          <w:szCs w:val="21"/>
          <w:lang w:eastAsia="pl-PL"/>
        </w:rPr>
      </w:pPr>
      <w:r w:rsidRPr="004911F2">
        <w:rPr>
          <w:rFonts w:ascii="Cambria" w:hAnsi="Cambria" w:cs="Tahoma"/>
          <w:sz w:val="21"/>
          <w:szCs w:val="21"/>
          <w:lang w:eastAsia="pl-PL"/>
        </w:rPr>
        <w:t>2</w:t>
      </w:r>
      <w:r w:rsidR="004F1DF4">
        <w:rPr>
          <w:rFonts w:ascii="Cambria" w:hAnsi="Cambria" w:cs="Tahoma"/>
          <w:sz w:val="21"/>
          <w:szCs w:val="21"/>
          <w:lang w:eastAsia="pl-PL"/>
        </w:rPr>
        <w:t>0</w:t>
      </w:r>
      <w:r w:rsidRPr="004911F2">
        <w:rPr>
          <w:rFonts w:ascii="Cambria" w:hAnsi="Cambria" w:cs="Tahoma"/>
          <w:sz w:val="21"/>
          <w:szCs w:val="21"/>
          <w:lang w:eastAsia="pl-PL"/>
        </w:rPr>
        <w:t>.8.</w:t>
      </w:r>
      <w:r w:rsidRPr="004911F2">
        <w:rPr>
          <w:rFonts w:ascii="Cambria" w:hAnsi="Cambria" w:cs="Tahoma"/>
          <w:sz w:val="21"/>
          <w:szCs w:val="21"/>
          <w:lang w:eastAsia="pl-PL"/>
        </w:rPr>
        <w:tab/>
        <w:t xml:space="preserve">Niezależnie od postanowień pkt </w:t>
      </w:r>
      <w:r w:rsidR="00325514">
        <w:rPr>
          <w:rFonts w:ascii="Cambria" w:hAnsi="Cambria" w:cs="Tahoma"/>
          <w:sz w:val="21"/>
          <w:szCs w:val="21"/>
          <w:lang w:eastAsia="pl-PL"/>
        </w:rPr>
        <w:t>2</w:t>
      </w:r>
      <w:r w:rsidR="004F1DF4">
        <w:rPr>
          <w:rFonts w:ascii="Cambria" w:hAnsi="Cambria" w:cs="Tahoma"/>
          <w:sz w:val="21"/>
          <w:szCs w:val="21"/>
          <w:lang w:eastAsia="pl-PL"/>
        </w:rPr>
        <w:t>0</w:t>
      </w:r>
      <w:r w:rsidRPr="004911F2">
        <w:rPr>
          <w:rFonts w:ascii="Cambria" w:hAnsi="Cambria" w:cs="Tahoma"/>
          <w:sz w:val="21"/>
          <w:szCs w:val="21"/>
          <w:lang w:eastAsia="pl-PL"/>
        </w:rPr>
        <w:t xml:space="preserve">.7. powyżej, w przypadku zawarcia umowy w sprawie zamówienia publicznego, dane osobowe będą przetwarzane do upływu okresu przedawnienia roszczeń wynikających z umowy w sprawie zamówienia publicznego. </w:t>
      </w:r>
    </w:p>
    <w:p w14:paraId="05525F1C" w14:textId="3F5AA401" w:rsidR="00A53927" w:rsidRPr="004911F2" w:rsidRDefault="00A53927" w:rsidP="0041409D">
      <w:pPr>
        <w:suppressAutoHyphens w:val="0"/>
        <w:spacing w:before="120" w:after="120"/>
        <w:ind w:left="709" w:hanging="709"/>
        <w:jc w:val="both"/>
        <w:rPr>
          <w:rFonts w:ascii="Cambria" w:hAnsi="Cambria" w:cs="Tahoma"/>
          <w:sz w:val="21"/>
          <w:szCs w:val="21"/>
          <w:lang w:eastAsia="pl-PL"/>
        </w:rPr>
      </w:pPr>
      <w:r w:rsidRPr="004911F2">
        <w:rPr>
          <w:rFonts w:ascii="Cambria" w:hAnsi="Cambria" w:cs="Tahoma"/>
          <w:sz w:val="21"/>
          <w:szCs w:val="21"/>
          <w:lang w:eastAsia="pl-PL"/>
        </w:rPr>
        <w:t>2</w:t>
      </w:r>
      <w:r w:rsidR="004F1DF4">
        <w:rPr>
          <w:rFonts w:ascii="Cambria" w:hAnsi="Cambria" w:cs="Tahoma"/>
          <w:sz w:val="21"/>
          <w:szCs w:val="21"/>
          <w:lang w:eastAsia="pl-PL"/>
        </w:rPr>
        <w:t>0</w:t>
      </w:r>
      <w:r w:rsidRPr="004911F2">
        <w:rPr>
          <w:rFonts w:ascii="Cambria" w:hAnsi="Cambria" w:cs="Tahoma"/>
          <w:sz w:val="21"/>
          <w:szCs w:val="21"/>
          <w:lang w:eastAsia="pl-PL"/>
        </w:rPr>
        <w:t>.9.</w:t>
      </w:r>
      <w:r w:rsidRPr="004911F2">
        <w:rPr>
          <w:rFonts w:ascii="Cambria" w:hAnsi="Cambria" w:cs="Tahoma"/>
          <w:sz w:val="21"/>
          <w:szCs w:val="21"/>
          <w:lang w:eastAsia="pl-PL"/>
        </w:rPr>
        <w:tab/>
        <w:t xml:space="preserve">Dane osobowe pozyskane w związku z prowadzeniem niniejszego postępowania o udzielenie zamówienia mogą zostać przekazane podmiotom świadczącym usługi doradcze, w tym usługi prawne, i konsultingowe, </w:t>
      </w:r>
    </w:p>
    <w:p w14:paraId="44176C05" w14:textId="61A20559" w:rsidR="00A53927" w:rsidRPr="004911F2" w:rsidRDefault="00A53927" w:rsidP="0041409D">
      <w:pPr>
        <w:suppressAutoHyphens w:val="0"/>
        <w:spacing w:before="120" w:after="120"/>
        <w:ind w:left="709" w:hanging="709"/>
        <w:jc w:val="both"/>
        <w:rPr>
          <w:rFonts w:ascii="Cambria" w:hAnsi="Cambria" w:cs="Tahoma"/>
          <w:sz w:val="21"/>
          <w:szCs w:val="21"/>
          <w:lang w:eastAsia="pl-PL"/>
        </w:rPr>
      </w:pPr>
      <w:r w:rsidRPr="004911F2">
        <w:rPr>
          <w:rFonts w:ascii="Cambria" w:hAnsi="Cambria" w:cs="Tahoma"/>
          <w:sz w:val="21"/>
          <w:szCs w:val="21"/>
          <w:lang w:eastAsia="pl-PL"/>
        </w:rPr>
        <w:t>2</w:t>
      </w:r>
      <w:r w:rsidR="004F1DF4">
        <w:rPr>
          <w:rFonts w:ascii="Cambria" w:hAnsi="Cambria" w:cs="Tahoma"/>
          <w:sz w:val="21"/>
          <w:szCs w:val="21"/>
          <w:lang w:eastAsia="pl-PL"/>
        </w:rPr>
        <w:t>0</w:t>
      </w:r>
      <w:r w:rsidR="00B14110" w:rsidRPr="004911F2">
        <w:rPr>
          <w:rFonts w:ascii="Cambria" w:hAnsi="Cambria" w:cs="Tahoma"/>
          <w:sz w:val="21"/>
          <w:szCs w:val="21"/>
          <w:lang w:eastAsia="pl-PL"/>
        </w:rPr>
        <w:t>.</w:t>
      </w:r>
      <w:r w:rsidRPr="004911F2">
        <w:rPr>
          <w:rFonts w:ascii="Cambria" w:hAnsi="Cambria" w:cs="Tahoma"/>
          <w:sz w:val="21"/>
          <w:szCs w:val="21"/>
          <w:lang w:eastAsia="pl-PL"/>
        </w:rPr>
        <w:t>10.</w:t>
      </w:r>
      <w:r w:rsidRPr="004911F2">
        <w:rPr>
          <w:rFonts w:ascii="Cambria" w:hAnsi="Cambria" w:cs="Tahoma"/>
          <w:sz w:val="21"/>
          <w:szCs w:val="21"/>
          <w:lang w:eastAsia="pl-PL"/>
        </w:rPr>
        <w:tab/>
        <w:t>Stosownie do art. 22 RODO, decyzje dotyczące danych osobowych nie będą podejmowane w sposób zautomatyzowany.</w:t>
      </w:r>
    </w:p>
    <w:p w14:paraId="5197D428" w14:textId="5767291D" w:rsidR="00A53927" w:rsidRPr="004911F2" w:rsidRDefault="00A53927" w:rsidP="0041409D">
      <w:pPr>
        <w:suppressAutoHyphens w:val="0"/>
        <w:spacing w:before="120" w:after="120"/>
        <w:ind w:left="709" w:hanging="709"/>
        <w:jc w:val="both"/>
        <w:rPr>
          <w:rFonts w:ascii="Cambria" w:hAnsi="Cambria" w:cs="Tahoma"/>
          <w:sz w:val="21"/>
          <w:szCs w:val="21"/>
          <w:lang w:eastAsia="pl-PL"/>
        </w:rPr>
      </w:pPr>
      <w:r w:rsidRPr="004911F2">
        <w:rPr>
          <w:rFonts w:ascii="Cambria" w:hAnsi="Cambria" w:cs="Tahoma"/>
          <w:sz w:val="21"/>
          <w:szCs w:val="21"/>
          <w:lang w:eastAsia="pl-PL"/>
        </w:rPr>
        <w:t>2</w:t>
      </w:r>
      <w:r w:rsidR="004F1DF4">
        <w:rPr>
          <w:rFonts w:ascii="Cambria" w:hAnsi="Cambria" w:cs="Tahoma"/>
          <w:sz w:val="21"/>
          <w:szCs w:val="21"/>
          <w:lang w:eastAsia="pl-PL"/>
        </w:rPr>
        <w:t>0</w:t>
      </w:r>
      <w:r w:rsidRPr="004911F2">
        <w:rPr>
          <w:rFonts w:ascii="Cambria" w:hAnsi="Cambria" w:cs="Tahoma"/>
          <w:sz w:val="21"/>
          <w:szCs w:val="21"/>
          <w:lang w:eastAsia="pl-PL"/>
        </w:rPr>
        <w:t>.11.</w:t>
      </w:r>
      <w:r w:rsidRPr="004911F2">
        <w:rPr>
          <w:rFonts w:ascii="Cambria" w:hAnsi="Cambria" w:cs="Tahoma"/>
          <w:sz w:val="21"/>
          <w:szCs w:val="21"/>
          <w:lang w:eastAsia="pl-PL"/>
        </w:rPr>
        <w:tab/>
        <w:t>Osoba, której dotyczą pozyskane w związku z prowadzeniem niniejszego postępowania dane osobowe, ma prawo:</w:t>
      </w:r>
    </w:p>
    <w:p w14:paraId="48B2E24A" w14:textId="77777777" w:rsidR="00A53927" w:rsidRPr="004911F2" w:rsidRDefault="00A53927">
      <w:pPr>
        <w:numPr>
          <w:ilvl w:val="0"/>
          <w:numId w:val="8"/>
        </w:numPr>
        <w:suppressAutoHyphens w:val="0"/>
        <w:spacing w:before="120" w:after="120"/>
        <w:ind w:left="1418" w:hanging="709"/>
        <w:jc w:val="both"/>
        <w:rPr>
          <w:rFonts w:ascii="Cambria" w:hAnsi="Cambria" w:cs="Tahoma"/>
          <w:sz w:val="21"/>
          <w:szCs w:val="21"/>
          <w:lang w:eastAsia="pl-PL"/>
        </w:rPr>
      </w:pPr>
      <w:r w:rsidRPr="004911F2">
        <w:rPr>
          <w:rFonts w:ascii="Cambria" w:hAnsi="Cambria" w:cs="Tahoma"/>
          <w:sz w:val="21"/>
          <w:szCs w:val="21"/>
          <w:lang w:eastAsia="pl-PL"/>
        </w:rPr>
        <w:t xml:space="preserve">dostępu do swoich danych osobowych – zgodnie z art. 15 RODO, </w:t>
      </w:r>
      <w:r w:rsidRPr="004911F2">
        <w:rPr>
          <w:rFonts w:ascii="Cambria" w:hAnsi="Cambria"/>
          <w:iCs/>
          <w:sz w:val="21"/>
          <w:szCs w:val="21"/>
        </w:rPr>
        <w:t>przy czym 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11A00FF8" w14:textId="77777777" w:rsidR="00A53927" w:rsidRPr="004911F2" w:rsidRDefault="00A53927">
      <w:pPr>
        <w:numPr>
          <w:ilvl w:val="0"/>
          <w:numId w:val="8"/>
        </w:numPr>
        <w:suppressAutoHyphens w:val="0"/>
        <w:spacing w:before="120" w:after="120"/>
        <w:ind w:left="1418" w:hanging="709"/>
        <w:jc w:val="both"/>
        <w:rPr>
          <w:rFonts w:ascii="Cambria" w:hAnsi="Cambria" w:cs="Tahoma"/>
          <w:sz w:val="21"/>
          <w:szCs w:val="21"/>
          <w:lang w:eastAsia="pl-PL"/>
        </w:rPr>
      </w:pPr>
      <w:r w:rsidRPr="004911F2">
        <w:rPr>
          <w:rFonts w:ascii="Cambria" w:hAnsi="Cambria" w:cs="Tahoma"/>
          <w:sz w:val="21"/>
          <w:szCs w:val="21"/>
          <w:lang w:eastAsia="pl-PL"/>
        </w:rPr>
        <w:t>do sprostowana swoich danych osobowych – zgodnie z art. 16 RODO,</w:t>
      </w:r>
      <w:r w:rsidRPr="004911F2">
        <w:rPr>
          <w:rFonts w:ascii="Cambria" w:hAnsi="Cambria"/>
          <w:iCs/>
          <w:sz w:val="21"/>
          <w:szCs w:val="21"/>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449163D3" w14:textId="77777777" w:rsidR="00A53927" w:rsidRPr="004911F2" w:rsidRDefault="00A53927">
      <w:pPr>
        <w:numPr>
          <w:ilvl w:val="0"/>
          <w:numId w:val="8"/>
        </w:numPr>
        <w:suppressAutoHyphens w:val="0"/>
        <w:spacing w:before="120" w:after="120"/>
        <w:ind w:left="1418" w:hanging="709"/>
        <w:jc w:val="both"/>
        <w:rPr>
          <w:rFonts w:ascii="Cambria" w:hAnsi="Cambria" w:cs="Tahoma"/>
          <w:sz w:val="21"/>
          <w:szCs w:val="21"/>
          <w:lang w:eastAsia="pl-PL"/>
        </w:rPr>
      </w:pPr>
      <w:r w:rsidRPr="004911F2">
        <w:rPr>
          <w:rFonts w:ascii="Cambria" w:hAnsi="Cambria" w:cs="Tahoma"/>
          <w:sz w:val="21"/>
          <w:szCs w:val="21"/>
          <w:lang w:eastAsia="pl-PL"/>
        </w:rPr>
        <w:t xml:space="preserve">do żądania od Zamawiającego – jako administratora, ograniczenia przetwarzania danych osobowych z zastrzeżeniem przypadków, o których mowa w art. 18 ust. 2 RODO, </w:t>
      </w:r>
      <w:r w:rsidRPr="004911F2">
        <w:rPr>
          <w:rFonts w:ascii="Cambria" w:hAnsi="Cambria"/>
          <w:iCs/>
          <w:sz w:val="21"/>
          <w:szCs w:val="21"/>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18AF817A" w14:textId="77777777" w:rsidR="00A53927" w:rsidRPr="004911F2" w:rsidRDefault="00A53927">
      <w:pPr>
        <w:numPr>
          <w:ilvl w:val="0"/>
          <w:numId w:val="8"/>
        </w:numPr>
        <w:suppressAutoHyphens w:val="0"/>
        <w:spacing w:before="120" w:after="120"/>
        <w:ind w:left="1418" w:hanging="709"/>
        <w:jc w:val="both"/>
        <w:rPr>
          <w:rFonts w:ascii="Cambria" w:hAnsi="Cambria" w:cs="Tahoma"/>
          <w:sz w:val="21"/>
          <w:szCs w:val="21"/>
          <w:lang w:eastAsia="pl-PL"/>
        </w:rPr>
      </w:pPr>
      <w:r w:rsidRPr="004911F2">
        <w:rPr>
          <w:rFonts w:ascii="Cambria" w:hAnsi="Cambria" w:cs="Tahoma"/>
          <w:sz w:val="21"/>
          <w:szCs w:val="21"/>
          <w:lang w:eastAsia="pl-PL"/>
        </w:rPr>
        <w:t xml:space="preserve">wniesienia </w:t>
      </w:r>
      <w:r w:rsidRPr="004911F2">
        <w:rPr>
          <w:rFonts w:ascii="Cambria" w:hAnsi="Cambria" w:cs="Tahoma"/>
          <w:bCs/>
          <w:sz w:val="21"/>
          <w:szCs w:val="21"/>
          <w:lang w:eastAsia="pl-PL"/>
        </w:rPr>
        <w:t>skargi do Prezesa Urzędu Ochrony Danych Osobowych w przypadku uznania, iż przetwarzanie jej danych osobowych narusza przepisy o ochronie danych osobowych, w tym przepisy RODO.</w:t>
      </w:r>
    </w:p>
    <w:p w14:paraId="2006E769" w14:textId="5E35AD9B" w:rsidR="00A53927" w:rsidRPr="004911F2" w:rsidRDefault="00A53927" w:rsidP="0041409D">
      <w:pPr>
        <w:suppressAutoHyphens w:val="0"/>
        <w:spacing w:before="120" w:after="120"/>
        <w:ind w:left="709" w:hanging="709"/>
        <w:jc w:val="both"/>
        <w:rPr>
          <w:rFonts w:ascii="Cambria" w:hAnsi="Cambria" w:cs="Tahoma"/>
          <w:sz w:val="21"/>
          <w:szCs w:val="21"/>
          <w:lang w:eastAsia="pl-PL"/>
        </w:rPr>
      </w:pPr>
      <w:r w:rsidRPr="004911F2">
        <w:rPr>
          <w:rFonts w:ascii="Cambria" w:hAnsi="Cambria" w:cs="Tahoma"/>
          <w:bCs/>
          <w:sz w:val="21"/>
          <w:szCs w:val="21"/>
          <w:lang w:eastAsia="pl-PL"/>
        </w:rPr>
        <w:t>2</w:t>
      </w:r>
      <w:r w:rsidR="004F1DF4">
        <w:rPr>
          <w:rFonts w:ascii="Cambria" w:hAnsi="Cambria" w:cs="Tahoma"/>
          <w:bCs/>
          <w:sz w:val="21"/>
          <w:szCs w:val="21"/>
          <w:lang w:eastAsia="pl-PL"/>
        </w:rPr>
        <w:t>0</w:t>
      </w:r>
      <w:r w:rsidRPr="004911F2">
        <w:rPr>
          <w:rFonts w:ascii="Cambria" w:hAnsi="Cambria" w:cs="Tahoma"/>
          <w:bCs/>
          <w:sz w:val="21"/>
          <w:szCs w:val="21"/>
          <w:lang w:eastAsia="pl-PL"/>
        </w:rPr>
        <w:t>.12.</w:t>
      </w:r>
      <w:r w:rsidRPr="004911F2">
        <w:rPr>
          <w:rFonts w:ascii="Cambria" w:hAnsi="Cambria" w:cs="Tahoma"/>
          <w:bCs/>
          <w:sz w:val="21"/>
          <w:szCs w:val="21"/>
          <w:lang w:eastAsia="pl-PL"/>
        </w:rPr>
        <w:tab/>
        <w:t>Obowiązek podania danych osobowych jest wymogiem ustawowym określonym w przepisach PZP, związanym z udziałem w postępowaniu o udzielenie zamówienia publicznego; konsekwencje niepodania określonych danych określa PZP.</w:t>
      </w:r>
    </w:p>
    <w:p w14:paraId="43E86290" w14:textId="002E6385" w:rsidR="00A53927" w:rsidRPr="004911F2" w:rsidRDefault="00A53927" w:rsidP="0041409D">
      <w:pPr>
        <w:suppressAutoHyphens w:val="0"/>
        <w:spacing w:before="120" w:after="120"/>
        <w:ind w:left="709" w:hanging="709"/>
        <w:jc w:val="both"/>
        <w:rPr>
          <w:rFonts w:ascii="Cambria" w:hAnsi="Cambria" w:cs="Tahoma"/>
          <w:sz w:val="21"/>
          <w:szCs w:val="21"/>
          <w:lang w:eastAsia="pl-PL"/>
        </w:rPr>
      </w:pPr>
      <w:r w:rsidRPr="004911F2">
        <w:rPr>
          <w:rFonts w:ascii="Cambria" w:hAnsi="Cambria" w:cs="Tahoma"/>
          <w:bCs/>
          <w:sz w:val="21"/>
          <w:szCs w:val="21"/>
          <w:lang w:eastAsia="pl-PL"/>
        </w:rPr>
        <w:t>2</w:t>
      </w:r>
      <w:r w:rsidR="004F1DF4">
        <w:rPr>
          <w:rFonts w:ascii="Cambria" w:hAnsi="Cambria" w:cs="Tahoma"/>
          <w:bCs/>
          <w:sz w:val="21"/>
          <w:szCs w:val="21"/>
          <w:lang w:eastAsia="pl-PL"/>
        </w:rPr>
        <w:t>0</w:t>
      </w:r>
      <w:r w:rsidR="00472128">
        <w:rPr>
          <w:rFonts w:ascii="Cambria" w:hAnsi="Cambria" w:cs="Tahoma"/>
          <w:bCs/>
          <w:sz w:val="21"/>
          <w:szCs w:val="21"/>
          <w:lang w:eastAsia="pl-PL"/>
        </w:rPr>
        <w:t>.</w:t>
      </w:r>
      <w:r w:rsidRPr="004911F2">
        <w:rPr>
          <w:rFonts w:ascii="Cambria" w:hAnsi="Cambria" w:cs="Tahoma"/>
          <w:bCs/>
          <w:sz w:val="21"/>
          <w:szCs w:val="21"/>
          <w:lang w:eastAsia="pl-PL"/>
        </w:rPr>
        <w:t>13.</w:t>
      </w:r>
      <w:r w:rsidRPr="004911F2">
        <w:rPr>
          <w:rFonts w:ascii="Cambria" w:hAnsi="Cambria" w:cs="Tahoma"/>
          <w:bCs/>
          <w:sz w:val="21"/>
          <w:szCs w:val="21"/>
          <w:lang w:eastAsia="pl-PL"/>
        </w:rPr>
        <w:tab/>
        <w:t>Osobie, której dane osobowe zostały pozyskane przez Zamawiającego w związku z prowadzeniem niniejszego postępowania o udzielenie zamówienia publicznego nie przysługuje:</w:t>
      </w:r>
    </w:p>
    <w:p w14:paraId="451A09BA" w14:textId="77777777" w:rsidR="00A53927" w:rsidRPr="004911F2" w:rsidRDefault="00A53927">
      <w:pPr>
        <w:numPr>
          <w:ilvl w:val="0"/>
          <w:numId w:val="9"/>
        </w:numPr>
        <w:tabs>
          <w:tab w:val="left" w:pos="1418"/>
        </w:tabs>
        <w:suppressAutoHyphens w:val="0"/>
        <w:spacing w:before="120" w:after="120"/>
        <w:ind w:left="1418" w:hanging="709"/>
        <w:jc w:val="both"/>
        <w:rPr>
          <w:rFonts w:ascii="Cambria" w:hAnsi="Cambria" w:cs="Tahoma"/>
          <w:sz w:val="21"/>
          <w:szCs w:val="21"/>
          <w:lang w:eastAsia="pl-PL"/>
        </w:rPr>
      </w:pPr>
      <w:r w:rsidRPr="004911F2">
        <w:rPr>
          <w:rFonts w:ascii="Cambria" w:hAnsi="Cambria" w:cs="Tahoma"/>
          <w:bCs/>
          <w:sz w:val="21"/>
          <w:szCs w:val="21"/>
          <w:lang w:eastAsia="pl-PL"/>
        </w:rPr>
        <w:t xml:space="preserve">prawo do usunięcia danych osobowych, o czym przesadza art. 17 ust. 3 lit. b, d lub e RODO, </w:t>
      </w:r>
    </w:p>
    <w:p w14:paraId="12F3EF21" w14:textId="77777777" w:rsidR="00A53927" w:rsidRPr="004911F2" w:rsidRDefault="00A53927" w:rsidP="0041409D">
      <w:pPr>
        <w:tabs>
          <w:tab w:val="left" w:pos="1418"/>
        </w:tabs>
        <w:spacing w:before="120" w:after="120"/>
        <w:ind w:left="1418" w:hanging="709"/>
        <w:jc w:val="both"/>
        <w:rPr>
          <w:rFonts w:ascii="Cambria" w:hAnsi="Cambria" w:cs="Tahoma"/>
          <w:bCs/>
          <w:sz w:val="21"/>
          <w:szCs w:val="21"/>
          <w:lang w:eastAsia="pl-PL"/>
        </w:rPr>
      </w:pPr>
      <w:r w:rsidRPr="004911F2">
        <w:rPr>
          <w:rFonts w:ascii="Cambria" w:hAnsi="Cambria" w:cs="Tahoma"/>
          <w:bCs/>
          <w:sz w:val="21"/>
          <w:szCs w:val="21"/>
          <w:lang w:eastAsia="pl-PL"/>
        </w:rPr>
        <w:t>2)</w:t>
      </w:r>
      <w:r w:rsidRPr="004911F2">
        <w:rPr>
          <w:rFonts w:ascii="Cambria" w:hAnsi="Cambria" w:cs="Tahoma"/>
          <w:bCs/>
          <w:sz w:val="21"/>
          <w:szCs w:val="21"/>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3296E33" w14:textId="0FE7047B" w:rsidR="00A53927" w:rsidRPr="00E33B98" w:rsidRDefault="00A53927" w:rsidP="0041409D">
      <w:pPr>
        <w:spacing w:before="120" w:after="120"/>
        <w:ind w:left="709" w:hanging="709"/>
        <w:jc w:val="both"/>
        <w:rPr>
          <w:rFonts w:ascii="Cambria" w:hAnsi="Cambria" w:cs="Arial"/>
          <w:sz w:val="21"/>
          <w:szCs w:val="21"/>
        </w:rPr>
      </w:pPr>
      <w:r w:rsidRPr="004911F2">
        <w:rPr>
          <w:rFonts w:ascii="Cambria" w:hAnsi="Cambria" w:cs="Tahoma"/>
          <w:bCs/>
          <w:sz w:val="21"/>
          <w:szCs w:val="21"/>
          <w:lang w:eastAsia="pl-PL"/>
        </w:rPr>
        <w:lastRenderedPageBreak/>
        <w:t>2</w:t>
      </w:r>
      <w:r w:rsidR="004F1DF4">
        <w:rPr>
          <w:rFonts w:ascii="Cambria" w:hAnsi="Cambria" w:cs="Tahoma"/>
          <w:bCs/>
          <w:sz w:val="21"/>
          <w:szCs w:val="21"/>
          <w:lang w:eastAsia="pl-PL"/>
        </w:rPr>
        <w:t>0</w:t>
      </w:r>
      <w:r w:rsidRPr="004911F2">
        <w:rPr>
          <w:rFonts w:ascii="Cambria" w:hAnsi="Cambria" w:cs="Tahoma"/>
          <w:bCs/>
          <w:sz w:val="21"/>
          <w:szCs w:val="21"/>
          <w:lang w:eastAsia="pl-PL"/>
        </w:rPr>
        <w:t>.14.</w:t>
      </w:r>
      <w:r w:rsidRPr="004911F2">
        <w:rPr>
          <w:rFonts w:ascii="Cambria" w:hAnsi="Cambria" w:cs="Tahoma"/>
          <w:bCs/>
          <w:sz w:val="21"/>
          <w:szCs w:val="21"/>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5775709E" w14:textId="7264B3F2" w:rsidR="00A53927" w:rsidRDefault="00A53927" w:rsidP="0041409D">
      <w:pPr>
        <w:spacing w:before="120" w:after="120"/>
        <w:ind w:left="709" w:hanging="709"/>
        <w:jc w:val="both"/>
        <w:rPr>
          <w:rFonts w:ascii="Cambria" w:hAnsi="Cambria" w:cs="Arial"/>
          <w:sz w:val="21"/>
          <w:szCs w:val="21"/>
          <w:u w:val="single"/>
        </w:rPr>
      </w:pP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A53927" w:rsidRPr="004911F2" w14:paraId="5657A225" w14:textId="77777777" w:rsidTr="00BC3565">
        <w:tc>
          <w:tcPr>
            <w:tcW w:w="9071" w:type="dxa"/>
            <w:shd w:val="clear" w:color="auto" w:fill="E7E6E6"/>
            <w:vAlign w:val="center"/>
          </w:tcPr>
          <w:p w14:paraId="4F6E5249" w14:textId="1C700955" w:rsidR="00A53927" w:rsidRPr="004911F2" w:rsidRDefault="002157EB" w:rsidP="00BC3565">
            <w:pPr>
              <w:spacing w:before="120" w:after="120"/>
              <w:ind w:left="709" w:hanging="709"/>
              <w:rPr>
                <w:rFonts w:ascii="Cambria" w:hAnsi="Cambria" w:cs="Arial"/>
                <w:b/>
                <w:bCs/>
                <w:sz w:val="21"/>
                <w:szCs w:val="21"/>
              </w:rPr>
            </w:pPr>
            <w:r w:rsidRPr="004911F2">
              <w:rPr>
                <w:rFonts w:ascii="Cambria" w:hAnsi="Cambria" w:cs="Arial"/>
                <w:b/>
                <w:bCs/>
                <w:sz w:val="21"/>
                <w:szCs w:val="21"/>
              </w:rPr>
              <w:t>2</w:t>
            </w:r>
            <w:r w:rsidR="004F1DF4">
              <w:rPr>
                <w:rFonts w:ascii="Cambria" w:hAnsi="Cambria" w:cs="Arial"/>
                <w:b/>
                <w:bCs/>
                <w:sz w:val="21"/>
                <w:szCs w:val="21"/>
              </w:rPr>
              <w:t>1</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ZWROT</w:t>
            </w:r>
            <w:r w:rsidR="00063DE4" w:rsidRPr="004911F2">
              <w:rPr>
                <w:rFonts w:ascii="Cambria" w:hAnsi="Cambria" w:cs="Arial"/>
                <w:b/>
                <w:bCs/>
                <w:sz w:val="21"/>
                <w:szCs w:val="21"/>
              </w:rPr>
              <w:t xml:space="preserve"> KOSZTÓW UDZIAŁU W POSTĘPOWANIU</w:t>
            </w:r>
          </w:p>
        </w:tc>
      </w:tr>
    </w:tbl>
    <w:p w14:paraId="7AF4474B" w14:textId="77777777" w:rsidR="00A53927" w:rsidRPr="004911F2" w:rsidRDefault="00A53927" w:rsidP="0041409D">
      <w:pPr>
        <w:spacing w:before="120" w:after="120"/>
        <w:ind w:left="709"/>
        <w:jc w:val="both"/>
        <w:rPr>
          <w:rFonts w:ascii="Cambria" w:hAnsi="Cambria" w:cs="Arial"/>
          <w:bCs/>
          <w:sz w:val="21"/>
          <w:szCs w:val="21"/>
        </w:rPr>
      </w:pPr>
    </w:p>
    <w:p w14:paraId="086010FE" w14:textId="77777777" w:rsidR="00A53927" w:rsidRPr="004911F2" w:rsidRDefault="00A53927" w:rsidP="0041409D">
      <w:pPr>
        <w:spacing w:before="120" w:after="120"/>
        <w:ind w:left="709"/>
        <w:jc w:val="both"/>
        <w:rPr>
          <w:rFonts w:ascii="Cambria" w:hAnsi="Cambria" w:cs="Arial"/>
          <w:bCs/>
          <w:sz w:val="21"/>
          <w:szCs w:val="21"/>
        </w:rPr>
      </w:pPr>
      <w:r w:rsidRPr="004911F2">
        <w:rPr>
          <w:rFonts w:ascii="Cambria" w:hAnsi="Cambria" w:cs="Arial"/>
          <w:bCs/>
          <w:sz w:val="21"/>
          <w:szCs w:val="21"/>
        </w:rPr>
        <w:t>Zamawiający nie przewiduje zwrotu kosztów udziału w postępowaniu.</w:t>
      </w:r>
    </w:p>
    <w:bookmarkEnd w:id="12"/>
    <w:p w14:paraId="15A2C967" w14:textId="4A19099E" w:rsidR="00806A6A" w:rsidRDefault="00806A6A" w:rsidP="0041409D">
      <w:pPr>
        <w:spacing w:before="120" w:after="120"/>
        <w:jc w:val="both"/>
        <w:rPr>
          <w:rFonts w:ascii="Cambria" w:hAnsi="Cambria" w:cs="Arial"/>
          <w:bCs/>
          <w:sz w:val="21"/>
          <w:szCs w:val="21"/>
        </w:rPr>
      </w:pPr>
    </w:p>
    <w:p w14:paraId="3D92D7A1" w14:textId="77777777" w:rsidR="00DA651D" w:rsidRPr="004911F2" w:rsidRDefault="00DA651D" w:rsidP="0041409D">
      <w:pPr>
        <w:spacing w:before="120" w:after="120"/>
        <w:jc w:val="both"/>
        <w:rPr>
          <w:rFonts w:ascii="Cambria" w:hAnsi="Cambria" w:cs="Arial"/>
          <w:bCs/>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A53927" w:rsidRPr="004911F2" w14:paraId="47B25EDA" w14:textId="77777777" w:rsidTr="00BC3565">
        <w:tc>
          <w:tcPr>
            <w:tcW w:w="9071" w:type="dxa"/>
            <w:shd w:val="clear" w:color="auto" w:fill="E7E6E6"/>
            <w:vAlign w:val="center"/>
          </w:tcPr>
          <w:p w14:paraId="77A31D92" w14:textId="7D128487" w:rsidR="00A53927" w:rsidRPr="004911F2" w:rsidRDefault="003C5251" w:rsidP="00BC3565">
            <w:pPr>
              <w:spacing w:before="120" w:after="120"/>
              <w:ind w:left="709" w:hanging="709"/>
              <w:rPr>
                <w:rFonts w:ascii="Cambria" w:hAnsi="Cambria" w:cs="Arial"/>
                <w:b/>
                <w:bCs/>
                <w:sz w:val="21"/>
                <w:szCs w:val="21"/>
              </w:rPr>
            </w:pPr>
            <w:r>
              <w:rPr>
                <w:rFonts w:ascii="Cambria" w:hAnsi="Cambria" w:cs="Arial"/>
                <w:b/>
                <w:bCs/>
                <w:sz w:val="21"/>
                <w:szCs w:val="21"/>
              </w:rPr>
              <w:t>2</w:t>
            </w:r>
            <w:r w:rsidR="004F1DF4">
              <w:rPr>
                <w:rFonts w:ascii="Cambria" w:hAnsi="Cambria" w:cs="Arial"/>
                <w:b/>
                <w:bCs/>
                <w:sz w:val="21"/>
                <w:szCs w:val="21"/>
              </w:rPr>
              <w:t>2</w:t>
            </w:r>
            <w:r w:rsidR="00A53927" w:rsidRPr="004911F2">
              <w:rPr>
                <w:rFonts w:ascii="Cambria" w:hAnsi="Cambria" w:cs="Arial"/>
                <w:b/>
                <w:bCs/>
                <w:sz w:val="21"/>
                <w:szCs w:val="21"/>
              </w:rPr>
              <w:t xml:space="preserve">. </w:t>
            </w:r>
            <w:r w:rsidR="00A53927" w:rsidRPr="004911F2">
              <w:rPr>
                <w:rFonts w:ascii="Cambria" w:hAnsi="Cambria" w:cs="Arial"/>
                <w:b/>
                <w:bCs/>
                <w:sz w:val="21"/>
                <w:szCs w:val="21"/>
              </w:rPr>
              <w:tab/>
              <w:t>ZAŁĄCZNIKI DO SWZ</w:t>
            </w:r>
          </w:p>
        </w:tc>
      </w:tr>
    </w:tbl>
    <w:p w14:paraId="20EDB1EE" w14:textId="77777777" w:rsidR="00A53927" w:rsidRPr="004911F2" w:rsidRDefault="00A53927" w:rsidP="0041409D">
      <w:pPr>
        <w:spacing w:before="120" w:after="120"/>
        <w:rPr>
          <w:rFonts w:ascii="Cambria" w:hAnsi="Cambria" w:cs="Arial"/>
          <w:bCs/>
          <w:sz w:val="21"/>
          <w:szCs w:val="21"/>
        </w:rPr>
      </w:pPr>
    </w:p>
    <w:p w14:paraId="59CFBE0B" w14:textId="6A4D3A81" w:rsidR="0032167C" w:rsidRPr="004911F2" w:rsidRDefault="0032167C" w:rsidP="00AF5FEC">
      <w:pPr>
        <w:spacing w:before="120" w:after="120"/>
        <w:ind w:left="2835" w:hanging="2126"/>
        <w:jc w:val="both"/>
        <w:rPr>
          <w:rFonts w:ascii="Cambria" w:hAnsi="Cambria" w:cs="Arial"/>
          <w:bCs/>
          <w:sz w:val="21"/>
          <w:szCs w:val="21"/>
        </w:rPr>
      </w:pPr>
      <w:r w:rsidRPr="004911F2">
        <w:rPr>
          <w:rFonts w:ascii="Cambria" w:hAnsi="Cambria" w:cs="Arial"/>
          <w:bCs/>
          <w:sz w:val="21"/>
          <w:szCs w:val="21"/>
        </w:rPr>
        <w:t xml:space="preserve">Załącznik nr 1  </w:t>
      </w:r>
      <w:r w:rsidRPr="004911F2">
        <w:rPr>
          <w:rFonts w:ascii="Cambria" w:hAnsi="Cambria" w:cs="Arial"/>
          <w:bCs/>
          <w:sz w:val="21"/>
          <w:szCs w:val="21"/>
        </w:rPr>
        <w:tab/>
        <w:t>Wzór formularza ofertowego</w:t>
      </w:r>
      <w:r w:rsidR="002F6E0B" w:rsidRPr="004911F2">
        <w:rPr>
          <w:rFonts w:ascii="Cambria" w:hAnsi="Cambria" w:cs="Arial"/>
          <w:bCs/>
          <w:sz w:val="21"/>
          <w:szCs w:val="21"/>
        </w:rPr>
        <w:t>;</w:t>
      </w:r>
    </w:p>
    <w:p w14:paraId="11BA89E2" w14:textId="2FCA62DF" w:rsidR="0032167C" w:rsidRPr="004911F2" w:rsidRDefault="0032167C" w:rsidP="00AF5FEC">
      <w:pPr>
        <w:spacing w:before="120" w:after="120"/>
        <w:ind w:left="2835" w:hanging="2126"/>
        <w:jc w:val="both"/>
        <w:rPr>
          <w:rFonts w:ascii="Cambria" w:hAnsi="Cambria" w:cs="Arial"/>
          <w:bCs/>
          <w:sz w:val="21"/>
          <w:szCs w:val="21"/>
        </w:rPr>
      </w:pPr>
      <w:r w:rsidRPr="004911F2">
        <w:rPr>
          <w:rFonts w:ascii="Cambria" w:hAnsi="Cambria" w:cs="Arial"/>
          <w:bCs/>
          <w:sz w:val="21"/>
          <w:szCs w:val="21"/>
        </w:rPr>
        <w:t xml:space="preserve">Załącznik nr 2  </w:t>
      </w:r>
      <w:r w:rsidR="00E33B98">
        <w:rPr>
          <w:rFonts w:ascii="Cambria" w:hAnsi="Cambria" w:cs="Arial"/>
          <w:bCs/>
          <w:sz w:val="21"/>
          <w:szCs w:val="21"/>
        </w:rPr>
        <w:tab/>
      </w:r>
      <w:r w:rsidRPr="004911F2">
        <w:rPr>
          <w:rFonts w:ascii="Cambria" w:hAnsi="Cambria" w:cs="Arial"/>
          <w:bCs/>
          <w:sz w:val="21"/>
          <w:szCs w:val="21"/>
        </w:rPr>
        <w:t xml:space="preserve">Oświadczenie </w:t>
      </w:r>
      <w:r w:rsidR="003204D2">
        <w:rPr>
          <w:rFonts w:ascii="Cambria" w:hAnsi="Cambria" w:cs="Arial"/>
          <w:bCs/>
          <w:sz w:val="21"/>
          <w:szCs w:val="21"/>
        </w:rPr>
        <w:t xml:space="preserve">Wykonawcy </w:t>
      </w:r>
      <w:r w:rsidRPr="004911F2">
        <w:rPr>
          <w:rFonts w:ascii="Cambria" w:hAnsi="Cambria" w:cs="Arial"/>
          <w:bCs/>
          <w:sz w:val="21"/>
          <w:szCs w:val="21"/>
        </w:rPr>
        <w:t>o braku p</w:t>
      </w:r>
      <w:r w:rsidR="003204D2">
        <w:rPr>
          <w:rFonts w:ascii="Cambria" w:hAnsi="Cambria" w:cs="Arial"/>
          <w:bCs/>
          <w:sz w:val="21"/>
          <w:szCs w:val="21"/>
        </w:rPr>
        <w:t xml:space="preserve">odstaw </w:t>
      </w:r>
      <w:r w:rsidRPr="004911F2">
        <w:rPr>
          <w:rFonts w:ascii="Cambria" w:hAnsi="Cambria" w:cs="Arial"/>
          <w:bCs/>
          <w:sz w:val="21"/>
          <w:szCs w:val="21"/>
        </w:rPr>
        <w:t>wykluczenia</w:t>
      </w:r>
      <w:r w:rsidR="002F6E0B" w:rsidRPr="004911F2">
        <w:rPr>
          <w:rFonts w:ascii="Cambria" w:hAnsi="Cambria" w:cs="Arial"/>
          <w:bCs/>
          <w:sz w:val="21"/>
          <w:szCs w:val="21"/>
        </w:rPr>
        <w:t>;</w:t>
      </w:r>
    </w:p>
    <w:p w14:paraId="3C486D6E" w14:textId="77777777" w:rsidR="0032167C" w:rsidRPr="004911F2" w:rsidRDefault="00E33B98" w:rsidP="00AF5FEC">
      <w:pPr>
        <w:spacing w:before="120" w:after="120"/>
        <w:ind w:left="2835" w:hanging="2126"/>
        <w:jc w:val="both"/>
        <w:rPr>
          <w:rFonts w:ascii="Cambria" w:hAnsi="Cambria" w:cs="Arial"/>
          <w:bCs/>
          <w:sz w:val="21"/>
          <w:szCs w:val="21"/>
        </w:rPr>
      </w:pPr>
      <w:r>
        <w:rPr>
          <w:rFonts w:ascii="Cambria" w:hAnsi="Cambria" w:cs="Arial"/>
          <w:bCs/>
          <w:sz w:val="21"/>
          <w:szCs w:val="21"/>
        </w:rPr>
        <w:t xml:space="preserve">Załącznik nr 2a </w:t>
      </w:r>
      <w:r>
        <w:rPr>
          <w:rFonts w:ascii="Cambria" w:hAnsi="Cambria" w:cs="Arial"/>
          <w:bCs/>
          <w:sz w:val="21"/>
          <w:szCs w:val="21"/>
        </w:rPr>
        <w:tab/>
      </w:r>
      <w:r w:rsidR="0032167C" w:rsidRPr="004911F2">
        <w:rPr>
          <w:rFonts w:ascii="Cambria" w:hAnsi="Cambria" w:cs="Arial"/>
          <w:bCs/>
          <w:sz w:val="21"/>
          <w:szCs w:val="21"/>
        </w:rPr>
        <w:t xml:space="preserve">Oświadczenie podmiotu udostępniającego zasoby o braku </w:t>
      </w:r>
      <w:r w:rsidR="003204D2">
        <w:rPr>
          <w:rFonts w:ascii="Cambria" w:hAnsi="Cambria" w:cs="Arial"/>
          <w:bCs/>
          <w:sz w:val="21"/>
          <w:szCs w:val="21"/>
        </w:rPr>
        <w:t>podstaw</w:t>
      </w:r>
      <w:r w:rsidR="0032167C" w:rsidRPr="004911F2">
        <w:rPr>
          <w:rFonts w:ascii="Cambria" w:hAnsi="Cambria" w:cs="Arial"/>
          <w:bCs/>
          <w:sz w:val="21"/>
          <w:szCs w:val="21"/>
        </w:rPr>
        <w:t xml:space="preserve"> wykluczenia</w:t>
      </w:r>
      <w:r w:rsidR="002F6E0B" w:rsidRPr="004911F2">
        <w:rPr>
          <w:rFonts w:ascii="Cambria" w:hAnsi="Cambria" w:cs="Arial"/>
          <w:bCs/>
          <w:sz w:val="21"/>
          <w:szCs w:val="21"/>
        </w:rPr>
        <w:t>;</w:t>
      </w:r>
    </w:p>
    <w:p w14:paraId="419AF5FE" w14:textId="77777777" w:rsidR="0032167C" w:rsidRPr="004911F2" w:rsidRDefault="0032167C" w:rsidP="00AF5FEC">
      <w:pPr>
        <w:spacing w:before="120" w:after="120"/>
        <w:ind w:left="2835" w:hanging="2126"/>
        <w:jc w:val="both"/>
        <w:rPr>
          <w:rFonts w:ascii="Cambria" w:hAnsi="Cambria" w:cs="Arial"/>
          <w:bCs/>
          <w:sz w:val="21"/>
          <w:szCs w:val="21"/>
        </w:rPr>
      </w:pPr>
      <w:r w:rsidRPr="004911F2">
        <w:rPr>
          <w:rFonts w:ascii="Cambria" w:hAnsi="Cambria" w:cs="Arial"/>
          <w:bCs/>
          <w:sz w:val="21"/>
          <w:szCs w:val="21"/>
        </w:rPr>
        <w:t xml:space="preserve">Załącznik nr 3  </w:t>
      </w:r>
      <w:r w:rsidRPr="004911F2">
        <w:rPr>
          <w:rFonts w:ascii="Cambria" w:hAnsi="Cambria" w:cs="Arial"/>
          <w:bCs/>
          <w:sz w:val="21"/>
          <w:szCs w:val="21"/>
        </w:rPr>
        <w:tab/>
        <w:t>Oświadczenie</w:t>
      </w:r>
      <w:r w:rsidR="003204D2">
        <w:rPr>
          <w:rFonts w:ascii="Cambria" w:hAnsi="Cambria" w:cs="Arial"/>
          <w:bCs/>
          <w:sz w:val="21"/>
          <w:szCs w:val="21"/>
        </w:rPr>
        <w:t xml:space="preserve"> Wykonawcy</w:t>
      </w:r>
      <w:r w:rsidRPr="004911F2">
        <w:rPr>
          <w:rFonts w:ascii="Cambria" w:hAnsi="Cambria" w:cs="Arial"/>
          <w:bCs/>
          <w:sz w:val="21"/>
          <w:szCs w:val="21"/>
        </w:rPr>
        <w:t xml:space="preserve"> o spełnianiu warunków udziału w postępowaniu</w:t>
      </w:r>
      <w:r w:rsidR="002F6E0B" w:rsidRPr="004911F2">
        <w:rPr>
          <w:rFonts w:ascii="Cambria" w:hAnsi="Cambria" w:cs="Arial"/>
          <w:bCs/>
          <w:sz w:val="21"/>
          <w:szCs w:val="21"/>
        </w:rPr>
        <w:t>;</w:t>
      </w:r>
    </w:p>
    <w:p w14:paraId="70DBF3BA" w14:textId="77777777" w:rsidR="0032167C" w:rsidRPr="004911F2" w:rsidRDefault="0032167C" w:rsidP="00AF5FEC">
      <w:pPr>
        <w:spacing w:before="120" w:after="120"/>
        <w:ind w:left="2835" w:hanging="2126"/>
        <w:jc w:val="both"/>
        <w:rPr>
          <w:rFonts w:ascii="Cambria" w:hAnsi="Cambria" w:cs="Arial"/>
          <w:bCs/>
          <w:sz w:val="21"/>
          <w:szCs w:val="21"/>
        </w:rPr>
      </w:pPr>
      <w:r w:rsidRPr="004911F2">
        <w:rPr>
          <w:rFonts w:ascii="Cambria" w:hAnsi="Cambria" w:cs="Arial"/>
          <w:bCs/>
          <w:sz w:val="21"/>
          <w:szCs w:val="21"/>
        </w:rPr>
        <w:t>Załącznik nr 3a</w:t>
      </w:r>
      <w:r w:rsidRPr="004911F2">
        <w:rPr>
          <w:rFonts w:ascii="Cambria" w:hAnsi="Cambria" w:cs="Arial"/>
          <w:bCs/>
          <w:sz w:val="21"/>
          <w:szCs w:val="21"/>
        </w:rPr>
        <w:tab/>
        <w:t>Oświadczenie podmiotu udostępniającego zasoby o spełniania warunków udziału w postępowaniu</w:t>
      </w:r>
      <w:r w:rsidR="002F6E0B" w:rsidRPr="004911F2">
        <w:rPr>
          <w:rFonts w:ascii="Cambria" w:hAnsi="Cambria" w:cs="Arial"/>
          <w:bCs/>
          <w:sz w:val="21"/>
          <w:szCs w:val="21"/>
        </w:rPr>
        <w:t>;</w:t>
      </w:r>
    </w:p>
    <w:p w14:paraId="54592125" w14:textId="5F21EBB0" w:rsidR="0032167C" w:rsidRPr="004911F2" w:rsidRDefault="0032167C" w:rsidP="00FC7AA7">
      <w:pPr>
        <w:spacing w:before="120" w:after="120"/>
        <w:ind w:left="2835" w:hanging="2126"/>
        <w:jc w:val="both"/>
        <w:rPr>
          <w:rFonts w:ascii="Cambria" w:hAnsi="Cambria" w:cs="Arial"/>
          <w:bCs/>
          <w:sz w:val="21"/>
          <w:szCs w:val="21"/>
        </w:rPr>
      </w:pPr>
      <w:r w:rsidRPr="004911F2">
        <w:rPr>
          <w:rFonts w:ascii="Cambria" w:hAnsi="Cambria" w:cs="Arial"/>
          <w:bCs/>
          <w:sz w:val="21"/>
          <w:szCs w:val="21"/>
        </w:rPr>
        <w:t xml:space="preserve">Załącznik nr 4  </w:t>
      </w:r>
      <w:r w:rsidRPr="004911F2">
        <w:rPr>
          <w:rFonts w:ascii="Cambria" w:hAnsi="Cambria" w:cs="Arial"/>
          <w:bCs/>
          <w:sz w:val="21"/>
          <w:szCs w:val="21"/>
        </w:rPr>
        <w:tab/>
      </w:r>
      <w:r w:rsidR="00347034" w:rsidRPr="004911F2">
        <w:rPr>
          <w:rFonts w:ascii="Cambria" w:hAnsi="Cambria" w:cs="Arial"/>
          <w:bCs/>
          <w:sz w:val="21"/>
          <w:szCs w:val="21"/>
        </w:rPr>
        <w:t>Oświadczenie o aktualności informacji zawartych w oświadczeniu, o którym mowa w art. 125 ust. 1 PZP</w:t>
      </w:r>
      <w:r w:rsidR="003204D2">
        <w:rPr>
          <w:rFonts w:ascii="Cambria" w:hAnsi="Cambria" w:cs="Arial"/>
          <w:bCs/>
          <w:sz w:val="21"/>
          <w:szCs w:val="21"/>
        </w:rPr>
        <w:t xml:space="preserve"> w zakresie podstaw wykluczenia z postępowania</w:t>
      </w:r>
      <w:r w:rsidR="002F6E0B" w:rsidRPr="003204D2">
        <w:rPr>
          <w:rFonts w:ascii="Cambria" w:hAnsi="Cambria" w:cs="Arial"/>
          <w:bCs/>
          <w:sz w:val="21"/>
          <w:szCs w:val="21"/>
        </w:rPr>
        <w:t>;</w:t>
      </w:r>
      <w:r w:rsidRPr="004911F2">
        <w:rPr>
          <w:rFonts w:ascii="Cambria" w:hAnsi="Cambria" w:cs="Arial"/>
          <w:bCs/>
          <w:sz w:val="21"/>
          <w:szCs w:val="21"/>
        </w:rPr>
        <w:t xml:space="preserve">  </w:t>
      </w:r>
      <w:r w:rsidRPr="004911F2">
        <w:rPr>
          <w:rFonts w:ascii="Cambria" w:hAnsi="Cambria" w:cs="Arial"/>
          <w:bCs/>
          <w:sz w:val="21"/>
          <w:szCs w:val="21"/>
        </w:rPr>
        <w:tab/>
      </w:r>
    </w:p>
    <w:p w14:paraId="7A59625A" w14:textId="5DA1A936" w:rsidR="0032167C" w:rsidRPr="004911F2" w:rsidRDefault="0032167C" w:rsidP="00AF5FEC">
      <w:pPr>
        <w:spacing w:before="120" w:after="120"/>
        <w:ind w:left="2835" w:hanging="2126"/>
        <w:jc w:val="both"/>
        <w:rPr>
          <w:rFonts w:ascii="Cambria" w:hAnsi="Cambria" w:cs="Arial"/>
          <w:bCs/>
          <w:sz w:val="21"/>
          <w:szCs w:val="21"/>
        </w:rPr>
      </w:pPr>
      <w:r w:rsidRPr="004911F2">
        <w:rPr>
          <w:rFonts w:ascii="Cambria" w:hAnsi="Cambria" w:cs="Arial"/>
          <w:bCs/>
          <w:sz w:val="21"/>
          <w:szCs w:val="21"/>
        </w:rPr>
        <w:t xml:space="preserve">Załącznik nr </w:t>
      </w:r>
      <w:r w:rsidR="00FC7AA7">
        <w:rPr>
          <w:rFonts w:ascii="Cambria" w:hAnsi="Cambria" w:cs="Arial"/>
          <w:bCs/>
          <w:sz w:val="21"/>
          <w:szCs w:val="21"/>
        </w:rPr>
        <w:t>5</w:t>
      </w:r>
      <w:r w:rsidRPr="004911F2">
        <w:rPr>
          <w:rFonts w:ascii="Cambria" w:hAnsi="Cambria" w:cs="Arial"/>
          <w:bCs/>
          <w:sz w:val="21"/>
          <w:szCs w:val="21"/>
        </w:rPr>
        <w:t xml:space="preserve"> </w:t>
      </w:r>
      <w:r w:rsidR="00D76455" w:rsidRPr="004911F2">
        <w:rPr>
          <w:rFonts w:ascii="Cambria" w:hAnsi="Cambria" w:cs="Arial"/>
          <w:bCs/>
          <w:sz w:val="21"/>
          <w:szCs w:val="21"/>
        </w:rPr>
        <w:t xml:space="preserve"> </w:t>
      </w:r>
      <w:r w:rsidR="00D76455" w:rsidRPr="004911F2">
        <w:rPr>
          <w:rFonts w:ascii="Cambria" w:hAnsi="Cambria" w:cs="Arial"/>
          <w:bCs/>
          <w:sz w:val="21"/>
          <w:szCs w:val="21"/>
        </w:rPr>
        <w:tab/>
        <w:t>Wykaz robót budowlanych</w:t>
      </w:r>
      <w:r w:rsidR="002F6E0B" w:rsidRPr="004911F2">
        <w:rPr>
          <w:rFonts w:ascii="Cambria" w:hAnsi="Cambria" w:cs="Arial"/>
          <w:bCs/>
          <w:sz w:val="21"/>
          <w:szCs w:val="21"/>
        </w:rPr>
        <w:t>;</w:t>
      </w:r>
    </w:p>
    <w:p w14:paraId="521F15B3" w14:textId="648616DC" w:rsidR="0032167C" w:rsidRPr="004911F2" w:rsidRDefault="0032167C" w:rsidP="00AF5FEC">
      <w:pPr>
        <w:spacing w:before="120" w:after="120"/>
        <w:ind w:left="2835" w:hanging="2126"/>
        <w:jc w:val="both"/>
        <w:rPr>
          <w:rFonts w:ascii="Cambria" w:hAnsi="Cambria" w:cs="Arial"/>
          <w:bCs/>
          <w:sz w:val="21"/>
          <w:szCs w:val="21"/>
        </w:rPr>
      </w:pPr>
      <w:r w:rsidRPr="004911F2">
        <w:rPr>
          <w:rFonts w:ascii="Cambria" w:hAnsi="Cambria" w:cs="Arial"/>
          <w:bCs/>
          <w:sz w:val="21"/>
          <w:szCs w:val="21"/>
        </w:rPr>
        <w:t xml:space="preserve">Załącznik nr </w:t>
      </w:r>
      <w:r w:rsidR="00CA618A">
        <w:rPr>
          <w:rFonts w:ascii="Cambria" w:hAnsi="Cambria" w:cs="Arial"/>
          <w:bCs/>
          <w:sz w:val="21"/>
          <w:szCs w:val="21"/>
        </w:rPr>
        <w:t>6</w:t>
      </w:r>
      <w:r w:rsidRPr="004911F2">
        <w:rPr>
          <w:rFonts w:ascii="Cambria" w:hAnsi="Cambria" w:cs="Arial"/>
          <w:bCs/>
          <w:sz w:val="21"/>
          <w:szCs w:val="21"/>
        </w:rPr>
        <w:t xml:space="preserve">  </w:t>
      </w:r>
      <w:r w:rsidRPr="004911F2">
        <w:rPr>
          <w:rFonts w:ascii="Cambria" w:hAnsi="Cambria" w:cs="Arial"/>
          <w:bCs/>
          <w:sz w:val="21"/>
          <w:szCs w:val="21"/>
        </w:rPr>
        <w:tab/>
        <w:t>Wzór zobowiązania o oddaniu Wykonawcy do dyspozycji niezbędnych zasobów na potrzeby wykonania zamówienia</w:t>
      </w:r>
      <w:r w:rsidR="002F6E0B" w:rsidRPr="004911F2">
        <w:rPr>
          <w:rFonts w:ascii="Cambria" w:hAnsi="Cambria" w:cs="Arial"/>
          <w:bCs/>
          <w:sz w:val="21"/>
          <w:szCs w:val="21"/>
        </w:rPr>
        <w:t>;</w:t>
      </w:r>
    </w:p>
    <w:p w14:paraId="0D904960" w14:textId="1D997AAB" w:rsidR="0032167C" w:rsidRPr="004911F2" w:rsidRDefault="0032167C" w:rsidP="00AF5FEC">
      <w:pPr>
        <w:spacing w:before="120" w:after="120"/>
        <w:ind w:left="2835" w:hanging="2126"/>
        <w:jc w:val="both"/>
        <w:rPr>
          <w:rFonts w:ascii="Cambria" w:hAnsi="Cambria" w:cs="Arial"/>
          <w:bCs/>
          <w:sz w:val="21"/>
          <w:szCs w:val="21"/>
        </w:rPr>
      </w:pPr>
      <w:r w:rsidRPr="004911F2">
        <w:rPr>
          <w:rFonts w:ascii="Cambria" w:hAnsi="Cambria" w:cs="Arial"/>
          <w:bCs/>
          <w:sz w:val="21"/>
          <w:szCs w:val="21"/>
        </w:rPr>
        <w:t xml:space="preserve">Załącznik nr </w:t>
      </w:r>
      <w:r w:rsidR="00CA618A">
        <w:rPr>
          <w:rFonts w:ascii="Cambria" w:hAnsi="Cambria" w:cs="Arial"/>
          <w:bCs/>
          <w:sz w:val="21"/>
          <w:szCs w:val="21"/>
        </w:rPr>
        <w:t>7</w:t>
      </w:r>
      <w:r w:rsidRPr="004911F2">
        <w:rPr>
          <w:rFonts w:ascii="Cambria" w:hAnsi="Cambria" w:cs="Arial"/>
          <w:bCs/>
          <w:sz w:val="21"/>
          <w:szCs w:val="21"/>
        </w:rPr>
        <w:t xml:space="preserve">  </w:t>
      </w:r>
      <w:r w:rsidRPr="004911F2">
        <w:rPr>
          <w:rFonts w:ascii="Cambria" w:hAnsi="Cambria" w:cs="Arial"/>
          <w:bCs/>
          <w:sz w:val="21"/>
          <w:szCs w:val="21"/>
        </w:rPr>
        <w:tab/>
        <w:t>Wzór oświadczenia o przynależności lub braku przynależności do grupy kapitałowej</w:t>
      </w:r>
      <w:r w:rsidR="00D10CA9" w:rsidRPr="004911F2">
        <w:rPr>
          <w:rFonts w:ascii="Cambria" w:hAnsi="Cambria" w:cs="Arial"/>
          <w:bCs/>
          <w:sz w:val="21"/>
          <w:szCs w:val="21"/>
        </w:rPr>
        <w:t>;</w:t>
      </w:r>
    </w:p>
    <w:p w14:paraId="735B9714" w14:textId="3E8C86DF" w:rsidR="0032167C" w:rsidRPr="004911F2" w:rsidRDefault="0032167C" w:rsidP="00AF5FEC">
      <w:pPr>
        <w:spacing w:before="120" w:after="120"/>
        <w:ind w:left="2835" w:hanging="2126"/>
        <w:jc w:val="both"/>
        <w:rPr>
          <w:rFonts w:ascii="Cambria" w:hAnsi="Cambria" w:cs="Arial"/>
          <w:bCs/>
          <w:sz w:val="21"/>
          <w:szCs w:val="21"/>
        </w:rPr>
      </w:pPr>
      <w:r w:rsidRPr="004911F2">
        <w:rPr>
          <w:rFonts w:ascii="Cambria" w:hAnsi="Cambria" w:cs="Arial"/>
          <w:bCs/>
          <w:sz w:val="21"/>
          <w:szCs w:val="21"/>
        </w:rPr>
        <w:t xml:space="preserve">Załącznik nr </w:t>
      </w:r>
      <w:r w:rsidR="00CA618A">
        <w:rPr>
          <w:rFonts w:ascii="Cambria" w:hAnsi="Cambria" w:cs="Arial"/>
          <w:bCs/>
          <w:sz w:val="21"/>
          <w:szCs w:val="21"/>
        </w:rPr>
        <w:t>8</w:t>
      </w:r>
      <w:r w:rsidRPr="004911F2">
        <w:rPr>
          <w:rFonts w:ascii="Cambria" w:hAnsi="Cambria" w:cs="Arial"/>
          <w:bCs/>
          <w:sz w:val="21"/>
          <w:szCs w:val="21"/>
        </w:rPr>
        <w:t xml:space="preserve">  </w:t>
      </w:r>
      <w:r w:rsidRPr="004911F2">
        <w:rPr>
          <w:rFonts w:ascii="Cambria" w:hAnsi="Cambria" w:cs="Arial"/>
          <w:bCs/>
          <w:sz w:val="21"/>
          <w:szCs w:val="21"/>
        </w:rPr>
        <w:tab/>
        <w:t>Wzór umowy</w:t>
      </w:r>
      <w:r w:rsidR="00D10CA9" w:rsidRPr="004911F2">
        <w:rPr>
          <w:rFonts w:ascii="Cambria" w:hAnsi="Cambria" w:cs="Arial"/>
          <w:bCs/>
          <w:sz w:val="21"/>
          <w:szCs w:val="21"/>
        </w:rPr>
        <w:t>;</w:t>
      </w:r>
    </w:p>
    <w:p w14:paraId="26EB64D9" w14:textId="1F9C45B0" w:rsidR="003B7FDD" w:rsidRPr="004911F2" w:rsidRDefault="0032167C" w:rsidP="00465E64">
      <w:pPr>
        <w:spacing w:before="120" w:after="120"/>
        <w:ind w:left="2835" w:hanging="2126"/>
        <w:jc w:val="both"/>
        <w:rPr>
          <w:rFonts w:ascii="Cambria" w:hAnsi="Cambria" w:cs="Arial"/>
          <w:bCs/>
          <w:sz w:val="21"/>
          <w:szCs w:val="21"/>
        </w:rPr>
      </w:pPr>
      <w:r w:rsidRPr="004911F2">
        <w:rPr>
          <w:rFonts w:ascii="Cambria" w:hAnsi="Cambria" w:cs="Arial"/>
          <w:bCs/>
          <w:sz w:val="21"/>
          <w:szCs w:val="21"/>
        </w:rPr>
        <w:t xml:space="preserve">Załącznik nr </w:t>
      </w:r>
      <w:r w:rsidR="00CA618A">
        <w:rPr>
          <w:rFonts w:ascii="Cambria" w:hAnsi="Cambria" w:cs="Arial"/>
          <w:bCs/>
          <w:sz w:val="21"/>
          <w:szCs w:val="21"/>
        </w:rPr>
        <w:t>9</w:t>
      </w:r>
      <w:r w:rsidRPr="004911F2">
        <w:rPr>
          <w:rFonts w:ascii="Cambria" w:hAnsi="Cambria" w:cs="Arial"/>
          <w:bCs/>
          <w:sz w:val="21"/>
          <w:szCs w:val="21"/>
        </w:rPr>
        <w:t xml:space="preserve"> </w:t>
      </w:r>
      <w:r w:rsidRPr="004911F2">
        <w:rPr>
          <w:rFonts w:ascii="Cambria" w:hAnsi="Cambria" w:cs="Arial"/>
          <w:bCs/>
          <w:sz w:val="21"/>
          <w:szCs w:val="21"/>
        </w:rPr>
        <w:tab/>
      </w:r>
      <w:r w:rsidR="00575EA8">
        <w:rPr>
          <w:rFonts w:ascii="Cambria" w:hAnsi="Cambria" w:cs="Arial"/>
          <w:bCs/>
          <w:sz w:val="21"/>
          <w:szCs w:val="21"/>
        </w:rPr>
        <w:t xml:space="preserve">Instrukcja </w:t>
      </w:r>
      <w:r w:rsidR="00465E64">
        <w:rPr>
          <w:rFonts w:ascii="Cambria" w:hAnsi="Cambria" w:cs="Arial"/>
          <w:bCs/>
          <w:sz w:val="21"/>
          <w:szCs w:val="21"/>
        </w:rPr>
        <w:t xml:space="preserve">Platformy </w:t>
      </w:r>
      <w:r w:rsidR="00A31F2D">
        <w:rPr>
          <w:rFonts w:ascii="Cambria" w:hAnsi="Cambria" w:cs="Arial"/>
          <w:bCs/>
          <w:sz w:val="21"/>
          <w:szCs w:val="21"/>
        </w:rPr>
        <w:t>E-zamówienia</w:t>
      </w:r>
      <w:r w:rsidR="00816089">
        <w:rPr>
          <w:rFonts w:ascii="Cambria" w:hAnsi="Cambria" w:cs="Arial"/>
          <w:bCs/>
          <w:sz w:val="21"/>
          <w:szCs w:val="21"/>
        </w:rPr>
        <w:t>;</w:t>
      </w:r>
    </w:p>
    <w:p w14:paraId="36C0B0D9" w14:textId="2E33917E" w:rsidR="00A26B31" w:rsidRDefault="003B7FDD" w:rsidP="00AF5FEC">
      <w:pPr>
        <w:spacing w:before="120" w:after="120"/>
        <w:ind w:left="2835" w:hanging="2126"/>
        <w:jc w:val="both"/>
        <w:rPr>
          <w:rFonts w:ascii="Cambria" w:hAnsi="Cambria" w:cs="Arial"/>
          <w:bCs/>
          <w:sz w:val="21"/>
          <w:szCs w:val="21"/>
        </w:rPr>
      </w:pPr>
      <w:bookmarkStart w:id="13" w:name="_Hlk157777082"/>
      <w:r w:rsidRPr="004911F2">
        <w:rPr>
          <w:rFonts w:ascii="Cambria" w:hAnsi="Cambria" w:cs="Arial"/>
          <w:bCs/>
          <w:sz w:val="21"/>
          <w:szCs w:val="21"/>
        </w:rPr>
        <w:t>Z</w:t>
      </w:r>
      <w:r w:rsidR="00465E64">
        <w:rPr>
          <w:rFonts w:ascii="Cambria" w:hAnsi="Cambria" w:cs="Arial"/>
          <w:bCs/>
          <w:sz w:val="21"/>
          <w:szCs w:val="21"/>
        </w:rPr>
        <w:t>ałącznik nr 1</w:t>
      </w:r>
      <w:bookmarkEnd w:id="13"/>
      <w:r w:rsidR="00CA618A">
        <w:rPr>
          <w:rFonts w:ascii="Cambria" w:hAnsi="Cambria" w:cs="Arial"/>
          <w:bCs/>
          <w:sz w:val="21"/>
          <w:szCs w:val="21"/>
        </w:rPr>
        <w:t>0</w:t>
      </w:r>
      <w:r w:rsidR="00A26B31">
        <w:rPr>
          <w:rFonts w:ascii="Cambria" w:hAnsi="Cambria" w:cs="Arial"/>
          <w:bCs/>
          <w:sz w:val="21"/>
          <w:szCs w:val="21"/>
        </w:rPr>
        <w:t>.1</w:t>
      </w:r>
      <w:r w:rsidR="002F6E0B" w:rsidRPr="004911F2">
        <w:rPr>
          <w:rFonts w:ascii="Cambria" w:hAnsi="Cambria" w:cs="Arial"/>
          <w:bCs/>
          <w:sz w:val="21"/>
          <w:szCs w:val="21"/>
        </w:rPr>
        <w:tab/>
      </w:r>
      <w:r w:rsidR="00806A6A">
        <w:rPr>
          <w:rFonts w:ascii="Cambria" w:hAnsi="Cambria" w:cs="Arial"/>
          <w:bCs/>
          <w:sz w:val="21"/>
          <w:szCs w:val="21"/>
        </w:rPr>
        <w:t>Opis przedmiotu zamówienia</w:t>
      </w:r>
      <w:r w:rsidR="00A26B31">
        <w:rPr>
          <w:rFonts w:ascii="Cambria" w:hAnsi="Cambria" w:cs="Arial"/>
          <w:bCs/>
          <w:sz w:val="21"/>
          <w:szCs w:val="21"/>
        </w:rPr>
        <w:t xml:space="preserve"> dla zadania nr 1</w:t>
      </w:r>
      <w:r w:rsidR="0020161F">
        <w:rPr>
          <w:rFonts w:ascii="Cambria" w:hAnsi="Cambria" w:cs="Arial"/>
          <w:bCs/>
          <w:sz w:val="21"/>
          <w:szCs w:val="21"/>
        </w:rPr>
        <w:t>;</w:t>
      </w:r>
    </w:p>
    <w:p w14:paraId="2F8898AC" w14:textId="0B615955" w:rsidR="003B7FDD" w:rsidRDefault="00A26B31" w:rsidP="00AF5FEC">
      <w:pPr>
        <w:spacing w:before="120" w:after="120"/>
        <w:ind w:left="2835" w:hanging="2126"/>
        <w:jc w:val="both"/>
        <w:rPr>
          <w:rFonts w:ascii="Cambria" w:hAnsi="Cambria" w:cs="Arial"/>
          <w:bCs/>
          <w:sz w:val="21"/>
          <w:szCs w:val="21"/>
        </w:rPr>
      </w:pPr>
      <w:r>
        <w:rPr>
          <w:rFonts w:ascii="Cambria" w:hAnsi="Cambria" w:cs="Arial"/>
          <w:bCs/>
          <w:sz w:val="21"/>
          <w:szCs w:val="21"/>
        </w:rPr>
        <w:t xml:space="preserve">Załącznik nr 10.2             </w:t>
      </w:r>
      <w:r w:rsidR="00416AAF">
        <w:rPr>
          <w:rFonts w:ascii="Cambria" w:hAnsi="Cambria" w:cs="Arial"/>
          <w:bCs/>
          <w:sz w:val="21"/>
          <w:szCs w:val="21"/>
        </w:rPr>
        <w:t>Opis przedmiotu zamówienia dla zadania nr 2</w:t>
      </w:r>
      <w:r w:rsidR="00806A6A">
        <w:rPr>
          <w:rFonts w:ascii="Cambria" w:hAnsi="Cambria" w:cs="Arial"/>
          <w:bCs/>
          <w:sz w:val="21"/>
          <w:szCs w:val="21"/>
        </w:rPr>
        <w:t xml:space="preserve"> </w:t>
      </w:r>
      <w:r w:rsidR="0020161F">
        <w:rPr>
          <w:rFonts w:ascii="Cambria" w:hAnsi="Cambria" w:cs="Arial"/>
          <w:bCs/>
          <w:sz w:val="21"/>
          <w:szCs w:val="21"/>
        </w:rPr>
        <w:t>;</w:t>
      </w:r>
    </w:p>
    <w:p w14:paraId="1E5E7687" w14:textId="30ACBB17" w:rsidR="00E033F1" w:rsidRDefault="00E033F1" w:rsidP="00001D39">
      <w:pPr>
        <w:spacing w:before="120" w:after="120"/>
        <w:ind w:left="2832" w:hanging="2123"/>
        <w:jc w:val="both"/>
        <w:rPr>
          <w:rFonts w:ascii="Cambria" w:hAnsi="Cambria" w:cs="Arial"/>
          <w:bCs/>
          <w:sz w:val="21"/>
          <w:szCs w:val="21"/>
        </w:rPr>
      </w:pPr>
      <w:r>
        <w:rPr>
          <w:rFonts w:ascii="Cambria" w:hAnsi="Cambria" w:cs="Arial"/>
          <w:bCs/>
          <w:sz w:val="21"/>
          <w:szCs w:val="21"/>
        </w:rPr>
        <w:t>Załącznik nr 11.1</w:t>
      </w:r>
      <w:r>
        <w:rPr>
          <w:rFonts w:ascii="Cambria" w:hAnsi="Cambria" w:cs="Arial"/>
          <w:bCs/>
          <w:sz w:val="21"/>
          <w:szCs w:val="21"/>
        </w:rPr>
        <w:tab/>
      </w:r>
      <w:r w:rsidR="00001D39" w:rsidRPr="00B76FFB">
        <w:rPr>
          <w:rFonts w:ascii="Cambria" w:hAnsi="Cambria" w:cs="Arial"/>
          <w:bCs/>
          <w:sz w:val="21"/>
          <w:szCs w:val="21"/>
        </w:rPr>
        <w:t xml:space="preserve">Przedmiar </w:t>
      </w:r>
      <w:r w:rsidR="00A26B31">
        <w:rPr>
          <w:rFonts w:ascii="Cambria" w:hAnsi="Cambria" w:cs="Arial"/>
          <w:bCs/>
          <w:sz w:val="21"/>
          <w:szCs w:val="21"/>
        </w:rPr>
        <w:t>–</w:t>
      </w:r>
      <w:r w:rsidR="00001D39">
        <w:rPr>
          <w:rFonts w:ascii="Cambria" w:hAnsi="Cambria" w:cs="Arial"/>
          <w:bCs/>
          <w:sz w:val="21"/>
          <w:szCs w:val="21"/>
        </w:rPr>
        <w:t xml:space="preserve"> </w:t>
      </w:r>
      <w:r w:rsidR="00A26B31">
        <w:rPr>
          <w:rFonts w:ascii="Cambria" w:hAnsi="Cambria" w:cs="Arial"/>
          <w:bCs/>
          <w:sz w:val="21"/>
          <w:szCs w:val="21"/>
        </w:rPr>
        <w:t>Zadanie nr 1</w:t>
      </w:r>
      <w:r w:rsidR="0020161F">
        <w:rPr>
          <w:rFonts w:ascii="Cambria" w:hAnsi="Cambria" w:cs="Arial"/>
          <w:bCs/>
          <w:sz w:val="21"/>
          <w:szCs w:val="21"/>
        </w:rPr>
        <w:t>;</w:t>
      </w:r>
    </w:p>
    <w:p w14:paraId="2914597D" w14:textId="6D923772" w:rsidR="00E033F1" w:rsidRDefault="00E033F1" w:rsidP="00001D39">
      <w:pPr>
        <w:spacing w:before="120" w:after="120"/>
        <w:ind w:left="1418" w:hanging="709"/>
        <w:jc w:val="both"/>
        <w:rPr>
          <w:rFonts w:ascii="Cambria" w:hAnsi="Cambria" w:cs="Arial"/>
          <w:bCs/>
          <w:sz w:val="21"/>
          <w:szCs w:val="21"/>
        </w:rPr>
      </w:pPr>
      <w:r>
        <w:rPr>
          <w:rFonts w:ascii="Cambria" w:hAnsi="Cambria" w:cs="Arial"/>
          <w:bCs/>
          <w:sz w:val="21"/>
          <w:szCs w:val="21"/>
        </w:rPr>
        <w:t>Załącznik nr 11.2</w:t>
      </w:r>
      <w:r>
        <w:rPr>
          <w:rFonts w:ascii="Cambria" w:hAnsi="Cambria" w:cs="Arial"/>
          <w:bCs/>
          <w:sz w:val="21"/>
          <w:szCs w:val="21"/>
        </w:rPr>
        <w:tab/>
      </w:r>
      <w:r w:rsidR="00001D39" w:rsidRPr="00B76FFB">
        <w:rPr>
          <w:rFonts w:ascii="Cambria" w:hAnsi="Cambria" w:cs="Arial"/>
          <w:bCs/>
          <w:sz w:val="21"/>
          <w:szCs w:val="21"/>
        </w:rPr>
        <w:t xml:space="preserve">Przedmiar </w:t>
      </w:r>
      <w:r w:rsidR="00A26B31">
        <w:rPr>
          <w:rFonts w:ascii="Cambria" w:hAnsi="Cambria" w:cs="Arial"/>
          <w:bCs/>
          <w:sz w:val="21"/>
          <w:szCs w:val="21"/>
        </w:rPr>
        <w:t>–</w:t>
      </w:r>
      <w:r w:rsidR="000C1D0B">
        <w:rPr>
          <w:rFonts w:ascii="Cambria" w:hAnsi="Cambria" w:cs="Arial"/>
          <w:bCs/>
          <w:sz w:val="21"/>
          <w:szCs w:val="21"/>
        </w:rPr>
        <w:t xml:space="preserve"> </w:t>
      </w:r>
      <w:r w:rsidR="00A26B31">
        <w:rPr>
          <w:rFonts w:ascii="Cambria" w:hAnsi="Cambria" w:cs="Arial"/>
          <w:bCs/>
          <w:sz w:val="21"/>
          <w:szCs w:val="21"/>
        </w:rPr>
        <w:t>Zadanie nr 2</w:t>
      </w:r>
      <w:r w:rsidR="0020161F">
        <w:rPr>
          <w:rFonts w:ascii="Cambria" w:hAnsi="Cambria" w:cs="Arial"/>
          <w:bCs/>
          <w:sz w:val="21"/>
          <w:szCs w:val="21"/>
        </w:rPr>
        <w:t>;</w:t>
      </w:r>
    </w:p>
    <w:p w14:paraId="638D135E" w14:textId="1D66054E" w:rsidR="00E033F1" w:rsidRDefault="00E033F1" w:rsidP="00AF5FEC">
      <w:pPr>
        <w:spacing w:before="120" w:after="120"/>
        <w:ind w:left="2835" w:hanging="2126"/>
        <w:jc w:val="both"/>
        <w:rPr>
          <w:rFonts w:ascii="Cambria" w:hAnsi="Cambria" w:cs="Arial"/>
          <w:bCs/>
          <w:sz w:val="21"/>
          <w:szCs w:val="21"/>
        </w:rPr>
      </w:pPr>
      <w:r>
        <w:rPr>
          <w:rFonts w:ascii="Cambria" w:hAnsi="Cambria" w:cs="Arial"/>
          <w:bCs/>
          <w:sz w:val="21"/>
          <w:szCs w:val="21"/>
        </w:rPr>
        <w:t>Załącznik nr 12</w:t>
      </w:r>
      <w:r>
        <w:rPr>
          <w:rFonts w:ascii="Cambria" w:hAnsi="Cambria" w:cs="Arial"/>
          <w:bCs/>
          <w:sz w:val="21"/>
          <w:szCs w:val="21"/>
        </w:rPr>
        <w:tab/>
      </w:r>
      <w:r w:rsidR="00001D39">
        <w:rPr>
          <w:rFonts w:ascii="Cambria" w:hAnsi="Cambria" w:cs="Arial"/>
          <w:bCs/>
          <w:sz w:val="21"/>
          <w:szCs w:val="21"/>
        </w:rPr>
        <w:t>Link do postępowania na e-zamówienia</w:t>
      </w:r>
      <w:r w:rsidR="0020161F">
        <w:rPr>
          <w:rFonts w:ascii="Cambria" w:hAnsi="Cambria" w:cs="Arial"/>
          <w:bCs/>
          <w:sz w:val="21"/>
          <w:szCs w:val="21"/>
        </w:rPr>
        <w:t>;</w:t>
      </w:r>
    </w:p>
    <w:p w14:paraId="395FDDF6" w14:textId="6DE64299" w:rsidR="00001D39" w:rsidRDefault="00001D39" w:rsidP="00AF5FEC">
      <w:pPr>
        <w:spacing w:before="120" w:after="120"/>
        <w:ind w:left="2835" w:hanging="2126"/>
        <w:jc w:val="both"/>
        <w:rPr>
          <w:rFonts w:ascii="Cambria" w:hAnsi="Cambria" w:cs="Arial"/>
          <w:bCs/>
          <w:sz w:val="21"/>
          <w:szCs w:val="21"/>
        </w:rPr>
      </w:pPr>
      <w:r>
        <w:rPr>
          <w:rFonts w:ascii="Cambria" w:hAnsi="Cambria" w:cs="Arial"/>
          <w:bCs/>
          <w:sz w:val="21"/>
          <w:szCs w:val="21"/>
        </w:rPr>
        <w:t>Załącznik nr 13</w:t>
      </w:r>
      <w:r>
        <w:rPr>
          <w:rFonts w:ascii="Cambria" w:hAnsi="Cambria" w:cs="Arial"/>
          <w:bCs/>
          <w:sz w:val="21"/>
          <w:szCs w:val="21"/>
        </w:rPr>
        <w:tab/>
        <w:t>ID postepowania na e-zamówienia</w:t>
      </w:r>
      <w:r w:rsidR="0020161F">
        <w:rPr>
          <w:rFonts w:ascii="Cambria" w:hAnsi="Cambria" w:cs="Arial"/>
          <w:bCs/>
          <w:sz w:val="21"/>
          <w:szCs w:val="21"/>
        </w:rPr>
        <w:t>;</w:t>
      </w:r>
    </w:p>
    <w:p w14:paraId="44F449DC" w14:textId="3595C970" w:rsidR="00A53927" w:rsidRPr="004911F2" w:rsidRDefault="000C1D0B" w:rsidP="0020161F">
      <w:pPr>
        <w:spacing w:before="120" w:after="120"/>
        <w:ind w:left="2835" w:hanging="2126"/>
        <w:jc w:val="both"/>
        <w:rPr>
          <w:rFonts w:ascii="Cambria" w:hAnsi="Cambria" w:cs="Arial"/>
          <w:bCs/>
          <w:sz w:val="21"/>
          <w:szCs w:val="21"/>
        </w:rPr>
      </w:pPr>
      <w:r>
        <w:rPr>
          <w:rFonts w:ascii="Cambria" w:hAnsi="Cambria" w:cs="Arial"/>
          <w:bCs/>
          <w:sz w:val="21"/>
          <w:szCs w:val="21"/>
        </w:rPr>
        <w:t>Załącznik nr 14</w:t>
      </w:r>
      <w:r>
        <w:rPr>
          <w:rFonts w:ascii="Cambria" w:hAnsi="Cambria" w:cs="Arial"/>
          <w:bCs/>
          <w:sz w:val="21"/>
          <w:szCs w:val="21"/>
        </w:rPr>
        <w:tab/>
        <w:t>Komunikacja w postępowani</w:t>
      </w:r>
      <w:bookmarkEnd w:id="9"/>
      <w:r w:rsidR="0020161F">
        <w:rPr>
          <w:rFonts w:ascii="Cambria" w:hAnsi="Cambria" w:cs="Arial"/>
          <w:bCs/>
          <w:sz w:val="21"/>
          <w:szCs w:val="21"/>
        </w:rPr>
        <w:t>u;</w:t>
      </w:r>
    </w:p>
    <w:sectPr w:rsidR="00A53927" w:rsidRPr="004911F2">
      <w:footerReference w:type="default" r:id="rId14"/>
      <w:headerReference w:type="first" r:id="rId15"/>
      <w:footerReference w:type="first" r:id="rId16"/>
      <w:pgSz w:w="11905" w:h="16837"/>
      <w:pgMar w:top="1531" w:right="1531" w:bottom="153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FB8A" w14:textId="77777777" w:rsidR="0041771B" w:rsidRDefault="0041771B">
      <w:r>
        <w:separator/>
      </w:r>
    </w:p>
  </w:endnote>
  <w:endnote w:type="continuationSeparator" w:id="0">
    <w:p w14:paraId="4FDEC3C0" w14:textId="77777777" w:rsidR="0041771B" w:rsidRDefault="0041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Symbol">
    <w:altName w:val="MS Gothic"/>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Times New Roman"/>
    <w:charset w:val="00"/>
    <w:family w:val="roman"/>
    <w:pitch w:val="default"/>
  </w:font>
  <w:font w:name="Georgia">
    <w:panose1 w:val="02040502050405020303"/>
    <w:charset w:val="EE"/>
    <w:family w:val="roman"/>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Tahoma,Bold">
    <w:panose1 w:val="00000000000000000000"/>
    <w:charset w:val="EE"/>
    <w:family w:val="auto"/>
    <w:notTrueType/>
    <w:pitch w:val="default"/>
    <w:sig w:usb0="00000005" w:usb1="00000000" w:usb2="00000000" w:usb3="00000000" w:csb0="00000002" w:csb1="00000000"/>
  </w:font>
  <w:font w:name="A">
    <w:altName w:val="Calibri"/>
    <w:charset w:val="EE"/>
    <w:family w:val="auto"/>
    <w:pitch w:val="default"/>
    <w:sig w:usb0="00000000" w:usb1="00000000" w:usb2="00000000" w:usb3="00000000" w:csb0="00000002" w:csb1="00000000"/>
  </w:font>
  <w:font w:name="Open Sans">
    <w:altName w:val="Times New Roman"/>
    <w:charset w:val="00"/>
    <w:family w:val="swiss"/>
    <w:pitch w:val="variable"/>
    <w:sig w:usb0="E00002EF" w:usb1="4000205B" w:usb2="00000028" w:usb3="00000000" w:csb0="0000019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555C" w14:textId="77777777" w:rsidR="00660C47" w:rsidRDefault="00660C47">
    <w:pPr>
      <w:pStyle w:val="Stopka"/>
      <w:pBdr>
        <w:top w:val="single" w:sz="4" w:space="1" w:color="D9D9D9"/>
      </w:pBdr>
      <w:jc w:val="right"/>
      <w:rPr>
        <w:rFonts w:ascii="Cambria" w:hAnsi="Cambria"/>
      </w:rPr>
    </w:pPr>
  </w:p>
  <w:p w14:paraId="3AB7A408" w14:textId="77777777" w:rsidR="00660C47" w:rsidRDefault="00660C47">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A328D7">
      <w:rPr>
        <w:rFonts w:ascii="Cambria" w:hAnsi="Cambria"/>
        <w:noProof/>
        <w:lang w:eastAsia="pl-PL"/>
      </w:rPr>
      <w:t>33</w:t>
    </w:r>
    <w:r>
      <w:rPr>
        <w:rFonts w:ascii="Cambria" w:hAnsi="Cambria"/>
      </w:rPr>
      <w:fldChar w:fldCharType="end"/>
    </w:r>
    <w:r>
      <w:rPr>
        <w:rFonts w:ascii="Cambria" w:hAnsi="Cambria"/>
      </w:rPr>
      <w:t xml:space="preserve"> | </w:t>
    </w:r>
    <w:r>
      <w:rPr>
        <w:rFonts w:ascii="Cambria" w:hAnsi="Cambria"/>
        <w:color w:val="7F7F7F"/>
        <w:spacing w:val="60"/>
      </w:rPr>
      <w:t>Strona</w:t>
    </w:r>
  </w:p>
  <w:p w14:paraId="321C9941" w14:textId="77777777" w:rsidR="00660C47" w:rsidRDefault="00660C47">
    <w:pPr>
      <w:pStyle w:val="Stopka"/>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42BB" w14:textId="77777777" w:rsidR="00660C47" w:rsidRDefault="00660C47">
    <w:pPr>
      <w:pStyle w:val="Stopka"/>
      <w:pBdr>
        <w:top w:val="single" w:sz="4" w:space="1" w:color="D9D9D9"/>
      </w:pBdr>
      <w:jc w:val="right"/>
      <w:rPr>
        <w:rFonts w:ascii="Cambria" w:hAnsi="Cambria"/>
      </w:rPr>
    </w:pPr>
  </w:p>
  <w:p w14:paraId="40C8E72F" w14:textId="77777777" w:rsidR="00660C47" w:rsidRDefault="00660C47">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A328D7">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659DB73" w14:textId="77777777" w:rsidR="00660C47" w:rsidRDefault="00660C47">
    <w:pPr>
      <w:pStyle w:val="Stopka"/>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A08D" w14:textId="77777777" w:rsidR="0041771B" w:rsidRDefault="0041771B">
      <w:r>
        <w:separator/>
      </w:r>
    </w:p>
  </w:footnote>
  <w:footnote w:type="continuationSeparator" w:id="0">
    <w:p w14:paraId="648D3401" w14:textId="77777777" w:rsidR="0041771B" w:rsidRDefault="0041771B">
      <w:r>
        <w:continuationSeparator/>
      </w:r>
    </w:p>
  </w:footnote>
  <w:footnote w:id="1">
    <w:p w14:paraId="548E0250" w14:textId="77777777" w:rsidR="00660C47" w:rsidRPr="00BF6027" w:rsidRDefault="00660C47" w:rsidP="00DD714D">
      <w:pPr>
        <w:pStyle w:val="Tekstprzypisudolnego"/>
        <w:spacing w:after="60"/>
        <w:ind w:left="142" w:hanging="142"/>
        <w:rPr>
          <w:rFonts w:ascii="Cambria" w:hAnsi="Cambria" w:cs="Arial"/>
        </w:rPr>
      </w:pPr>
      <w:r w:rsidRPr="00BF6027">
        <w:rPr>
          <w:rStyle w:val="Odwoanieprzypisudolnego"/>
          <w:rFonts w:ascii="Cambria" w:hAnsi="Cambria" w:cs="Arial"/>
        </w:rPr>
        <w:footnoteRef/>
      </w:r>
      <w:r w:rsidRPr="00BF6027">
        <w:rPr>
          <w:rFonts w:ascii="Cambria" w:hAnsi="Cambria" w:cs="Arial"/>
        </w:rPr>
        <w:t xml:space="preserve"> </w:t>
      </w:r>
      <w:r>
        <w:rPr>
          <w:rFonts w:ascii="Cambria" w:hAnsi="Cambria" w:cs="Arial"/>
        </w:rPr>
        <w:tab/>
        <w:t>rozporządzenie</w:t>
      </w:r>
      <w:r w:rsidRPr="00BF6027">
        <w:rPr>
          <w:rFonts w:ascii="Cambria" w:hAnsi="Cambria" w:cs="Arial"/>
        </w:rPr>
        <w:t xml:space="preserve"> Rady (WE) nr 765/2006 z dnia 18 maja 2006 r. dotyczącego środków ograniczających w związku z sytuacją na Białorusi i udziałem Białorusi w agresji Rosji wobec Ukrainy (Dz. Urz. UE L 134 z 20.05.2006, str. 1, z późn. zm.) – zwane w SWZ „rozporządzeniem 765/2006”.</w:t>
      </w:r>
    </w:p>
  </w:footnote>
  <w:footnote w:id="2">
    <w:p w14:paraId="66FB89C8" w14:textId="77777777" w:rsidR="00660C47" w:rsidRPr="00B35915" w:rsidRDefault="00660C47" w:rsidP="0037063D">
      <w:pPr>
        <w:pStyle w:val="Tekstprzypisudolnego"/>
        <w:ind w:left="142" w:hanging="142"/>
        <w:rPr>
          <w:rFonts w:ascii="Arial" w:hAnsi="Arial" w:cs="Arial"/>
        </w:rPr>
      </w:pPr>
      <w:r w:rsidRPr="00BF6027">
        <w:rPr>
          <w:rStyle w:val="Odwoanieprzypisudolnego"/>
          <w:rFonts w:ascii="Cambria" w:hAnsi="Cambria" w:cs="Arial"/>
        </w:rPr>
        <w:footnoteRef/>
      </w:r>
      <w:r w:rsidRPr="00BF6027">
        <w:rPr>
          <w:rFonts w:ascii="Cambria" w:hAnsi="Cambria" w:cs="Arial"/>
        </w:rPr>
        <w:t xml:space="preserve"> </w:t>
      </w:r>
      <w:r>
        <w:rPr>
          <w:rFonts w:ascii="Cambria" w:hAnsi="Cambria" w:cs="Arial"/>
        </w:rPr>
        <w:tab/>
        <w:t>rozporządzenie</w:t>
      </w:r>
      <w:r w:rsidRPr="00BF6027">
        <w:rPr>
          <w:rFonts w:ascii="Cambria" w:hAnsi="Cambria" w:cs="Arial"/>
        </w:rPr>
        <w:t xml:space="preserve"> Rady (UE) nr 269/2014 z dnia 17 marca 2014 r. w sprawie środków ograniczających w odniesieniu do działań podważających integralność terytorialną, suwerenność i niezależność Ukrainy lub im zagrażających (Dz. Urz. UE L 78 z 17.03.2014, str. 6, z późn. zm.) – zwane w SWZ „rozporządzeniem 269/2014”.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68C5" w14:textId="77777777" w:rsidR="00660C47" w:rsidRDefault="00660C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1429" w:hanging="360"/>
      </w:pPr>
      <w:rPr>
        <w:rFonts w:ascii="Symbol" w:hAnsi="Symbol" w:cs="Symbol" w:hint="default"/>
        <w:sz w:val="22"/>
        <w:szCs w:val="22"/>
      </w:rPr>
    </w:lvl>
  </w:abstractNum>
  <w:abstractNum w:abstractNumId="2" w15:restartNumberingAfterBreak="0">
    <w:nsid w:val="00000016"/>
    <w:multiLevelType w:val="multilevel"/>
    <w:tmpl w:val="DE26181C"/>
    <w:name w:val="WW8Num22"/>
    <w:lvl w:ilvl="0">
      <w:start w:val="1"/>
      <w:numFmt w:val="decimal"/>
      <w:lvlText w:val="%1)"/>
      <w:lvlJc w:val="left"/>
      <w:pPr>
        <w:tabs>
          <w:tab w:val="num" w:pos="0"/>
        </w:tabs>
        <w:ind w:left="1068" w:hanging="360"/>
      </w:pPr>
      <w:rPr>
        <w:rFonts w:ascii="Cambria" w:hAnsi="Cambria" w:hint="default"/>
      </w:rPr>
    </w:lvl>
    <w:lvl w:ilvl="1">
      <w:start w:val="1"/>
      <w:numFmt w:val="lowerLetter"/>
      <w:lvlText w:val="%2."/>
      <w:lvlJc w:val="left"/>
      <w:pPr>
        <w:tabs>
          <w:tab w:val="num" w:pos="0"/>
        </w:tabs>
        <w:ind w:left="1788" w:hanging="360"/>
      </w:pPr>
    </w:lvl>
    <w:lvl w:ilvl="2">
      <w:start w:val="1"/>
      <w:numFmt w:val="lowerLetter"/>
      <w:lvlText w:val="%3)"/>
      <w:lvlJc w:val="left"/>
      <w:pPr>
        <w:tabs>
          <w:tab w:val="num" w:pos="0"/>
        </w:tabs>
        <w:ind w:left="2508" w:hanging="180"/>
      </w:pPr>
      <w:rPr>
        <w:rFonts w:ascii="Cambria" w:hAnsi="Cambria" w:cs="Arial"/>
        <w:sz w:val="22"/>
        <w:szCs w:val="22"/>
      </w:r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15:restartNumberingAfterBreak="0">
    <w:nsid w:val="07E7636B"/>
    <w:multiLevelType w:val="hybridMultilevel"/>
    <w:tmpl w:val="F2C62282"/>
    <w:lvl w:ilvl="0" w:tplc="37B4643E">
      <w:start w:val="1"/>
      <w:numFmt w:val="decimal"/>
      <w:lvlText w:val="%1)"/>
      <w:lvlJc w:val="left"/>
      <w:pPr>
        <w:ind w:left="720" w:hanging="360"/>
      </w:pPr>
      <w:rPr>
        <w:rFonts w:ascii="Cambria" w:hAnsi="Cambria" w:cs="Arial" w:hint="default"/>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03EFD"/>
    <w:multiLevelType w:val="singleLevel"/>
    <w:tmpl w:val="0D103EFD"/>
    <w:lvl w:ilvl="0">
      <w:start w:val="2"/>
      <w:numFmt w:val="decimal"/>
      <w:lvlText w:val="%1)"/>
      <w:lvlJc w:val="left"/>
    </w:lvl>
  </w:abstractNum>
  <w:abstractNum w:abstractNumId="5" w15:restartNumberingAfterBreak="0">
    <w:nsid w:val="12AA26F0"/>
    <w:multiLevelType w:val="multilevel"/>
    <w:tmpl w:val="175209EA"/>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D23F1D"/>
    <w:multiLevelType w:val="hybridMultilevel"/>
    <w:tmpl w:val="E364F474"/>
    <w:lvl w:ilvl="0" w:tplc="4E629198">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8" w15:restartNumberingAfterBreak="0">
    <w:nsid w:val="2D6B2C14"/>
    <w:multiLevelType w:val="hybridMultilevel"/>
    <w:tmpl w:val="019AE018"/>
    <w:lvl w:ilvl="0" w:tplc="A5EAACD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377071FA"/>
    <w:multiLevelType w:val="multilevel"/>
    <w:tmpl w:val="0F3A63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b w:val="0"/>
        <w:bCs w:val="0"/>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8792D14"/>
    <w:multiLevelType w:val="hybridMultilevel"/>
    <w:tmpl w:val="3934FC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6047CC"/>
    <w:multiLevelType w:val="hybridMultilevel"/>
    <w:tmpl w:val="101C7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F75895"/>
    <w:multiLevelType w:val="hybridMultilevel"/>
    <w:tmpl w:val="A9CEB0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4" w15:restartNumberingAfterBreak="0">
    <w:nsid w:val="42B96D4E"/>
    <w:multiLevelType w:val="hybridMultilevel"/>
    <w:tmpl w:val="4F4449E0"/>
    <w:lvl w:ilvl="0" w:tplc="1DAEDE38">
      <w:start w:val="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DC7F12"/>
    <w:multiLevelType w:val="multilevel"/>
    <w:tmpl w:val="B8BA3366"/>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BC4EE0"/>
    <w:multiLevelType w:val="hybridMultilevel"/>
    <w:tmpl w:val="9FCCDB00"/>
    <w:lvl w:ilvl="0" w:tplc="138C3EEE">
      <w:start w:val="1"/>
      <w:numFmt w:val="lowerLetter"/>
      <w:lvlText w:val="%1)"/>
      <w:lvlJc w:val="left"/>
      <w:pPr>
        <w:ind w:left="1636" w:hanging="360"/>
      </w:pPr>
      <w:rPr>
        <w:rFonts w:ascii="Cambria" w:eastAsia="Calibri" w:hAnsi="Cambria" w:cs="Arial"/>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7"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51137963"/>
    <w:multiLevelType w:val="hybridMultilevel"/>
    <w:tmpl w:val="3B28C15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DA5CD7"/>
    <w:multiLevelType w:val="hybridMultilevel"/>
    <w:tmpl w:val="F2123C62"/>
    <w:lvl w:ilvl="0" w:tplc="04150017">
      <w:start w:val="1"/>
      <w:numFmt w:val="lowerLetter"/>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1" w15:restartNumberingAfterBreak="0">
    <w:nsid w:val="52607D3C"/>
    <w:multiLevelType w:val="hybridMultilevel"/>
    <w:tmpl w:val="46244E00"/>
    <w:lvl w:ilvl="0" w:tplc="ACE8B18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DCD4008"/>
    <w:multiLevelType w:val="hybridMultilevel"/>
    <w:tmpl w:val="65607EF2"/>
    <w:lvl w:ilvl="0" w:tplc="5AAE5438">
      <w:start w:val="1"/>
      <w:numFmt w:val="decimal"/>
      <w:lvlText w:val="(%1)"/>
      <w:lvlJc w:val="left"/>
      <w:pPr>
        <w:ind w:left="1414" w:hanging="7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614C6D63"/>
    <w:multiLevelType w:val="hybridMultilevel"/>
    <w:tmpl w:val="2F7CF082"/>
    <w:lvl w:ilvl="0" w:tplc="633C4F74">
      <w:start w:val="1"/>
      <w:numFmt w:val="decimal"/>
      <w:lvlText w:val="%1)"/>
      <w:lvlJc w:val="left"/>
      <w:pPr>
        <w:ind w:left="1429" w:hanging="360"/>
      </w:pPr>
      <w:rPr>
        <w:sz w:val="18"/>
        <w:szCs w:val="18"/>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5" w15:restartNumberingAfterBreak="0">
    <w:nsid w:val="6671535C"/>
    <w:multiLevelType w:val="hybridMultilevel"/>
    <w:tmpl w:val="57387DC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66D429D4"/>
    <w:multiLevelType w:val="multilevel"/>
    <w:tmpl w:val="51602350"/>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9" w15:restartNumberingAfterBreak="0">
    <w:nsid w:val="7722264F"/>
    <w:multiLevelType w:val="hybridMultilevel"/>
    <w:tmpl w:val="9EEC55B0"/>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7">
      <w:start w:val="1"/>
      <w:numFmt w:val="lowerLetter"/>
      <w:lvlText w:val="%3)"/>
      <w:lvlJc w:val="lef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7C6C1C0B"/>
    <w:multiLevelType w:val="hybridMultilevel"/>
    <w:tmpl w:val="39D650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B7180A"/>
    <w:multiLevelType w:val="hybridMultilevel"/>
    <w:tmpl w:val="A9CEB0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38357209">
    <w:abstractNumId w:val="22"/>
    <w:lvlOverride w:ilvl="0">
      <w:startOverride w:val="1"/>
    </w:lvlOverride>
  </w:num>
  <w:num w:numId="2" w16cid:durableId="531261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306968">
    <w:abstractNumId w:val="27"/>
    <w:lvlOverride w:ilvl="0">
      <w:startOverride w:val="1"/>
    </w:lvlOverride>
  </w:num>
  <w:num w:numId="4" w16cid:durableId="1663584798">
    <w:abstractNumId w:val="13"/>
    <w:lvlOverride w:ilvl="0">
      <w:startOverride w:val="1"/>
    </w:lvlOverride>
  </w:num>
  <w:num w:numId="5" w16cid:durableId="1415980635">
    <w:abstractNumId w:val="15"/>
  </w:num>
  <w:num w:numId="6" w16cid:durableId="1256786696">
    <w:abstractNumId w:val="4"/>
  </w:num>
  <w:num w:numId="7" w16cid:durableId="1236207310">
    <w:abstractNumId w:val="0"/>
  </w:num>
  <w:num w:numId="8" w16cid:durableId="1930893240">
    <w:abstractNumId w:val="28"/>
  </w:num>
  <w:num w:numId="9" w16cid:durableId="432240600">
    <w:abstractNumId w:val="19"/>
  </w:num>
  <w:num w:numId="10" w16cid:durableId="388236649">
    <w:abstractNumId w:val="17"/>
  </w:num>
  <w:num w:numId="11" w16cid:durableId="1795630941">
    <w:abstractNumId w:val="29"/>
  </w:num>
  <w:num w:numId="12" w16cid:durableId="793017850">
    <w:abstractNumId w:val="20"/>
  </w:num>
  <w:num w:numId="13" w16cid:durableId="1072896822">
    <w:abstractNumId w:val="25"/>
  </w:num>
  <w:num w:numId="14" w16cid:durableId="241335832">
    <w:abstractNumId w:val="16"/>
  </w:num>
  <w:num w:numId="15" w16cid:durableId="3899030">
    <w:abstractNumId w:val="18"/>
  </w:num>
  <w:num w:numId="16" w16cid:durableId="957567128">
    <w:abstractNumId w:val="21"/>
  </w:num>
  <w:num w:numId="17" w16cid:durableId="105349062">
    <w:abstractNumId w:val="23"/>
  </w:num>
  <w:num w:numId="18" w16cid:durableId="1359964502">
    <w:abstractNumId w:val="8"/>
  </w:num>
  <w:num w:numId="19" w16cid:durableId="106714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791563">
    <w:abstractNumId w:val="3"/>
  </w:num>
  <w:num w:numId="21" w16cid:durableId="647902264">
    <w:abstractNumId w:val="7"/>
  </w:num>
  <w:num w:numId="22" w16cid:durableId="1668284943">
    <w:abstractNumId w:val="5"/>
  </w:num>
  <w:num w:numId="23" w16cid:durableId="1466311425">
    <w:abstractNumId w:val="5"/>
    <w:lvlOverride w:ilvl="0">
      <w:startOverride w:val="1"/>
    </w:lvlOverride>
  </w:num>
  <w:num w:numId="24" w16cid:durableId="1310817595">
    <w:abstractNumId w:val="12"/>
  </w:num>
  <w:num w:numId="25" w16cid:durableId="1937132185">
    <w:abstractNumId w:val="31"/>
  </w:num>
  <w:num w:numId="26" w16cid:durableId="670910517">
    <w:abstractNumId w:val="9"/>
  </w:num>
  <w:num w:numId="27" w16cid:durableId="2082016786">
    <w:abstractNumId w:val="14"/>
  </w:num>
  <w:num w:numId="28" w16cid:durableId="112866156">
    <w:abstractNumId w:val="1"/>
  </w:num>
  <w:num w:numId="29" w16cid:durableId="2048681811">
    <w:abstractNumId w:val="11"/>
  </w:num>
  <w:num w:numId="30" w16cid:durableId="328673743">
    <w:abstractNumId w:val="30"/>
  </w:num>
  <w:num w:numId="31" w16cid:durableId="1986004288">
    <w:abstractNumId w:val="10"/>
  </w:num>
  <w:num w:numId="32" w16cid:durableId="970717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3175011">
    <w:abstractNumId w:val="26"/>
  </w:num>
  <w:num w:numId="34" w16cid:durableId="733237114">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E9"/>
    <w:rsid w:val="00000903"/>
    <w:rsid w:val="00001D39"/>
    <w:rsid w:val="0000202C"/>
    <w:rsid w:val="000028A7"/>
    <w:rsid w:val="000035C2"/>
    <w:rsid w:val="000047B5"/>
    <w:rsid w:val="000054CB"/>
    <w:rsid w:val="00005AA1"/>
    <w:rsid w:val="000064F0"/>
    <w:rsid w:val="0000654F"/>
    <w:rsid w:val="00006F53"/>
    <w:rsid w:val="00007172"/>
    <w:rsid w:val="00011C75"/>
    <w:rsid w:val="00011D2B"/>
    <w:rsid w:val="000120CC"/>
    <w:rsid w:val="0001289D"/>
    <w:rsid w:val="0001407A"/>
    <w:rsid w:val="00015128"/>
    <w:rsid w:val="00015469"/>
    <w:rsid w:val="0001557A"/>
    <w:rsid w:val="00015A5F"/>
    <w:rsid w:val="000162F8"/>
    <w:rsid w:val="00020A45"/>
    <w:rsid w:val="00021365"/>
    <w:rsid w:val="00021779"/>
    <w:rsid w:val="00021C4A"/>
    <w:rsid w:val="00021F39"/>
    <w:rsid w:val="0002205D"/>
    <w:rsid w:val="00022D0E"/>
    <w:rsid w:val="00022F4C"/>
    <w:rsid w:val="000232EE"/>
    <w:rsid w:val="00023BF1"/>
    <w:rsid w:val="00024300"/>
    <w:rsid w:val="000243E5"/>
    <w:rsid w:val="0002468A"/>
    <w:rsid w:val="00024BE2"/>
    <w:rsid w:val="00024DC1"/>
    <w:rsid w:val="00024EED"/>
    <w:rsid w:val="000261AA"/>
    <w:rsid w:val="00026BF5"/>
    <w:rsid w:val="00026C16"/>
    <w:rsid w:val="00027803"/>
    <w:rsid w:val="000308F7"/>
    <w:rsid w:val="00031333"/>
    <w:rsid w:val="000326F2"/>
    <w:rsid w:val="00032F05"/>
    <w:rsid w:val="000342DB"/>
    <w:rsid w:val="00034F85"/>
    <w:rsid w:val="000379D4"/>
    <w:rsid w:val="0004046F"/>
    <w:rsid w:val="00040AA0"/>
    <w:rsid w:val="0004242A"/>
    <w:rsid w:val="00042AC3"/>
    <w:rsid w:val="000432EC"/>
    <w:rsid w:val="00044100"/>
    <w:rsid w:val="000443B8"/>
    <w:rsid w:val="00044B7E"/>
    <w:rsid w:val="00046825"/>
    <w:rsid w:val="00046EBE"/>
    <w:rsid w:val="00047193"/>
    <w:rsid w:val="00047430"/>
    <w:rsid w:val="00047CF5"/>
    <w:rsid w:val="0005113A"/>
    <w:rsid w:val="0005216E"/>
    <w:rsid w:val="00052DB5"/>
    <w:rsid w:val="00052F3C"/>
    <w:rsid w:val="000532DD"/>
    <w:rsid w:val="000533EB"/>
    <w:rsid w:val="000535EA"/>
    <w:rsid w:val="00053B33"/>
    <w:rsid w:val="00053ED7"/>
    <w:rsid w:val="000549F2"/>
    <w:rsid w:val="00057230"/>
    <w:rsid w:val="0006107C"/>
    <w:rsid w:val="00061D81"/>
    <w:rsid w:val="00062F7C"/>
    <w:rsid w:val="00063AA5"/>
    <w:rsid w:val="00063DE4"/>
    <w:rsid w:val="0006486E"/>
    <w:rsid w:val="0006514F"/>
    <w:rsid w:val="000708CE"/>
    <w:rsid w:val="00070ABE"/>
    <w:rsid w:val="00070FDA"/>
    <w:rsid w:val="0007150C"/>
    <w:rsid w:val="000723A1"/>
    <w:rsid w:val="000724FF"/>
    <w:rsid w:val="000741F9"/>
    <w:rsid w:val="0007637A"/>
    <w:rsid w:val="00081839"/>
    <w:rsid w:val="000818F9"/>
    <w:rsid w:val="00082197"/>
    <w:rsid w:val="000823AE"/>
    <w:rsid w:val="0008241E"/>
    <w:rsid w:val="00083605"/>
    <w:rsid w:val="00084111"/>
    <w:rsid w:val="00084DF2"/>
    <w:rsid w:val="000859FD"/>
    <w:rsid w:val="0009111C"/>
    <w:rsid w:val="00091245"/>
    <w:rsid w:val="00092042"/>
    <w:rsid w:val="000920F9"/>
    <w:rsid w:val="00092470"/>
    <w:rsid w:val="000933CD"/>
    <w:rsid w:val="0009491A"/>
    <w:rsid w:val="000950C4"/>
    <w:rsid w:val="000956FA"/>
    <w:rsid w:val="00095983"/>
    <w:rsid w:val="00095B5D"/>
    <w:rsid w:val="0009763F"/>
    <w:rsid w:val="000A182F"/>
    <w:rsid w:val="000A1BFF"/>
    <w:rsid w:val="000A1CF6"/>
    <w:rsid w:val="000A2B80"/>
    <w:rsid w:val="000A33BC"/>
    <w:rsid w:val="000A4391"/>
    <w:rsid w:val="000A594F"/>
    <w:rsid w:val="000A59BE"/>
    <w:rsid w:val="000A59D5"/>
    <w:rsid w:val="000A61E6"/>
    <w:rsid w:val="000A68E5"/>
    <w:rsid w:val="000A6F8A"/>
    <w:rsid w:val="000A70EF"/>
    <w:rsid w:val="000B1038"/>
    <w:rsid w:val="000B17D4"/>
    <w:rsid w:val="000B285B"/>
    <w:rsid w:val="000B33D6"/>
    <w:rsid w:val="000B5ABB"/>
    <w:rsid w:val="000B638E"/>
    <w:rsid w:val="000B658C"/>
    <w:rsid w:val="000B6AD3"/>
    <w:rsid w:val="000B6EA1"/>
    <w:rsid w:val="000B7C21"/>
    <w:rsid w:val="000C031F"/>
    <w:rsid w:val="000C0483"/>
    <w:rsid w:val="000C0550"/>
    <w:rsid w:val="000C1D0B"/>
    <w:rsid w:val="000C1D2D"/>
    <w:rsid w:val="000C20F2"/>
    <w:rsid w:val="000C220F"/>
    <w:rsid w:val="000C2B75"/>
    <w:rsid w:val="000C3C7A"/>
    <w:rsid w:val="000C4CDF"/>
    <w:rsid w:val="000C55A6"/>
    <w:rsid w:val="000C5993"/>
    <w:rsid w:val="000C6384"/>
    <w:rsid w:val="000C7304"/>
    <w:rsid w:val="000C7379"/>
    <w:rsid w:val="000C7C01"/>
    <w:rsid w:val="000D0375"/>
    <w:rsid w:val="000D0B9D"/>
    <w:rsid w:val="000D15EB"/>
    <w:rsid w:val="000D3AB4"/>
    <w:rsid w:val="000D3AB5"/>
    <w:rsid w:val="000D46CA"/>
    <w:rsid w:val="000D6136"/>
    <w:rsid w:val="000D7129"/>
    <w:rsid w:val="000D76BB"/>
    <w:rsid w:val="000D7B3B"/>
    <w:rsid w:val="000E0428"/>
    <w:rsid w:val="000E0A5D"/>
    <w:rsid w:val="000E0B22"/>
    <w:rsid w:val="000E1C61"/>
    <w:rsid w:val="000E1E48"/>
    <w:rsid w:val="000E2DE0"/>
    <w:rsid w:val="000E2ED1"/>
    <w:rsid w:val="000E2F22"/>
    <w:rsid w:val="000E3C8A"/>
    <w:rsid w:val="000E49FF"/>
    <w:rsid w:val="000E5E57"/>
    <w:rsid w:val="000E604A"/>
    <w:rsid w:val="000E6766"/>
    <w:rsid w:val="000E6A48"/>
    <w:rsid w:val="000E6FB1"/>
    <w:rsid w:val="000E7DA2"/>
    <w:rsid w:val="000F0C50"/>
    <w:rsid w:val="000F0E8D"/>
    <w:rsid w:val="000F0EA8"/>
    <w:rsid w:val="000F1F15"/>
    <w:rsid w:val="000F2008"/>
    <w:rsid w:val="000F2AE3"/>
    <w:rsid w:val="000F2B26"/>
    <w:rsid w:val="000F3446"/>
    <w:rsid w:val="000F54A4"/>
    <w:rsid w:val="000F61AA"/>
    <w:rsid w:val="000F754A"/>
    <w:rsid w:val="000F7C46"/>
    <w:rsid w:val="000F7DF0"/>
    <w:rsid w:val="000F7EC6"/>
    <w:rsid w:val="000F7F11"/>
    <w:rsid w:val="001002DA"/>
    <w:rsid w:val="0010105E"/>
    <w:rsid w:val="001017C0"/>
    <w:rsid w:val="00101955"/>
    <w:rsid w:val="00102C61"/>
    <w:rsid w:val="00102E72"/>
    <w:rsid w:val="00102F78"/>
    <w:rsid w:val="00103989"/>
    <w:rsid w:val="00104FBC"/>
    <w:rsid w:val="00105ACF"/>
    <w:rsid w:val="00106CA2"/>
    <w:rsid w:val="00110DFF"/>
    <w:rsid w:val="00111524"/>
    <w:rsid w:val="00111526"/>
    <w:rsid w:val="0011167D"/>
    <w:rsid w:val="001118B2"/>
    <w:rsid w:val="00111CD6"/>
    <w:rsid w:val="00112579"/>
    <w:rsid w:val="00113A41"/>
    <w:rsid w:val="00114611"/>
    <w:rsid w:val="00114E06"/>
    <w:rsid w:val="00115A3E"/>
    <w:rsid w:val="00115BA0"/>
    <w:rsid w:val="00115E79"/>
    <w:rsid w:val="001163A3"/>
    <w:rsid w:val="0011650B"/>
    <w:rsid w:val="0011699F"/>
    <w:rsid w:val="00121D99"/>
    <w:rsid w:val="00122993"/>
    <w:rsid w:val="00122CD6"/>
    <w:rsid w:val="00122D2A"/>
    <w:rsid w:val="0012412D"/>
    <w:rsid w:val="001243C6"/>
    <w:rsid w:val="0012459B"/>
    <w:rsid w:val="0012496E"/>
    <w:rsid w:val="00124CE0"/>
    <w:rsid w:val="00124DAC"/>
    <w:rsid w:val="00126835"/>
    <w:rsid w:val="00126CFA"/>
    <w:rsid w:val="00127FA0"/>
    <w:rsid w:val="0013055F"/>
    <w:rsid w:val="0013129E"/>
    <w:rsid w:val="0013283A"/>
    <w:rsid w:val="0013283C"/>
    <w:rsid w:val="00133889"/>
    <w:rsid w:val="001344E4"/>
    <w:rsid w:val="00134853"/>
    <w:rsid w:val="00134BD2"/>
    <w:rsid w:val="00134E20"/>
    <w:rsid w:val="00134F4F"/>
    <w:rsid w:val="001358B3"/>
    <w:rsid w:val="00135B1E"/>
    <w:rsid w:val="00135B54"/>
    <w:rsid w:val="00135CB4"/>
    <w:rsid w:val="00135E63"/>
    <w:rsid w:val="001372EE"/>
    <w:rsid w:val="0013788D"/>
    <w:rsid w:val="001402B5"/>
    <w:rsid w:val="001415CD"/>
    <w:rsid w:val="00141DBB"/>
    <w:rsid w:val="00141E71"/>
    <w:rsid w:val="00142C70"/>
    <w:rsid w:val="001431D2"/>
    <w:rsid w:val="00143894"/>
    <w:rsid w:val="00143C49"/>
    <w:rsid w:val="001440E1"/>
    <w:rsid w:val="0014419E"/>
    <w:rsid w:val="001444ED"/>
    <w:rsid w:val="00144988"/>
    <w:rsid w:val="001453F6"/>
    <w:rsid w:val="00145A7A"/>
    <w:rsid w:val="00145ABB"/>
    <w:rsid w:val="00146CED"/>
    <w:rsid w:val="0014790C"/>
    <w:rsid w:val="00150C1A"/>
    <w:rsid w:val="001510FB"/>
    <w:rsid w:val="0015245F"/>
    <w:rsid w:val="001543F5"/>
    <w:rsid w:val="001558DB"/>
    <w:rsid w:val="00155FA6"/>
    <w:rsid w:val="00156D8D"/>
    <w:rsid w:val="00156EB0"/>
    <w:rsid w:val="001572A9"/>
    <w:rsid w:val="00157802"/>
    <w:rsid w:val="00160555"/>
    <w:rsid w:val="00161067"/>
    <w:rsid w:val="00161F09"/>
    <w:rsid w:val="00163C32"/>
    <w:rsid w:val="00163FD9"/>
    <w:rsid w:val="00164D5B"/>
    <w:rsid w:val="001663C1"/>
    <w:rsid w:val="00166D5C"/>
    <w:rsid w:val="00171FE8"/>
    <w:rsid w:val="001727F8"/>
    <w:rsid w:val="00172A27"/>
    <w:rsid w:val="00172DA8"/>
    <w:rsid w:val="00173563"/>
    <w:rsid w:val="0017486B"/>
    <w:rsid w:val="00174E66"/>
    <w:rsid w:val="00175321"/>
    <w:rsid w:val="00176AC7"/>
    <w:rsid w:val="00177D0B"/>
    <w:rsid w:val="00177D7D"/>
    <w:rsid w:val="00180F47"/>
    <w:rsid w:val="00181528"/>
    <w:rsid w:val="001815B3"/>
    <w:rsid w:val="001816D8"/>
    <w:rsid w:val="001820E9"/>
    <w:rsid w:val="00182A08"/>
    <w:rsid w:val="00183C4F"/>
    <w:rsid w:val="00185120"/>
    <w:rsid w:val="001852A1"/>
    <w:rsid w:val="001859A6"/>
    <w:rsid w:val="00186061"/>
    <w:rsid w:val="001862ED"/>
    <w:rsid w:val="00186667"/>
    <w:rsid w:val="0018685D"/>
    <w:rsid w:val="00186D1E"/>
    <w:rsid w:val="00187047"/>
    <w:rsid w:val="00187EB0"/>
    <w:rsid w:val="00190666"/>
    <w:rsid w:val="00192823"/>
    <w:rsid w:val="00193DD8"/>
    <w:rsid w:val="0019446E"/>
    <w:rsid w:val="0019544D"/>
    <w:rsid w:val="001961A4"/>
    <w:rsid w:val="001971E8"/>
    <w:rsid w:val="001A1590"/>
    <w:rsid w:val="001A293C"/>
    <w:rsid w:val="001A2AD5"/>
    <w:rsid w:val="001A2B8D"/>
    <w:rsid w:val="001A3C3F"/>
    <w:rsid w:val="001A47EA"/>
    <w:rsid w:val="001A4AB7"/>
    <w:rsid w:val="001A4AD1"/>
    <w:rsid w:val="001A510C"/>
    <w:rsid w:val="001A51F6"/>
    <w:rsid w:val="001A56BA"/>
    <w:rsid w:val="001A59D6"/>
    <w:rsid w:val="001A5CD6"/>
    <w:rsid w:val="001A6390"/>
    <w:rsid w:val="001A67C1"/>
    <w:rsid w:val="001A6C9A"/>
    <w:rsid w:val="001A70EF"/>
    <w:rsid w:val="001A7188"/>
    <w:rsid w:val="001A7A11"/>
    <w:rsid w:val="001B03C3"/>
    <w:rsid w:val="001B0701"/>
    <w:rsid w:val="001B0918"/>
    <w:rsid w:val="001B13BD"/>
    <w:rsid w:val="001B2203"/>
    <w:rsid w:val="001B224A"/>
    <w:rsid w:val="001B2656"/>
    <w:rsid w:val="001B341E"/>
    <w:rsid w:val="001B3718"/>
    <w:rsid w:val="001B4158"/>
    <w:rsid w:val="001B5A8E"/>
    <w:rsid w:val="001B7290"/>
    <w:rsid w:val="001B752F"/>
    <w:rsid w:val="001B764A"/>
    <w:rsid w:val="001B7EA6"/>
    <w:rsid w:val="001C05C9"/>
    <w:rsid w:val="001C204A"/>
    <w:rsid w:val="001C208E"/>
    <w:rsid w:val="001C243F"/>
    <w:rsid w:val="001C2482"/>
    <w:rsid w:val="001C2F87"/>
    <w:rsid w:val="001C37F7"/>
    <w:rsid w:val="001C3D38"/>
    <w:rsid w:val="001C3DD1"/>
    <w:rsid w:val="001C3E6E"/>
    <w:rsid w:val="001C5A1A"/>
    <w:rsid w:val="001C61BF"/>
    <w:rsid w:val="001C6A6F"/>
    <w:rsid w:val="001C769C"/>
    <w:rsid w:val="001C7DD2"/>
    <w:rsid w:val="001C7FF2"/>
    <w:rsid w:val="001D172C"/>
    <w:rsid w:val="001D1B94"/>
    <w:rsid w:val="001D225F"/>
    <w:rsid w:val="001D7446"/>
    <w:rsid w:val="001D7520"/>
    <w:rsid w:val="001E00A9"/>
    <w:rsid w:val="001E0209"/>
    <w:rsid w:val="001E0ADF"/>
    <w:rsid w:val="001E2729"/>
    <w:rsid w:val="001E2E4F"/>
    <w:rsid w:val="001E334C"/>
    <w:rsid w:val="001E3CF4"/>
    <w:rsid w:val="001E46E6"/>
    <w:rsid w:val="001E6BF4"/>
    <w:rsid w:val="001E747E"/>
    <w:rsid w:val="001F05B1"/>
    <w:rsid w:val="001F078A"/>
    <w:rsid w:val="001F23EF"/>
    <w:rsid w:val="001F3C1E"/>
    <w:rsid w:val="001F3E52"/>
    <w:rsid w:val="001F3EF9"/>
    <w:rsid w:val="001F455D"/>
    <w:rsid w:val="001F57C4"/>
    <w:rsid w:val="001F5A27"/>
    <w:rsid w:val="001F5A7E"/>
    <w:rsid w:val="001F6AF5"/>
    <w:rsid w:val="001F73B9"/>
    <w:rsid w:val="001F789D"/>
    <w:rsid w:val="001F7C14"/>
    <w:rsid w:val="001F7C83"/>
    <w:rsid w:val="00200DDA"/>
    <w:rsid w:val="00200EB3"/>
    <w:rsid w:val="0020161F"/>
    <w:rsid w:val="002017AC"/>
    <w:rsid w:val="00202184"/>
    <w:rsid w:val="0020334E"/>
    <w:rsid w:val="00203914"/>
    <w:rsid w:val="00203C5A"/>
    <w:rsid w:val="00203C9B"/>
    <w:rsid w:val="00203D74"/>
    <w:rsid w:val="00204987"/>
    <w:rsid w:val="002049AB"/>
    <w:rsid w:val="00204F93"/>
    <w:rsid w:val="002065D2"/>
    <w:rsid w:val="002072B5"/>
    <w:rsid w:val="0020742E"/>
    <w:rsid w:val="00207434"/>
    <w:rsid w:val="00210459"/>
    <w:rsid w:val="00210F8D"/>
    <w:rsid w:val="0021190A"/>
    <w:rsid w:val="0021216F"/>
    <w:rsid w:val="0021280D"/>
    <w:rsid w:val="00212D01"/>
    <w:rsid w:val="0021391B"/>
    <w:rsid w:val="002140E9"/>
    <w:rsid w:val="002153D1"/>
    <w:rsid w:val="0021556A"/>
    <w:rsid w:val="002157EB"/>
    <w:rsid w:val="00215B79"/>
    <w:rsid w:val="00216D64"/>
    <w:rsid w:val="002174DA"/>
    <w:rsid w:val="00220509"/>
    <w:rsid w:val="00220DA4"/>
    <w:rsid w:val="00220EF9"/>
    <w:rsid w:val="00222748"/>
    <w:rsid w:val="00222E54"/>
    <w:rsid w:val="002237A1"/>
    <w:rsid w:val="002237F6"/>
    <w:rsid w:val="0022385E"/>
    <w:rsid w:val="00223922"/>
    <w:rsid w:val="00223AF8"/>
    <w:rsid w:val="00225AF8"/>
    <w:rsid w:val="00226CA2"/>
    <w:rsid w:val="00230609"/>
    <w:rsid w:val="002317BF"/>
    <w:rsid w:val="00231CCF"/>
    <w:rsid w:val="00231E50"/>
    <w:rsid w:val="00232662"/>
    <w:rsid w:val="002333A0"/>
    <w:rsid w:val="00234C12"/>
    <w:rsid w:val="00235008"/>
    <w:rsid w:val="00235657"/>
    <w:rsid w:val="00235FEC"/>
    <w:rsid w:val="002360C1"/>
    <w:rsid w:val="00236C58"/>
    <w:rsid w:val="0023750C"/>
    <w:rsid w:val="00237FD0"/>
    <w:rsid w:val="0024139B"/>
    <w:rsid w:val="00241502"/>
    <w:rsid w:val="002415B5"/>
    <w:rsid w:val="00241E19"/>
    <w:rsid w:val="00241FAC"/>
    <w:rsid w:val="0024255D"/>
    <w:rsid w:val="0024282C"/>
    <w:rsid w:val="00243B8C"/>
    <w:rsid w:val="0024497F"/>
    <w:rsid w:val="00246C20"/>
    <w:rsid w:val="002500FC"/>
    <w:rsid w:val="00250524"/>
    <w:rsid w:val="002512D1"/>
    <w:rsid w:val="00255209"/>
    <w:rsid w:val="00255873"/>
    <w:rsid w:val="00256514"/>
    <w:rsid w:val="002603CC"/>
    <w:rsid w:val="00260510"/>
    <w:rsid w:val="002612C3"/>
    <w:rsid w:val="00261955"/>
    <w:rsid w:val="00261D84"/>
    <w:rsid w:val="002625B6"/>
    <w:rsid w:val="002631AA"/>
    <w:rsid w:val="00263415"/>
    <w:rsid w:val="00263AFD"/>
    <w:rsid w:val="00264292"/>
    <w:rsid w:val="00264670"/>
    <w:rsid w:val="0026471D"/>
    <w:rsid w:val="002649BD"/>
    <w:rsid w:val="00265A17"/>
    <w:rsid w:val="00266972"/>
    <w:rsid w:val="00266C3D"/>
    <w:rsid w:val="00266FDF"/>
    <w:rsid w:val="002671E6"/>
    <w:rsid w:val="00267E05"/>
    <w:rsid w:val="0027043A"/>
    <w:rsid w:val="002705CB"/>
    <w:rsid w:val="00270C75"/>
    <w:rsid w:val="00271011"/>
    <w:rsid w:val="00271153"/>
    <w:rsid w:val="002757FA"/>
    <w:rsid w:val="00276A2A"/>
    <w:rsid w:val="00276FC7"/>
    <w:rsid w:val="0027799E"/>
    <w:rsid w:val="00277E8F"/>
    <w:rsid w:val="00277E9B"/>
    <w:rsid w:val="002802BD"/>
    <w:rsid w:val="00280787"/>
    <w:rsid w:val="00281000"/>
    <w:rsid w:val="00281A20"/>
    <w:rsid w:val="00281C1A"/>
    <w:rsid w:val="00282553"/>
    <w:rsid w:val="00282709"/>
    <w:rsid w:val="0028272B"/>
    <w:rsid w:val="00283800"/>
    <w:rsid w:val="002840F4"/>
    <w:rsid w:val="00284444"/>
    <w:rsid w:val="00284BB2"/>
    <w:rsid w:val="002852F9"/>
    <w:rsid w:val="00285FD4"/>
    <w:rsid w:val="0029024C"/>
    <w:rsid w:val="002908E6"/>
    <w:rsid w:val="00292EA3"/>
    <w:rsid w:val="00293F25"/>
    <w:rsid w:val="00294401"/>
    <w:rsid w:val="00294AC2"/>
    <w:rsid w:val="00295922"/>
    <w:rsid w:val="00295A58"/>
    <w:rsid w:val="00295D98"/>
    <w:rsid w:val="00296CF8"/>
    <w:rsid w:val="00297139"/>
    <w:rsid w:val="002978EA"/>
    <w:rsid w:val="00297F55"/>
    <w:rsid w:val="002A123E"/>
    <w:rsid w:val="002A1DE5"/>
    <w:rsid w:val="002A2E2A"/>
    <w:rsid w:val="002A3E16"/>
    <w:rsid w:val="002A4539"/>
    <w:rsid w:val="002A5139"/>
    <w:rsid w:val="002A544F"/>
    <w:rsid w:val="002A604E"/>
    <w:rsid w:val="002A6D2F"/>
    <w:rsid w:val="002A77FF"/>
    <w:rsid w:val="002A784A"/>
    <w:rsid w:val="002B0258"/>
    <w:rsid w:val="002B0BE8"/>
    <w:rsid w:val="002B0E6E"/>
    <w:rsid w:val="002B1533"/>
    <w:rsid w:val="002B1633"/>
    <w:rsid w:val="002B1E8F"/>
    <w:rsid w:val="002B29BC"/>
    <w:rsid w:val="002B2B7C"/>
    <w:rsid w:val="002B2C04"/>
    <w:rsid w:val="002B307E"/>
    <w:rsid w:val="002B3157"/>
    <w:rsid w:val="002B377C"/>
    <w:rsid w:val="002B4E7F"/>
    <w:rsid w:val="002B554E"/>
    <w:rsid w:val="002B7B51"/>
    <w:rsid w:val="002C0850"/>
    <w:rsid w:val="002C1470"/>
    <w:rsid w:val="002C2A5D"/>
    <w:rsid w:val="002C2CE9"/>
    <w:rsid w:val="002C3D39"/>
    <w:rsid w:val="002C409C"/>
    <w:rsid w:val="002C41F8"/>
    <w:rsid w:val="002C55FB"/>
    <w:rsid w:val="002C6192"/>
    <w:rsid w:val="002C61DF"/>
    <w:rsid w:val="002C63FA"/>
    <w:rsid w:val="002C766D"/>
    <w:rsid w:val="002C7E3A"/>
    <w:rsid w:val="002D176E"/>
    <w:rsid w:val="002D369D"/>
    <w:rsid w:val="002D4470"/>
    <w:rsid w:val="002D5979"/>
    <w:rsid w:val="002D6358"/>
    <w:rsid w:val="002D642D"/>
    <w:rsid w:val="002D7D66"/>
    <w:rsid w:val="002D7EE8"/>
    <w:rsid w:val="002E005E"/>
    <w:rsid w:val="002E207D"/>
    <w:rsid w:val="002E416F"/>
    <w:rsid w:val="002E4FAE"/>
    <w:rsid w:val="002E6164"/>
    <w:rsid w:val="002F0795"/>
    <w:rsid w:val="002F1706"/>
    <w:rsid w:val="002F187A"/>
    <w:rsid w:val="002F2308"/>
    <w:rsid w:val="002F2CFF"/>
    <w:rsid w:val="002F2D9C"/>
    <w:rsid w:val="002F31BB"/>
    <w:rsid w:val="002F352D"/>
    <w:rsid w:val="002F36C6"/>
    <w:rsid w:val="002F5355"/>
    <w:rsid w:val="002F5C0E"/>
    <w:rsid w:val="002F6C12"/>
    <w:rsid w:val="002F6E0B"/>
    <w:rsid w:val="002F7102"/>
    <w:rsid w:val="003004C7"/>
    <w:rsid w:val="00301946"/>
    <w:rsid w:val="0030204B"/>
    <w:rsid w:val="00302749"/>
    <w:rsid w:val="00302A58"/>
    <w:rsid w:val="00303560"/>
    <w:rsid w:val="00303981"/>
    <w:rsid w:val="003046DB"/>
    <w:rsid w:val="003053D1"/>
    <w:rsid w:val="003065FA"/>
    <w:rsid w:val="00306965"/>
    <w:rsid w:val="00307BB4"/>
    <w:rsid w:val="00307D89"/>
    <w:rsid w:val="00310312"/>
    <w:rsid w:val="0031048C"/>
    <w:rsid w:val="003120E5"/>
    <w:rsid w:val="00312C12"/>
    <w:rsid w:val="00313403"/>
    <w:rsid w:val="003138E6"/>
    <w:rsid w:val="00313DD1"/>
    <w:rsid w:val="00313F4E"/>
    <w:rsid w:val="00313F72"/>
    <w:rsid w:val="00314351"/>
    <w:rsid w:val="00314F76"/>
    <w:rsid w:val="003150AF"/>
    <w:rsid w:val="003204D2"/>
    <w:rsid w:val="0032167C"/>
    <w:rsid w:val="00321EB3"/>
    <w:rsid w:val="00321FF8"/>
    <w:rsid w:val="00322136"/>
    <w:rsid w:val="0032236D"/>
    <w:rsid w:val="00322863"/>
    <w:rsid w:val="003228ED"/>
    <w:rsid w:val="00322C34"/>
    <w:rsid w:val="0032392F"/>
    <w:rsid w:val="00324C65"/>
    <w:rsid w:val="00325514"/>
    <w:rsid w:val="00325994"/>
    <w:rsid w:val="00325C9D"/>
    <w:rsid w:val="003260B0"/>
    <w:rsid w:val="003263A9"/>
    <w:rsid w:val="003266CD"/>
    <w:rsid w:val="003270CE"/>
    <w:rsid w:val="00327468"/>
    <w:rsid w:val="0033094F"/>
    <w:rsid w:val="003310E2"/>
    <w:rsid w:val="003310EC"/>
    <w:rsid w:val="003316E6"/>
    <w:rsid w:val="00331EFC"/>
    <w:rsid w:val="003326B5"/>
    <w:rsid w:val="00332E60"/>
    <w:rsid w:val="00333E5C"/>
    <w:rsid w:val="00333E7A"/>
    <w:rsid w:val="0033449A"/>
    <w:rsid w:val="0033521B"/>
    <w:rsid w:val="003358F3"/>
    <w:rsid w:val="0033593A"/>
    <w:rsid w:val="00336101"/>
    <w:rsid w:val="00336F69"/>
    <w:rsid w:val="0034071D"/>
    <w:rsid w:val="003416A1"/>
    <w:rsid w:val="00341881"/>
    <w:rsid w:val="00341FB0"/>
    <w:rsid w:val="00342084"/>
    <w:rsid w:val="00342867"/>
    <w:rsid w:val="00343B94"/>
    <w:rsid w:val="003457A2"/>
    <w:rsid w:val="00347034"/>
    <w:rsid w:val="00347082"/>
    <w:rsid w:val="00347DAA"/>
    <w:rsid w:val="003502EC"/>
    <w:rsid w:val="003505ED"/>
    <w:rsid w:val="00350B62"/>
    <w:rsid w:val="003521C5"/>
    <w:rsid w:val="00352358"/>
    <w:rsid w:val="00352548"/>
    <w:rsid w:val="0035299D"/>
    <w:rsid w:val="003537E3"/>
    <w:rsid w:val="00353BC1"/>
    <w:rsid w:val="00353CB4"/>
    <w:rsid w:val="003566F9"/>
    <w:rsid w:val="003571D5"/>
    <w:rsid w:val="00357D24"/>
    <w:rsid w:val="0036029D"/>
    <w:rsid w:val="003605F0"/>
    <w:rsid w:val="00360604"/>
    <w:rsid w:val="00360D95"/>
    <w:rsid w:val="00360E85"/>
    <w:rsid w:val="003615C9"/>
    <w:rsid w:val="003617D1"/>
    <w:rsid w:val="00361E45"/>
    <w:rsid w:val="0036232D"/>
    <w:rsid w:val="003628A1"/>
    <w:rsid w:val="00362B52"/>
    <w:rsid w:val="00362E71"/>
    <w:rsid w:val="003632CB"/>
    <w:rsid w:val="00363E5B"/>
    <w:rsid w:val="00364B1E"/>
    <w:rsid w:val="00365270"/>
    <w:rsid w:val="00366E94"/>
    <w:rsid w:val="00367410"/>
    <w:rsid w:val="0037063D"/>
    <w:rsid w:val="00372C2C"/>
    <w:rsid w:val="00374EF4"/>
    <w:rsid w:val="00375261"/>
    <w:rsid w:val="00375777"/>
    <w:rsid w:val="00375CB0"/>
    <w:rsid w:val="003767D1"/>
    <w:rsid w:val="00377415"/>
    <w:rsid w:val="0037743D"/>
    <w:rsid w:val="00377BC7"/>
    <w:rsid w:val="003815CF"/>
    <w:rsid w:val="00381C4C"/>
    <w:rsid w:val="00382DDB"/>
    <w:rsid w:val="00383ED7"/>
    <w:rsid w:val="00383F5A"/>
    <w:rsid w:val="00384619"/>
    <w:rsid w:val="00384708"/>
    <w:rsid w:val="00385B81"/>
    <w:rsid w:val="0038630B"/>
    <w:rsid w:val="0038748A"/>
    <w:rsid w:val="003876BC"/>
    <w:rsid w:val="00387771"/>
    <w:rsid w:val="003878D3"/>
    <w:rsid w:val="00391BB3"/>
    <w:rsid w:val="003923AA"/>
    <w:rsid w:val="00392759"/>
    <w:rsid w:val="0039360C"/>
    <w:rsid w:val="00393CF7"/>
    <w:rsid w:val="003943EE"/>
    <w:rsid w:val="00394846"/>
    <w:rsid w:val="00394FAC"/>
    <w:rsid w:val="0039562C"/>
    <w:rsid w:val="00395824"/>
    <w:rsid w:val="0039598F"/>
    <w:rsid w:val="003968B7"/>
    <w:rsid w:val="0039730D"/>
    <w:rsid w:val="003A019A"/>
    <w:rsid w:val="003A188D"/>
    <w:rsid w:val="003A2397"/>
    <w:rsid w:val="003A2F2F"/>
    <w:rsid w:val="003A32FD"/>
    <w:rsid w:val="003A7480"/>
    <w:rsid w:val="003A7BB1"/>
    <w:rsid w:val="003B0127"/>
    <w:rsid w:val="003B1B0D"/>
    <w:rsid w:val="003B1C89"/>
    <w:rsid w:val="003B28B1"/>
    <w:rsid w:val="003B2A6C"/>
    <w:rsid w:val="003B314C"/>
    <w:rsid w:val="003B3EBF"/>
    <w:rsid w:val="003B4E54"/>
    <w:rsid w:val="003B5F1A"/>
    <w:rsid w:val="003B61A7"/>
    <w:rsid w:val="003B63A2"/>
    <w:rsid w:val="003B6CC0"/>
    <w:rsid w:val="003B7FDD"/>
    <w:rsid w:val="003C0501"/>
    <w:rsid w:val="003C1610"/>
    <w:rsid w:val="003C277F"/>
    <w:rsid w:val="003C3653"/>
    <w:rsid w:val="003C4174"/>
    <w:rsid w:val="003C425C"/>
    <w:rsid w:val="003C4BAD"/>
    <w:rsid w:val="003C5251"/>
    <w:rsid w:val="003C52B7"/>
    <w:rsid w:val="003C5376"/>
    <w:rsid w:val="003C54F6"/>
    <w:rsid w:val="003C61B6"/>
    <w:rsid w:val="003C6C32"/>
    <w:rsid w:val="003C7EC8"/>
    <w:rsid w:val="003D132E"/>
    <w:rsid w:val="003D141C"/>
    <w:rsid w:val="003D1E3B"/>
    <w:rsid w:val="003D2117"/>
    <w:rsid w:val="003D2AE5"/>
    <w:rsid w:val="003D47C1"/>
    <w:rsid w:val="003D52E4"/>
    <w:rsid w:val="003D5A0A"/>
    <w:rsid w:val="003D6213"/>
    <w:rsid w:val="003D6614"/>
    <w:rsid w:val="003E0BAF"/>
    <w:rsid w:val="003E0C22"/>
    <w:rsid w:val="003E14D5"/>
    <w:rsid w:val="003E16AC"/>
    <w:rsid w:val="003E17BD"/>
    <w:rsid w:val="003E1C4A"/>
    <w:rsid w:val="003E3313"/>
    <w:rsid w:val="003E4220"/>
    <w:rsid w:val="003E493D"/>
    <w:rsid w:val="003E6222"/>
    <w:rsid w:val="003E6F4A"/>
    <w:rsid w:val="003E6F58"/>
    <w:rsid w:val="003E76B5"/>
    <w:rsid w:val="003E785A"/>
    <w:rsid w:val="003E7E42"/>
    <w:rsid w:val="003F06A3"/>
    <w:rsid w:val="003F2856"/>
    <w:rsid w:val="003F2DB7"/>
    <w:rsid w:val="003F383B"/>
    <w:rsid w:val="003F3D25"/>
    <w:rsid w:val="003F3E09"/>
    <w:rsid w:val="003F3E54"/>
    <w:rsid w:val="003F4559"/>
    <w:rsid w:val="003F508F"/>
    <w:rsid w:val="003F68F7"/>
    <w:rsid w:val="00400498"/>
    <w:rsid w:val="00400DF7"/>
    <w:rsid w:val="00402AC2"/>
    <w:rsid w:val="004038EC"/>
    <w:rsid w:val="00403F42"/>
    <w:rsid w:val="00404F44"/>
    <w:rsid w:val="00405125"/>
    <w:rsid w:val="0040522B"/>
    <w:rsid w:val="00405630"/>
    <w:rsid w:val="0040656D"/>
    <w:rsid w:val="00407FF5"/>
    <w:rsid w:val="00410087"/>
    <w:rsid w:val="00410A11"/>
    <w:rsid w:val="00411769"/>
    <w:rsid w:val="00413305"/>
    <w:rsid w:val="00413C83"/>
    <w:rsid w:val="0041409D"/>
    <w:rsid w:val="00415AED"/>
    <w:rsid w:val="00416364"/>
    <w:rsid w:val="00416837"/>
    <w:rsid w:val="00416AAF"/>
    <w:rsid w:val="00416DE0"/>
    <w:rsid w:val="004176F8"/>
    <w:rsid w:val="0041771B"/>
    <w:rsid w:val="004203C8"/>
    <w:rsid w:val="00420CB7"/>
    <w:rsid w:val="004213D6"/>
    <w:rsid w:val="0042197F"/>
    <w:rsid w:val="00421C06"/>
    <w:rsid w:val="00422209"/>
    <w:rsid w:val="004226B7"/>
    <w:rsid w:val="0042351F"/>
    <w:rsid w:val="00423C69"/>
    <w:rsid w:val="00424E9B"/>
    <w:rsid w:val="004255F5"/>
    <w:rsid w:val="004266CD"/>
    <w:rsid w:val="0042693B"/>
    <w:rsid w:val="004270BF"/>
    <w:rsid w:val="00427179"/>
    <w:rsid w:val="00427960"/>
    <w:rsid w:val="00427F44"/>
    <w:rsid w:val="004303BE"/>
    <w:rsid w:val="004327F8"/>
    <w:rsid w:val="00432F55"/>
    <w:rsid w:val="00433300"/>
    <w:rsid w:val="00433FD3"/>
    <w:rsid w:val="0043457D"/>
    <w:rsid w:val="00434CC8"/>
    <w:rsid w:val="00434F0C"/>
    <w:rsid w:val="00435825"/>
    <w:rsid w:val="00435B68"/>
    <w:rsid w:val="00437288"/>
    <w:rsid w:val="00437583"/>
    <w:rsid w:val="00437814"/>
    <w:rsid w:val="00437C88"/>
    <w:rsid w:val="0044061C"/>
    <w:rsid w:val="00441CA4"/>
    <w:rsid w:val="00441D3D"/>
    <w:rsid w:val="00441F87"/>
    <w:rsid w:val="00442432"/>
    <w:rsid w:val="00442545"/>
    <w:rsid w:val="00443576"/>
    <w:rsid w:val="00443DE9"/>
    <w:rsid w:val="00443F67"/>
    <w:rsid w:val="004453A8"/>
    <w:rsid w:val="004463BC"/>
    <w:rsid w:val="0044645B"/>
    <w:rsid w:val="00446DAE"/>
    <w:rsid w:val="00446E16"/>
    <w:rsid w:val="0044738E"/>
    <w:rsid w:val="00447879"/>
    <w:rsid w:val="00447B6F"/>
    <w:rsid w:val="00447FE1"/>
    <w:rsid w:val="00450BFF"/>
    <w:rsid w:val="00450FEC"/>
    <w:rsid w:val="00451A44"/>
    <w:rsid w:val="00451DE6"/>
    <w:rsid w:val="004546AA"/>
    <w:rsid w:val="00454F11"/>
    <w:rsid w:val="004555B3"/>
    <w:rsid w:val="00455AFF"/>
    <w:rsid w:val="00455E3D"/>
    <w:rsid w:val="004564EC"/>
    <w:rsid w:val="00457A65"/>
    <w:rsid w:val="0046056B"/>
    <w:rsid w:val="00460A16"/>
    <w:rsid w:val="00461103"/>
    <w:rsid w:val="00461521"/>
    <w:rsid w:val="00461606"/>
    <w:rsid w:val="00462294"/>
    <w:rsid w:val="00462831"/>
    <w:rsid w:val="004648AB"/>
    <w:rsid w:val="004653F9"/>
    <w:rsid w:val="00465605"/>
    <w:rsid w:val="0046567F"/>
    <w:rsid w:val="00465E64"/>
    <w:rsid w:val="004662A4"/>
    <w:rsid w:val="00466CF3"/>
    <w:rsid w:val="004677F4"/>
    <w:rsid w:val="004679DB"/>
    <w:rsid w:val="0047030B"/>
    <w:rsid w:val="0047079F"/>
    <w:rsid w:val="00470ADE"/>
    <w:rsid w:val="00470BAF"/>
    <w:rsid w:val="00471194"/>
    <w:rsid w:val="00471241"/>
    <w:rsid w:val="00471570"/>
    <w:rsid w:val="00471629"/>
    <w:rsid w:val="00471B10"/>
    <w:rsid w:val="004720A7"/>
    <w:rsid w:val="00472128"/>
    <w:rsid w:val="00472D28"/>
    <w:rsid w:val="00473357"/>
    <w:rsid w:val="00473D7D"/>
    <w:rsid w:val="0047504B"/>
    <w:rsid w:val="004774AC"/>
    <w:rsid w:val="00477DC7"/>
    <w:rsid w:val="004804C2"/>
    <w:rsid w:val="00480BDE"/>
    <w:rsid w:val="00480F37"/>
    <w:rsid w:val="00481747"/>
    <w:rsid w:val="00481789"/>
    <w:rsid w:val="00481AAB"/>
    <w:rsid w:val="00482159"/>
    <w:rsid w:val="0048279D"/>
    <w:rsid w:val="00482BC8"/>
    <w:rsid w:val="004843DA"/>
    <w:rsid w:val="0048547B"/>
    <w:rsid w:val="004854C3"/>
    <w:rsid w:val="004857FE"/>
    <w:rsid w:val="00485805"/>
    <w:rsid w:val="00485FA2"/>
    <w:rsid w:val="00486165"/>
    <w:rsid w:val="00486506"/>
    <w:rsid w:val="00486997"/>
    <w:rsid w:val="00487026"/>
    <w:rsid w:val="00487923"/>
    <w:rsid w:val="00487B66"/>
    <w:rsid w:val="00487CDE"/>
    <w:rsid w:val="0049008A"/>
    <w:rsid w:val="004911F2"/>
    <w:rsid w:val="004915B9"/>
    <w:rsid w:val="004918C6"/>
    <w:rsid w:val="00491BD2"/>
    <w:rsid w:val="00491DCB"/>
    <w:rsid w:val="0049267C"/>
    <w:rsid w:val="004930F8"/>
    <w:rsid w:val="00493FE8"/>
    <w:rsid w:val="00495154"/>
    <w:rsid w:val="00495270"/>
    <w:rsid w:val="004953A2"/>
    <w:rsid w:val="00495F9D"/>
    <w:rsid w:val="00496C82"/>
    <w:rsid w:val="004972D5"/>
    <w:rsid w:val="00497445"/>
    <w:rsid w:val="00497C7C"/>
    <w:rsid w:val="004A06F5"/>
    <w:rsid w:val="004A24E7"/>
    <w:rsid w:val="004A4FED"/>
    <w:rsid w:val="004A52AD"/>
    <w:rsid w:val="004A52C5"/>
    <w:rsid w:val="004A6DB8"/>
    <w:rsid w:val="004A7A64"/>
    <w:rsid w:val="004A7CBC"/>
    <w:rsid w:val="004B0818"/>
    <w:rsid w:val="004B25B6"/>
    <w:rsid w:val="004B2FB6"/>
    <w:rsid w:val="004B31A6"/>
    <w:rsid w:val="004B5F55"/>
    <w:rsid w:val="004B6FE9"/>
    <w:rsid w:val="004B7768"/>
    <w:rsid w:val="004B7F04"/>
    <w:rsid w:val="004B7F48"/>
    <w:rsid w:val="004C04F9"/>
    <w:rsid w:val="004C0684"/>
    <w:rsid w:val="004C092F"/>
    <w:rsid w:val="004C099B"/>
    <w:rsid w:val="004C1401"/>
    <w:rsid w:val="004C1B87"/>
    <w:rsid w:val="004C1C47"/>
    <w:rsid w:val="004C25AE"/>
    <w:rsid w:val="004C27BD"/>
    <w:rsid w:val="004C3404"/>
    <w:rsid w:val="004C52B0"/>
    <w:rsid w:val="004C6730"/>
    <w:rsid w:val="004C704E"/>
    <w:rsid w:val="004C7600"/>
    <w:rsid w:val="004C77AB"/>
    <w:rsid w:val="004C7A3C"/>
    <w:rsid w:val="004D09A0"/>
    <w:rsid w:val="004D12D7"/>
    <w:rsid w:val="004D1A6F"/>
    <w:rsid w:val="004D1C23"/>
    <w:rsid w:val="004D3716"/>
    <w:rsid w:val="004D3F2F"/>
    <w:rsid w:val="004D41DA"/>
    <w:rsid w:val="004D491A"/>
    <w:rsid w:val="004D4AB7"/>
    <w:rsid w:val="004D52E7"/>
    <w:rsid w:val="004D5D55"/>
    <w:rsid w:val="004D6E5C"/>
    <w:rsid w:val="004D7193"/>
    <w:rsid w:val="004D7227"/>
    <w:rsid w:val="004D7AB6"/>
    <w:rsid w:val="004D7CDD"/>
    <w:rsid w:val="004E0C25"/>
    <w:rsid w:val="004E0CA2"/>
    <w:rsid w:val="004E193A"/>
    <w:rsid w:val="004E2145"/>
    <w:rsid w:val="004E21A8"/>
    <w:rsid w:val="004E4339"/>
    <w:rsid w:val="004E5479"/>
    <w:rsid w:val="004E5856"/>
    <w:rsid w:val="004E5C87"/>
    <w:rsid w:val="004E65CA"/>
    <w:rsid w:val="004E6915"/>
    <w:rsid w:val="004E74E0"/>
    <w:rsid w:val="004F1DF4"/>
    <w:rsid w:val="004F203E"/>
    <w:rsid w:val="004F22B9"/>
    <w:rsid w:val="004F397E"/>
    <w:rsid w:val="004F3B47"/>
    <w:rsid w:val="004F4031"/>
    <w:rsid w:val="004F4F98"/>
    <w:rsid w:val="004F5FC8"/>
    <w:rsid w:val="004F646B"/>
    <w:rsid w:val="004F6ABC"/>
    <w:rsid w:val="0050096B"/>
    <w:rsid w:val="00501F7D"/>
    <w:rsid w:val="00502BFF"/>
    <w:rsid w:val="00502FC3"/>
    <w:rsid w:val="00505BAC"/>
    <w:rsid w:val="00505D67"/>
    <w:rsid w:val="00505DC6"/>
    <w:rsid w:val="00506412"/>
    <w:rsid w:val="0050641F"/>
    <w:rsid w:val="00510C12"/>
    <w:rsid w:val="00510EB0"/>
    <w:rsid w:val="00511815"/>
    <w:rsid w:val="00512DB9"/>
    <w:rsid w:val="005138EE"/>
    <w:rsid w:val="00514A3A"/>
    <w:rsid w:val="00514E52"/>
    <w:rsid w:val="0051535E"/>
    <w:rsid w:val="005159BD"/>
    <w:rsid w:val="00515AE0"/>
    <w:rsid w:val="005168F6"/>
    <w:rsid w:val="00516E15"/>
    <w:rsid w:val="00516F62"/>
    <w:rsid w:val="0052012F"/>
    <w:rsid w:val="0052097E"/>
    <w:rsid w:val="0052138D"/>
    <w:rsid w:val="005217F7"/>
    <w:rsid w:val="00521F24"/>
    <w:rsid w:val="00524193"/>
    <w:rsid w:val="00527011"/>
    <w:rsid w:val="005271AF"/>
    <w:rsid w:val="005278E9"/>
    <w:rsid w:val="00527BF4"/>
    <w:rsid w:val="00527F76"/>
    <w:rsid w:val="00530022"/>
    <w:rsid w:val="0053005A"/>
    <w:rsid w:val="005303AF"/>
    <w:rsid w:val="005318C9"/>
    <w:rsid w:val="005326C1"/>
    <w:rsid w:val="00533D0D"/>
    <w:rsid w:val="00534BDA"/>
    <w:rsid w:val="005357B8"/>
    <w:rsid w:val="0053605A"/>
    <w:rsid w:val="0053631F"/>
    <w:rsid w:val="005363C8"/>
    <w:rsid w:val="00536766"/>
    <w:rsid w:val="0053711F"/>
    <w:rsid w:val="00537139"/>
    <w:rsid w:val="005405E4"/>
    <w:rsid w:val="00541166"/>
    <w:rsid w:val="005424B7"/>
    <w:rsid w:val="0054385B"/>
    <w:rsid w:val="00546655"/>
    <w:rsid w:val="005472D4"/>
    <w:rsid w:val="00547430"/>
    <w:rsid w:val="00552DA5"/>
    <w:rsid w:val="00552F10"/>
    <w:rsid w:val="005534B7"/>
    <w:rsid w:val="00553C04"/>
    <w:rsid w:val="0055425B"/>
    <w:rsid w:val="005544AD"/>
    <w:rsid w:val="00554F11"/>
    <w:rsid w:val="00554F1A"/>
    <w:rsid w:val="00555363"/>
    <w:rsid w:val="00555A92"/>
    <w:rsid w:val="005573A4"/>
    <w:rsid w:val="0056037D"/>
    <w:rsid w:val="00561994"/>
    <w:rsid w:val="00561CF5"/>
    <w:rsid w:val="00563CCA"/>
    <w:rsid w:val="00566245"/>
    <w:rsid w:val="0056719D"/>
    <w:rsid w:val="005671C6"/>
    <w:rsid w:val="0057050F"/>
    <w:rsid w:val="00571AC3"/>
    <w:rsid w:val="005722A1"/>
    <w:rsid w:val="005728D9"/>
    <w:rsid w:val="00572FAD"/>
    <w:rsid w:val="0057331B"/>
    <w:rsid w:val="00573B8D"/>
    <w:rsid w:val="00573C0B"/>
    <w:rsid w:val="00573DE7"/>
    <w:rsid w:val="0057537F"/>
    <w:rsid w:val="005755D5"/>
    <w:rsid w:val="00575EA8"/>
    <w:rsid w:val="0057775A"/>
    <w:rsid w:val="005833D6"/>
    <w:rsid w:val="005839CB"/>
    <w:rsid w:val="00584942"/>
    <w:rsid w:val="00584BA0"/>
    <w:rsid w:val="00585B06"/>
    <w:rsid w:val="00586784"/>
    <w:rsid w:val="00586AB7"/>
    <w:rsid w:val="00590182"/>
    <w:rsid w:val="005901E2"/>
    <w:rsid w:val="00590EA1"/>
    <w:rsid w:val="0059169F"/>
    <w:rsid w:val="005921B5"/>
    <w:rsid w:val="00592DA7"/>
    <w:rsid w:val="0059359A"/>
    <w:rsid w:val="0059379F"/>
    <w:rsid w:val="005942D5"/>
    <w:rsid w:val="00596339"/>
    <w:rsid w:val="00596F86"/>
    <w:rsid w:val="005978CC"/>
    <w:rsid w:val="005A0221"/>
    <w:rsid w:val="005A049C"/>
    <w:rsid w:val="005A1CEF"/>
    <w:rsid w:val="005A2030"/>
    <w:rsid w:val="005A31E9"/>
    <w:rsid w:val="005A3740"/>
    <w:rsid w:val="005A57F0"/>
    <w:rsid w:val="005A62FC"/>
    <w:rsid w:val="005A780A"/>
    <w:rsid w:val="005A7CE1"/>
    <w:rsid w:val="005A7FEC"/>
    <w:rsid w:val="005B0393"/>
    <w:rsid w:val="005B2771"/>
    <w:rsid w:val="005B2955"/>
    <w:rsid w:val="005B4E4D"/>
    <w:rsid w:val="005B5076"/>
    <w:rsid w:val="005B5F4B"/>
    <w:rsid w:val="005B6046"/>
    <w:rsid w:val="005B6908"/>
    <w:rsid w:val="005B7184"/>
    <w:rsid w:val="005B7D69"/>
    <w:rsid w:val="005B7E9A"/>
    <w:rsid w:val="005C1C22"/>
    <w:rsid w:val="005C221B"/>
    <w:rsid w:val="005C2419"/>
    <w:rsid w:val="005C3336"/>
    <w:rsid w:val="005C3461"/>
    <w:rsid w:val="005C45C6"/>
    <w:rsid w:val="005C4799"/>
    <w:rsid w:val="005C49B5"/>
    <w:rsid w:val="005C536D"/>
    <w:rsid w:val="005C5C6C"/>
    <w:rsid w:val="005C5EB3"/>
    <w:rsid w:val="005C5F54"/>
    <w:rsid w:val="005C71AA"/>
    <w:rsid w:val="005C71B6"/>
    <w:rsid w:val="005D0AAF"/>
    <w:rsid w:val="005D0C0A"/>
    <w:rsid w:val="005D1867"/>
    <w:rsid w:val="005D18E7"/>
    <w:rsid w:val="005D19BA"/>
    <w:rsid w:val="005D1BEB"/>
    <w:rsid w:val="005D1EA9"/>
    <w:rsid w:val="005D1EB6"/>
    <w:rsid w:val="005D2B30"/>
    <w:rsid w:val="005D3217"/>
    <w:rsid w:val="005D4AEB"/>
    <w:rsid w:val="005D4CD1"/>
    <w:rsid w:val="005D4D76"/>
    <w:rsid w:val="005D5708"/>
    <w:rsid w:val="005D5FA8"/>
    <w:rsid w:val="005D6138"/>
    <w:rsid w:val="005D6231"/>
    <w:rsid w:val="005D6C91"/>
    <w:rsid w:val="005D7041"/>
    <w:rsid w:val="005D7321"/>
    <w:rsid w:val="005E08BD"/>
    <w:rsid w:val="005E2CA7"/>
    <w:rsid w:val="005E5EEF"/>
    <w:rsid w:val="005E5F85"/>
    <w:rsid w:val="005F0482"/>
    <w:rsid w:val="005F11B7"/>
    <w:rsid w:val="005F18D0"/>
    <w:rsid w:val="005F1ADE"/>
    <w:rsid w:val="005F1E91"/>
    <w:rsid w:val="005F2C5C"/>
    <w:rsid w:val="005F2E4B"/>
    <w:rsid w:val="005F3317"/>
    <w:rsid w:val="005F3F35"/>
    <w:rsid w:val="005F53CF"/>
    <w:rsid w:val="005F72E9"/>
    <w:rsid w:val="005F761B"/>
    <w:rsid w:val="005F7718"/>
    <w:rsid w:val="00600621"/>
    <w:rsid w:val="00600B7A"/>
    <w:rsid w:val="006024A4"/>
    <w:rsid w:val="00602933"/>
    <w:rsid w:val="0060398C"/>
    <w:rsid w:val="00603C41"/>
    <w:rsid w:val="006041FD"/>
    <w:rsid w:val="006044A9"/>
    <w:rsid w:val="006057A3"/>
    <w:rsid w:val="00606EEE"/>
    <w:rsid w:val="006074F8"/>
    <w:rsid w:val="006102B3"/>
    <w:rsid w:val="00611074"/>
    <w:rsid w:val="00611C9A"/>
    <w:rsid w:val="00612388"/>
    <w:rsid w:val="00612476"/>
    <w:rsid w:val="00612576"/>
    <w:rsid w:val="00612926"/>
    <w:rsid w:val="00612ABA"/>
    <w:rsid w:val="00612F72"/>
    <w:rsid w:val="00613DAF"/>
    <w:rsid w:val="00615053"/>
    <w:rsid w:val="006154A8"/>
    <w:rsid w:val="0061573A"/>
    <w:rsid w:val="00615750"/>
    <w:rsid w:val="006158B7"/>
    <w:rsid w:val="006158DC"/>
    <w:rsid w:val="0061598D"/>
    <w:rsid w:val="00615B66"/>
    <w:rsid w:val="00615BF5"/>
    <w:rsid w:val="00615C24"/>
    <w:rsid w:val="00615DE2"/>
    <w:rsid w:val="00617184"/>
    <w:rsid w:val="00617370"/>
    <w:rsid w:val="006175ED"/>
    <w:rsid w:val="006201D9"/>
    <w:rsid w:val="00620448"/>
    <w:rsid w:val="00620D4D"/>
    <w:rsid w:val="00621BF3"/>
    <w:rsid w:val="00621E61"/>
    <w:rsid w:val="00624D9F"/>
    <w:rsid w:val="00625EC0"/>
    <w:rsid w:val="006264B2"/>
    <w:rsid w:val="00627EA4"/>
    <w:rsid w:val="0063078D"/>
    <w:rsid w:val="00631CCF"/>
    <w:rsid w:val="00632706"/>
    <w:rsid w:val="00633B73"/>
    <w:rsid w:val="00633D2F"/>
    <w:rsid w:val="00633FF7"/>
    <w:rsid w:val="006345C8"/>
    <w:rsid w:val="0063483B"/>
    <w:rsid w:val="006352E2"/>
    <w:rsid w:val="00637036"/>
    <w:rsid w:val="00643154"/>
    <w:rsid w:val="00643EBA"/>
    <w:rsid w:val="006440E9"/>
    <w:rsid w:val="00644329"/>
    <w:rsid w:val="00644F33"/>
    <w:rsid w:val="00645738"/>
    <w:rsid w:val="006463E6"/>
    <w:rsid w:val="0064684F"/>
    <w:rsid w:val="00646A92"/>
    <w:rsid w:val="0064718D"/>
    <w:rsid w:val="006501E0"/>
    <w:rsid w:val="00650B47"/>
    <w:rsid w:val="00651716"/>
    <w:rsid w:val="00652478"/>
    <w:rsid w:val="00652918"/>
    <w:rsid w:val="0065292F"/>
    <w:rsid w:val="0065337C"/>
    <w:rsid w:val="006544C9"/>
    <w:rsid w:val="006545E7"/>
    <w:rsid w:val="00656112"/>
    <w:rsid w:val="0065644F"/>
    <w:rsid w:val="00656FFE"/>
    <w:rsid w:val="00660C47"/>
    <w:rsid w:val="00661E24"/>
    <w:rsid w:val="00663C1A"/>
    <w:rsid w:val="00663C8E"/>
    <w:rsid w:val="00664B67"/>
    <w:rsid w:val="0066543D"/>
    <w:rsid w:val="00666249"/>
    <w:rsid w:val="006669B9"/>
    <w:rsid w:val="0067093C"/>
    <w:rsid w:val="00670D42"/>
    <w:rsid w:val="00671028"/>
    <w:rsid w:val="00671403"/>
    <w:rsid w:val="0067241D"/>
    <w:rsid w:val="00672873"/>
    <w:rsid w:val="00672B21"/>
    <w:rsid w:val="00673793"/>
    <w:rsid w:val="0067443F"/>
    <w:rsid w:val="006753D1"/>
    <w:rsid w:val="00676705"/>
    <w:rsid w:val="0067678F"/>
    <w:rsid w:val="00677483"/>
    <w:rsid w:val="006774DF"/>
    <w:rsid w:val="00680AFD"/>
    <w:rsid w:val="00681866"/>
    <w:rsid w:val="00681DEA"/>
    <w:rsid w:val="006828FB"/>
    <w:rsid w:val="0068329E"/>
    <w:rsid w:val="00684308"/>
    <w:rsid w:val="00684A2F"/>
    <w:rsid w:val="0068580F"/>
    <w:rsid w:val="00685D6C"/>
    <w:rsid w:val="00686429"/>
    <w:rsid w:val="0068697B"/>
    <w:rsid w:val="00687857"/>
    <w:rsid w:val="00687E33"/>
    <w:rsid w:val="00691080"/>
    <w:rsid w:val="006912DE"/>
    <w:rsid w:val="00691431"/>
    <w:rsid w:val="00691E0F"/>
    <w:rsid w:val="006926AA"/>
    <w:rsid w:val="0069282A"/>
    <w:rsid w:val="00692B10"/>
    <w:rsid w:val="006930C3"/>
    <w:rsid w:val="006940D9"/>
    <w:rsid w:val="0069476D"/>
    <w:rsid w:val="0069487E"/>
    <w:rsid w:val="00694894"/>
    <w:rsid w:val="00695BD5"/>
    <w:rsid w:val="00695E25"/>
    <w:rsid w:val="00696086"/>
    <w:rsid w:val="006963E7"/>
    <w:rsid w:val="00696B77"/>
    <w:rsid w:val="006A0167"/>
    <w:rsid w:val="006A05D3"/>
    <w:rsid w:val="006A0F77"/>
    <w:rsid w:val="006A1C9A"/>
    <w:rsid w:val="006A1FCB"/>
    <w:rsid w:val="006A2581"/>
    <w:rsid w:val="006A30BC"/>
    <w:rsid w:val="006A39F1"/>
    <w:rsid w:val="006A3A90"/>
    <w:rsid w:val="006A3BC0"/>
    <w:rsid w:val="006A3DF5"/>
    <w:rsid w:val="006A48B6"/>
    <w:rsid w:val="006A5190"/>
    <w:rsid w:val="006A620D"/>
    <w:rsid w:val="006A67B0"/>
    <w:rsid w:val="006A77AF"/>
    <w:rsid w:val="006B1F78"/>
    <w:rsid w:val="006B1FA8"/>
    <w:rsid w:val="006B2EB3"/>
    <w:rsid w:val="006B34A1"/>
    <w:rsid w:val="006B3D8F"/>
    <w:rsid w:val="006B47FD"/>
    <w:rsid w:val="006B4933"/>
    <w:rsid w:val="006B4E02"/>
    <w:rsid w:val="006B5036"/>
    <w:rsid w:val="006B543D"/>
    <w:rsid w:val="006B68F9"/>
    <w:rsid w:val="006B7367"/>
    <w:rsid w:val="006B7412"/>
    <w:rsid w:val="006B762C"/>
    <w:rsid w:val="006B7C9C"/>
    <w:rsid w:val="006C00E7"/>
    <w:rsid w:val="006C03A1"/>
    <w:rsid w:val="006C117D"/>
    <w:rsid w:val="006C17C2"/>
    <w:rsid w:val="006C1C50"/>
    <w:rsid w:val="006C1E57"/>
    <w:rsid w:val="006C259E"/>
    <w:rsid w:val="006C26F9"/>
    <w:rsid w:val="006C32B4"/>
    <w:rsid w:val="006C3766"/>
    <w:rsid w:val="006C67C5"/>
    <w:rsid w:val="006C6917"/>
    <w:rsid w:val="006C6F3F"/>
    <w:rsid w:val="006C7245"/>
    <w:rsid w:val="006C72A4"/>
    <w:rsid w:val="006C75C9"/>
    <w:rsid w:val="006D076E"/>
    <w:rsid w:val="006D0D73"/>
    <w:rsid w:val="006D0FA7"/>
    <w:rsid w:val="006D1BC4"/>
    <w:rsid w:val="006D2026"/>
    <w:rsid w:val="006D29CE"/>
    <w:rsid w:val="006D3AA7"/>
    <w:rsid w:val="006D3FD1"/>
    <w:rsid w:val="006D4AEE"/>
    <w:rsid w:val="006D4DC8"/>
    <w:rsid w:val="006D57C1"/>
    <w:rsid w:val="006D5A4F"/>
    <w:rsid w:val="006D6FEF"/>
    <w:rsid w:val="006D706C"/>
    <w:rsid w:val="006D7DDA"/>
    <w:rsid w:val="006E00B9"/>
    <w:rsid w:val="006E0C3F"/>
    <w:rsid w:val="006E147D"/>
    <w:rsid w:val="006E298C"/>
    <w:rsid w:val="006E337E"/>
    <w:rsid w:val="006E3401"/>
    <w:rsid w:val="006E3E89"/>
    <w:rsid w:val="006E400F"/>
    <w:rsid w:val="006E4109"/>
    <w:rsid w:val="006E4C7F"/>
    <w:rsid w:val="006E5A0B"/>
    <w:rsid w:val="006E6B56"/>
    <w:rsid w:val="006E76B5"/>
    <w:rsid w:val="006F0066"/>
    <w:rsid w:val="006F0AF3"/>
    <w:rsid w:val="006F0CAD"/>
    <w:rsid w:val="006F1451"/>
    <w:rsid w:val="006F199F"/>
    <w:rsid w:val="006F2105"/>
    <w:rsid w:val="006F2BC2"/>
    <w:rsid w:val="006F30F5"/>
    <w:rsid w:val="006F37FA"/>
    <w:rsid w:val="006F425B"/>
    <w:rsid w:val="006F56CC"/>
    <w:rsid w:val="006F59F5"/>
    <w:rsid w:val="006F5EE7"/>
    <w:rsid w:val="006F6DAE"/>
    <w:rsid w:val="006F7ED0"/>
    <w:rsid w:val="00701168"/>
    <w:rsid w:val="0070139D"/>
    <w:rsid w:val="0070144C"/>
    <w:rsid w:val="00701A20"/>
    <w:rsid w:val="007020DC"/>
    <w:rsid w:val="007026AE"/>
    <w:rsid w:val="00702F56"/>
    <w:rsid w:val="00703020"/>
    <w:rsid w:val="007032EF"/>
    <w:rsid w:val="007052AF"/>
    <w:rsid w:val="00706E45"/>
    <w:rsid w:val="00706F91"/>
    <w:rsid w:val="007073A9"/>
    <w:rsid w:val="0071063D"/>
    <w:rsid w:val="007129F5"/>
    <w:rsid w:val="00712B9D"/>
    <w:rsid w:val="007130F9"/>
    <w:rsid w:val="00714053"/>
    <w:rsid w:val="00714513"/>
    <w:rsid w:val="007160CD"/>
    <w:rsid w:val="007203E1"/>
    <w:rsid w:val="00720510"/>
    <w:rsid w:val="00720646"/>
    <w:rsid w:val="00720E54"/>
    <w:rsid w:val="00720E8D"/>
    <w:rsid w:val="007215E5"/>
    <w:rsid w:val="00721626"/>
    <w:rsid w:val="007217A1"/>
    <w:rsid w:val="007217B2"/>
    <w:rsid w:val="007218A9"/>
    <w:rsid w:val="007221AB"/>
    <w:rsid w:val="00723C7F"/>
    <w:rsid w:val="00723D34"/>
    <w:rsid w:val="00724122"/>
    <w:rsid w:val="00724945"/>
    <w:rsid w:val="00725C30"/>
    <w:rsid w:val="00726F43"/>
    <w:rsid w:val="00730507"/>
    <w:rsid w:val="007307DB"/>
    <w:rsid w:val="00730C1C"/>
    <w:rsid w:val="00731440"/>
    <w:rsid w:val="0073244D"/>
    <w:rsid w:val="00732DCD"/>
    <w:rsid w:val="00732F6C"/>
    <w:rsid w:val="00733CEA"/>
    <w:rsid w:val="00733E35"/>
    <w:rsid w:val="007359C1"/>
    <w:rsid w:val="007361B6"/>
    <w:rsid w:val="00736458"/>
    <w:rsid w:val="007368D8"/>
    <w:rsid w:val="00737678"/>
    <w:rsid w:val="00740621"/>
    <w:rsid w:val="007412F7"/>
    <w:rsid w:val="007413CC"/>
    <w:rsid w:val="00741752"/>
    <w:rsid w:val="00741BFE"/>
    <w:rsid w:val="00741C92"/>
    <w:rsid w:val="00742743"/>
    <w:rsid w:val="00742BCB"/>
    <w:rsid w:val="00743586"/>
    <w:rsid w:val="007441CA"/>
    <w:rsid w:val="00744E1D"/>
    <w:rsid w:val="007453A5"/>
    <w:rsid w:val="00746EEA"/>
    <w:rsid w:val="00747463"/>
    <w:rsid w:val="0074751B"/>
    <w:rsid w:val="00750438"/>
    <w:rsid w:val="0075068C"/>
    <w:rsid w:val="00751047"/>
    <w:rsid w:val="0075113B"/>
    <w:rsid w:val="0075131E"/>
    <w:rsid w:val="00751894"/>
    <w:rsid w:val="00751E51"/>
    <w:rsid w:val="007520C1"/>
    <w:rsid w:val="0075350C"/>
    <w:rsid w:val="007539CA"/>
    <w:rsid w:val="00753F1F"/>
    <w:rsid w:val="00755229"/>
    <w:rsid w:val="0075550C"/>
    <w:rsid w:val="0075571C"/>
    <w:rsid w:val="00755CB5"/>
    <w:rsid w:val="007564FE"/>
    <w:rsid w:val="007611F4"/>
    <w:rsid w:val="007613BC"/>
    <w:rsid w:val="007616FD"/>
    <w:rsid w:val="007618BD"/>
    <w:rsid w:val="00761DD1"/>
    <w:rsid w:val="00762E32"/>
    <w:rsid w:val="00763044"/>
    <w:rsid w:val="007631C7"/>
    <w:rsid w:val="007645FC"/>
    <w:rsid w:val="007652FB"/>
    <w:rsid w:val="00766455"/>
    <w:rsid w:val="00766898"/>
    <w:rsid w:val="00766A10"/>
    <w:rsid w:val="0077103F"/>
    <w:rsid w:val="0077181A"/>
    <w:rsid w:val="00771CFA"/>
    <w:rsid w:val="00771E88"/>
    <w:rsid w:val="00772A72"/>
    <w:rsid w:val="007730BB"/>
    <w:rsid w:val="007731AD"/>
    <w:rsid w:val="007741B1"/>
    <w:rsid w:val="007757F6"/>
    <w:rsid w:val="00775EDD"/>
    <w:rsid w:val="00776763"/>
    <w:rsid w:val="00776F19"/>
    <w:rsid w:val="00777422"/>
    <w:rsid w:val="00780D50"/>
    <w:rsid w:val="0078143C"/>
    <w:rsid w:val="007816DE"/>
    <w:rsid w:val="00782272"/>
    <w:rsid w:val="007828ED"/>
    <w:rsid w:val="00782E08"/>
    <w:rsid w:val="00783B4E"/>
    <w:rsid w:val="00784104"/>
    <w:rsid w:val="00784147"/>
    <w:rsid w:val="00784A2F"/>
    <w:rsid w:val="00784A37"/>
    <w:rsid w:val="0078623A"/>
    <w:rsid w:val="00790141"/>
    <w:rsid w:val="00791C9F"/>
    <w:rsid w:val="007920E9"/>
    <w:rsid w:val="00792B93"/>
    <w:rsid w:val="00793529"/>
    <w:rsid w:val="00793C30"/>
    <w:rsid w:val="0079446C"/>
    <w:rsid w:val="00794C21"/>
    <w:rsid w:val="00794E8D"/>
    <w:rsid w:val="00795C51"/>
    <w:rsid w:val="00796B24"/>
    <w:rsid w:val="007972D0"/>
    <w:rsid w:val="00797F3B"/>
    <w:rsid w:val="007A1732"/>
    <w:rsid w:val="007A2D49"/>
    <w:rsid w:val="007A2E53"/>
    <w:rsid w:val="007A307E"/>
    <w:rsid w:val="007A34AE"/>
    <w:rsid w:val="007A4C7F"/>
    <w:rsid w:val="007A50CB"/>
    <w:rsid w:val="007A5639"/>
    <w:rsid w:val="007A5CBB"/>
    <w:rsid w:val="007A60FB"/>
    <w:rsid w:val="007A68BA"/>
    <w:rsid w:val="007A6989"/>
    <w:rsid w:val="007A6EC6"/>
    <w:rsid w:val="007B0978"/>
    <w:rsid w:val="007B0A22"/>
    <w:rsid w:val="007B1D52"/>
    <w:rsid w:val="007B2647"/>
    <w:rsid w:val="007B5ADC"/>
    <w:rsid w:val="007B5B46"/>
    <w:rsid w:val="007B6A40"/>
    <w:rsid w:val="007B6BB1"/>
    <w:rsid w:val="007B7C22"/>
    <w:rsid w:val="007C1370"/>
    <w:rsid w:val="007C200A"/>
    <w:rsid w:val="007C26AA"/>
    <w:rsid w:val="007C294D"/>
    <w:rsid w:val="007C2A98"/>
    <w:rsid w:val="007C3483"/>
    <w:rsid w:val="007C3B7B"/>
    <w:rsid w:val="007C45B9"/>
    <w:rsid w:val="007C482F"/>
    <w:rsid w:val="007C7122"/>
    <w:rsid w:val="007C7D78"/>
    <w:rsid w:val="007D0487"/>
    <w:rsid w:val="007D0940"/>
    <w:rsid w:val="007D09EE"/>
    <w:rsid w:val="007D1326"/>
    <w:rsid w:val="007D1905"/>
    <w:rsid w:val="007D2048"/>
    <w:rsid w:val="007D3991"/>
    <w:rsid w:val="007D40FB"/>
    <w:rsid w:val="007D4130"/>
    <w:rsid w:val="007D462B"/>
    <w:rsid w:val="007D488B"/>
    <w:rsid w:val="007D5C06"/>
    <w:rsid w:val="007D5DEA"/>
    <w:rsid w:val="007D6D24"/>
    <w:rsid w:val="007D7762"/>
    <w:rsid w:val="007D79A6"/>
    <w:rsid w:val="007D7A72"/>
    <w:rsid w:val="007E0230"/>
    <w:rsid w:val="007E1378"/>
    <w:rsid w:val="007E16DF"/>
    <w:rsid w:val="007E1A5C"/>
    <w:rsid w:val="007E2657"/>
    <w:rsid w:val="007E35DF"/>
    <w:rsid w:val="007E36F0"/>
    <w:rsid w:val="007E54AE"/>
    <w:rsid w:val="007E5BF5"/>
    <w:rsid w:val="007F0807"/>
    <w:rsid w:val="007F2158"/>
    <w:rsid w:val="007F22A1"/>
    <w:rsid w:val="007F2E0A"/>
    <w:rsid w:val="007F53B8"/>
    <w:rsid w:val="007F53F1"/>
    <w:rsid w:val="007F577F"/>
    <w:rsid w:val="007F57E1"/>
    <w:rsid w:val="007F5824"/>
    <w:rsid w:val="007F7250"/>
    <w:rsid w:val="00800D7D"/>
    <w:rsid w:val="00801D7E"/>
    <w:rsid w:val="00802D60"/>
    <w:rsid w:val="008030A7"/>
    <w:rsid w:val="00804805"/>
    <w:rsid w:val="00805632"/>
    <w:rsid w:val="00805A79"/>
    <w:rsid w:val="00805A81"/>
    <w:rsid w:val="00805B28"/>
    <w:rsid w:val="00805DFE"/>
    <w:rsid w:val="00806247"/>
    <w:rsid w:val="0080669F"/>
    <w:rsid w:val="00806A6A"/>
    <w:rsid w:val="00806AF1"/>
    <w:rsid w:val="00806FD6"/>
    <w:rsid w:val="00807943"/>
    <w:rsid w:val="0081039D"/>
    <w:rsid w:val="008124F3"/>
    <w:rsid w:val="00812D81"/>
    <w:rsid w:val="008131BD"/>
    <w:rsid w:val="00814425"/>
    <w:rsid w:val="0081499A"/>
    <w:rsid w:val="00815A95"/>
    <w:rsid w:val="00815C51"/>
    <w:rsid w:val="00815EE0"/>
    <w:rsid w:val="00816089"/>
    <w:rsid w:val="0082001F"/>
    <w:rsid w:val="008208F5"/>
    <w:rsid w:val="00820BC0"/>
    <w:rsid w:val="00821228"/>
    <w:rsid w:val="00821399"/>
    <w:rsid w:val="00821803"/>
    <w:rsid w:val="00822D82"/>
    <w:rsid w:val="00824406"/>
    <w:rsid w:val="00825DA3"/>
    <w:rsid w:val="008262B3"/>
    <w:rsid w:val="008269BF"/>
    <w:rsid w:val="00826C56"/>
    <w:rsid w:val="0082703D"/>
    <w:rsid w:val="00827D41"/>
    <w:rsid w:val="0083017B"/>
    <w:rsid w:val="008306E7"/>
    <w:rsid w:val="00830FC2"/>
    <w:rsid w:val="00831653"/>
    <w:rsid w:val="00831EBC"/>
    <w:rsid w:val="00833E99"/>
    <w:rsid w:val="00833FC6"/>
    <w:rsid w:val="00834053"/>
    <w:rsid w:val="00834733"/>
    <w:rsid w:val="00834F95"/>
    <w:rsid w:val="00835433"/>
    <w:rsid w:val="00835796"/>
    <w:rsid w:val="008360DC"/>
    <w:rsid w:val="008360F2"/>
    <w:rsid w:val="0083746F"/>
    <w:rsid w:val="008404B5"/>
    <w:rsid w:val="00840BBD"/>
    <w:rsid w:val="0084151B"/>
    <w:rsid w:val="00841A02"/>
    <w:rsid w:val="00841FDA"/>
    <w:rsid w:val="008427D1"/>
    <w:rsid w:val="008430F9"/>
    <w:rsid w:val="0084315D"/>
    <w:rsid w:val="008433FA"/>
    <w:rsid w:val="00844262"/>
    <w:rsid w:val="00844688"/>
    <w:rsid w:val="0084474A"/>
    <w:rsid w:val="00844841"/>
    <w:rsid w:val="00846AC7"/>
    <w:rsid w:val="00847488"/>
    <w:rsid w:val="00850F13"/>
    <w:rsid w:val="00851CB4"/>
    <w:rsid w:val="00852D07"/>
    <w:rsid w:val="00853683"/>
    <w:rsid w:val="00854AF9"/>
    <w:rsid w:val="008553EE"/>
    <w:rsid w:val="008556B5"/>
    <w:rsid w:val="00855995"/>
    <w:rsid w:val="00856254"/>
    <w:rsid w:val="00857747"/>
    <w:rsid w:val="00857BEA"/>
    <w:rsid w:val="00863631"/>
    <w:rsid w:val="0086409F"/>
    <w:rsid w:val="0086414F"/>
    <w:rsid w:val="0086460C"/>
    <w:rsid w:val="008653D2"/>
    <w:rsid w:val="00865AFD"/>
    <w:rsid w:val="00866222"/>
    <w:rsid w:val="008669EA"/>
    <w:rsid w:val="00866F26"/>
    <w:rsid w:val="008676A5"/>
    <w:rsid w:val="00867957"/>
    <w:rsid w:val="00870084"/>
    <w:rsid w:val="008701D5"/>
    <w:rsid w:val="00870E53"/>
    <w:rsid w:val="0087114C"/>
    <w:rsid w:val="008720E7"/>
    <w:rsid w:val="00872A21"/>
    <w:rsid w:val="008732F7"/>
    <w:rsid w:val="00873BBB"/>
    <w:rsid w:val="00875FDC"/>
    <w:rsid w:val="00876679"/>
    <w:rsid w:val="008766E1"/>
    <w:rsid w:val="00876719"/>
    <w:rsid w:val="00876828"/>
    <w:rsid w:val="00876C6D"/>
    <w:rsid w:val="00876C73"/>
    <w:rsid w:val="00877991"/>
    <w:rsid w:val="008808FD"/>
    <w:rsid w:val="0088095E"/>
    <w:rsid w:val="00882DCE"/>
    <w:rsid w:val="00883D8C"/>
    <w:rsid w:val="0088617B"/>
    <w:rsid w:val="00886698"/>
    <w:rsid w:val="00886F71"/>
    <w:rsid w:val="008871F1"/>
    <w:rsid w:val="0088782C"/>
    <w:rsid w:val="0089009B"/>
    <w:rsid w:val="008901AC"/>
    <w:rsid w:val="008913DA"/>
    <w:rsid w:val="00892250"/>
    <w:rsid w:val="00892F55"/>
    <w:rsid w:val="008939EE"/>
    <w:rsid w:val="00893DB0"/>
    <w:rsid w:val="00893E93"/>
    <w:rsid w:val="00894171"/>
    <w:rsid w:val="008946E7"/>
    <w:rsid w:val="0089474F"/>
    <w:rsid w:val="00894B0D"/>
    <w:rsid w:val="00894D39"/>
    <w:rsid w:val="00894EAD"/>
    <w:rsid w:val="008950ED"/>
    <w:rsid w:val="00895240"/>
    <w:rsid w:val="0089538C"/>
    <w:rsid w:val="0089543C"/>
    <w:rsid w:val="00896201"/>
    <w:rsid w:val="00896433"/>
    <w:rsid w:val="008A0E00"/>
    <w:rsid w:val="008A0E18"/>
    <w:rsid w:val="008A16A7"/>
    <w:rsid w:val="008A29E6"/>
    <w:rsid w:val="008A2A4A"/>
    <w:rsid w:val="008A324D"/>
    <w:rsid w:val="008A3DBA"/>
    <w:rsid w:val="008A523C"/>
    <w:rsid w:val="008A5C16"/>
    <w:rsid w:val="008A6579"/>
    <w:rsid w:val="008A7171"/>
    <w:rsid w:val="008B0330"/>
    <w:rsid w:val="008B0338"/>
    <w:rsid w:val="008B11C0"/>
    <w:rsid w:val="008B1785"/>
    <w:rsid w:val="008B270F"/>
    <w:rsid w:val="008B3437"/>
    <w:rsid w:val="008B3790"/>
    <w:rsid w:val="008B379F"/>
    <w:rsid w:val="008B385F"/>
    <w:rsid w:val="008B3F9E"/>
    <w:rsid w:val="008B4495"/>
    <w:rsid w:val="008B5570"/>
    <w:rsid w:val="008B5915"/>
    <w:rsid w:val="008B59EA"/>
    <w:rsid w:val="008B79D0"/>
    <w:rsid w:val="008B7A0D"/>
    <w:rsid w:val="008B7D6B"/>
    <w:rsid w:val="008C07E5"/>
    <w:rsid w:val="008C1A6C"/>
    <w:rsid w:val="008C339C"/>
    <w:rsid w:val="008C4B0F"/>
    <w:rsid w:val="008C5F52"/>
    <w:rsid w:val="008C716F"/>
    <w:rsid w:val="008D0586"/>
    <w:rsid w:val="008D07D3"/>
    <w:rsid w:val="008D0F0C"/>
    <w:rsid w:val="008D1059"/>
    <w:rsid w:val="008D234E"/>
    <w:rsid w:val="008D24B7"/>
    <w:rsid w:val="008D26B1"/>
    <w:rsid w:val="008D3166"/>
    <w:rsid w:val="008D3466"/>
    <w:rsid w:val="008D4478"/>
    <w:rsid w:val="008D44BB"/>
    <w:rsid w:val="008D4F08"/>
    <w:rsid w:val="008D533A"/>
    <w:rsid w:val="008D5E50"/>
    <w:rsid w:val="008D739B"/>
    <w:rsid w:val="008E07EB"/>
    <w:rsid w:val="008E1662"/>
    <w:rsid w:val="008E179D"/>
    <w:rsid w:val="008E18F5"/>
    <w:rsid w:val="008E409B"/>
    <w:rsid w:val="008E4439"/>
    <w:rsid w:val="008E5C55"/>
    <w:rsid w:val="008E641C"/>
    <w:rsid w:val="008E69CC"/>
    <w:rsid w:val="008E6D0D"/>
    <w:rsid w:val="008E7EB6"/>
    <w:rsid w:val="008F0B20"/>
    <w:rsid w:val="008F1280"/>
    <w:rsid w:val="008F22B6"/>
    <w:rsid w:val="008F2C3C"/>
    <w:rsid w:val="008F2F58"/>
    <w:rsid w:val="008F6070"/>
    <w:rsid w:val="008F70F3"/>
    <w:rsid w:val="008F75E6"/>
    <w:rsid w:val="009018D6"/>
    <w:rsid w:val="009022E2"/>
    <w:rsid w:val="00903584"/>
    <w:rsid w:val="00904338"/>
    <w:rsid w:val="00907253"/>
    <w:rsid w:val="00910030"/>
    <w:rsid w:val="009103DB"/>
    <w:rsid w:val="009114AC"/>
    <w:rsid w:val="00911E5C"/>
    <w:rsid w:val="00912787"/>
    <w:rsid w:val="009129D7"/>
    <w:rsid w:val="00912C8F"/>
    <w:rsid w:val="00912D5A"/>
    <w:rsid w:val="009132F0"/>
    <w:rsid w:val="00914294"/>
    <w:rsid w:val="009144DE"/>
    <w:rsid w:val="00914F46"/>
    <w:rsid w:val="00915956"/>
    <w:rsid w:val="00916821"/>
    <w:rsid w:val="0091720D"/>
    <w:rsid w:val="0091770A"/>
    <w:rsid w:val="0091777D"/>
    <w:rsid w:val="00922435"/>
    <w:rsid w:val="0092247B"/>
    <w:rsid w:val="00922622"/>
    <w:rsid w:val="009228BB"/>
    <w:rsid w:val="009234C8"/>
    <w:rsid w:val="0092598F"/>
    <w:rsid w:val="00925D1D"/>
    <w:rsid w:val="009271D0"/>
    <w:rsid w:val="00927712"/>
    <w:rsid w:val="0093020D"/>
    <w:rsid w:val="00930591"/>
    <w:rsid w:val="009319AA"/>
    <w:rsid w:val="00931FAE"/>
    <w:rsid w:val="00933856"/>
    <w:rsid w:val="00934017"/>
    <w:rsid w:val="009340F9"/>
    <w:rsid w:val="009341FF"/>
    <w:rsid w:val="00936D5C"/>
    <w:rsid w:val="00936F8D"/>
    <w:rsid w:val="009370E9"/>
    <w:rsid w:val="0094020B"/>
    <w:rsid w:val="00940A51"/>
    <w:rsid w:val="00943119"/>
    <w:rsid w:val="009435E4"/>
    <w:rsid w:val="00944755"/>
    <w:rsid w:val="00944A1B"/>
    <w:rsid w:val="00945043"/>
    <w:rsid w:val="0094507B"/>
    <w:rsid w:val="0094585B"/>
    <w:rsid w:val="0094622A"/>
    <w:rsid w:val="00946DFC"/>
    <w:rsid w:val="009477A2"/>
    <w:rsid w:val="00947A03"/>
    <w:rsid w:val="009501BF"/>
    <w:rsid w:val="009502FE"/>
    <w:rsid w:val="00950C1A"/>
    <w:rsid w:val="00951095"/>
    <w:rsid w:val="009511CF"/>
    <w:rsid w:val="00951717"/>
    <w:rsid w:val="009527A0"/>
    <w:rsid w:val="00953C04"/>
    <w:rsid w:val="009546E5"/>
    <w:rsid w:val="00955FBA"/>
    <w:rsid w:val="00956463"/>
    <w:rsid w:val="00957022"/>
    <w:rsid w:val="00957A6E"/>
    <w:rsid w:val="009601BE"/>
    <w:rsid w:val="009605F8"/>
    <w:rsid w:val="00960B8A"/>
    <w:rsid w:val="00960ED9"/>
    <w:rsid w:val="0096124E"/>
    <w:rsid w:val="009618D7"/>
    <w:rsid w:val="009618EE"/>
    <w:rsid w:val="00964B4B"/>
    <w:rsid w:val="00965376"/>
    <w:rsid w:val="00965592"/>
    <w:rsid w:val="00965689"/>
    <w:rsid w:val="00965B78"/>
    <w:rsid w:val="00965B8D"/>
    <w:rsid w:val="00965D3D"/>
    <w:rsid w:val="009663BC"/>
    <w:rsid w:val="00966618"/>
    <w:rsid w:val="00966E18"/>
    <w:rsid w:val="009676AD"/>
    <w:rsid w:val="00970E3E"/>
    <w:rsid w:val="00971958"/>
    <w:rsid w:val="00972022"/>
    <w:rsid w:val="00972AC5"/>
    <w:rsid w:val="00973BE5"/>
    <w:rsid w:val="00974959"/>
    <w:rsid w:val="00975BBB"/>
    <w:rsid w:val="00977BFE"/>
    <w:rsid w:val="009806E0"/>
    <w:rsid w:val="00982138"/>
    <w:rsid w:val="00982F9D"/>
    <w:rsid w:val="00983873"/>
    <w:rsid w:val="00983A74"/>
    <w:rsid w:val="009843D4"/>
    <w:rsid w:val="009859CE"/>
    <w:rsid w:val="00985D5E"/>
    <w:rsid w:val="00986210"/>
    <w:rsid w:val="0098746E"/>
    <w:rsid w:val="00991790"/>
    <w:rsid w:val="0099296C"/>
    <w:rsid w:val="00992CE7"/>
    <w:rsid w:val="00993368"/>
    <w:rsid w:val="00993438"/>
    <w:rsid w:val="00993515"/>
    <w:rsid w:val="00993AED"/>
    <w:rsid w:val="0099459E"/>
    <w:rsid w:val="0099465E"/>
    <w:rsid w:val="00995DAF"/>
    <w:rsid w:val="00996774"/>
    <w:rsid w:val="00996ADF"/>
    <w:rsid w:val="00997441"/>
    <w:rsid w:val="009A1137"/>
    <w:rsid w:val="009A1FF5"/>
    <w:rsid w:val="009A217D"/>
    <w:rsid w:val="009A2364"/>
    <w:rsid w:val="009A2373"/>
    <w:rsid w:val="009A373D"/>
    <w:rsid w:val="009A3AFB"/>
    <w:rsid w:val="009A42CB"/>
    <w:rsid w:val="009A4344"/>
    <w:rsid w:val="009A4CB0"/>
    <w:rsid w:val="009A69DA"/>
    <w:rsid w:val="009A6C77"/>
    <w:rsid w:val="009A7365"/>
    <w:rsid w:val="009A7519"/>
    <w:rsid w:val="009A76C8"/>
    <w:rsid w:val="009A792E"/>
    <w:rsid w:val="009B12AD"/>
    <w:rsid w:val="009B1DF8"/>
    <w:rsid w:val="009B2886"/>
    <w:rsid w:val="009B2F6B"/>
    <w:rsid w:val="009B36C0"/>
    <w:rsid w:val="009B37DF"/>
    <w:rsid w:val="009B38C5"/>
    <w:rsid w:val="009B3A35"/>
    <w:rsid w:val="009B4E2E"/>
    <w:rsid w:val="009B52FC"/>
    <w:rsid w:val="009B5BA8"/>
    <w:rsid w:val="009B7BB6"/>
    <w:rsid w:val="009C08E7"/>
    <w:rsid w:val="009C09DB"/>
    <w:rsid w:val="009C0CCC"/>
    <w:rsid w:val="009C2663"/>
    <w:rsid w:val="009C49BA"/>
    <w:rsid w:val="009C63FD"/>
    <w:rsid w:val="009C69D8"/>
    <w:rsid w:val="009C76B2"/>
    <w:rsid w:val="009C7810"/>
    <w:rsid w:val="009D0CA7"/>
    <w:rsid w:val="009D1377"/>
    <w:rsid w:val="009D25DD"/>
    <w:rsid w:val="009D36B3"/>
    <w:rsid w:val="009D39D0"/>
    <w:rsid w:val="009D3A68"/>
    <w:rsid w:val="009D3ED5"/>
    <w:rsid w:val="009D3F51"/>
    <w:rsid w:val="009D469F"/>
    <w:rsid w:val="009D4A8D"/>
    <w:rsid w:val="009D5E96"/>
    <w:rsid w:val="009D5FE4"/>
    <w:rsid w:val="009D7FED"/>
    <w:rsid w:val="009E08E3"/>
    <w:rsid w:val="009E18F0"/>
    <w:rsid w:val="009E1C23"/>
    <w:rsid w:val="009E3FFC"/>
    <w:rsid w:val="009E7263"/>
    <w:rsid w:val="009F0CB1"/>
    <w:rsid w:val="009F10C3"/>
    <w:rsid w:val="009F1484"/>
    <w:rsid w:val="009F1D01"/>
    <w:rsid w:val="009F2951"/>
    <w:rsid w:val="009F2BF4"/>
    <w:rsid w:val="009F3667"/>
    <w:rsid w:val="009F39F1"/>
    <w:rsid w:val="009F4448"/>
    <w:rsid w:val="009F4A5C"/>
    <w:rsid w:val="009F4CB6"/>
    <w:rsid w:val="009F54FC"/>
    <w:rsid w:val="00A0034A"/>
    <w:rsid w:val="00A02C6A"/>
    <w:rsid w:val="00A02F00"/>
    <w:rsid w:val="00A030BE"/>
    <w:rsid w:val="00A03B9C"/>
    <w:rsid w:val="00A03D5D"/>
    <w:rsid w:val="00A04046"/>
    <w:rsid w:val="00A0492F"/>
    <w:rsid w:val="00A05268"/>
    <w:rsid w:val="00A05306"/>
    <w:rsid w:val="00A05CB2"/>
    <w:rsid w:val="00A0743B"/>
    <w:rsid w:val="00A11CD1"/>
    <w:rsid w:val="00A12108"/>
    <w:rsid w:val="00A13910"/>
    <w:rsid w:val="00A13CC9"/>
    <w:rsid w:val="00A13F2A"/>
    <w:rsid w:val="00A1425D"/>
    <w:rsid w:val="00A15D8F"/>
    <w:rsid w:val="00A16B90"/>
    <w:rsid w:val="00A1707E"/>
    <w:rsid w:val="00A17459"/>
    <w:rsid w:val="00A20CE4"/>
    <w:rsid w:val="00A22732"/>
    <w:rsid w:val="00A24637"/>
    <w:rsid w:val="00A24667"/>
    <w:rsid w:val="00A249A3"/>
    <w:rsid w:val="00A2584F"/>
    <w:rsid w:val="00A2642C"/>
    <w:rsid w:val="00A26643"/>
    <w:rsid w:val="00A26B31"/>
    <w:rsid w:val="00A27A43"/>
    <w:rsid w:val="00A30767"/>
    <w:rsid w:val="00A314EA"/>
    <w:rsid w:val="00A31726"/>
    <w:rsid w:val="00A31F2D"/>
    <w:rsid w:val="00A328D7"/>
    <w:rsid w:val="00A32918"/>
    <w:rsid w:val="00A3447F"/>
    <w:rsid w:val="00A34773"/>
    <w:rsid w:val="00A3486A"/>
    <w:rsid w:val="00A34928"/>
    <w:rsid w:val="00A34FF4"/>
    <w:rsid w:val="00A352B5"/>
    <w:rsid w:val="00A3555F"/>
    <w:rsid w:val="00A36DA6"/>
    <w:rsid w:val="00A404EE"/>
    <w:rsid w:val="00A43531"/>
    <w:rsid w:val="00A43AE0"/>
    <w:rsid w:val="00A449D5"/>
    <w:rsid w:val="00A44C49"/>
    <w:rsid w:val="00A46063"/>
    <w:rsid w:val="00A461F5"/>
    <w:rsid w:val="00A467DA"/>
    <w:rsid w:val="00A46DBF"/>
    <w:rsid w:val="00A46E9A"/>
    <w:rsid w:val="00A46EF5"/>
    <w:rsid w:val="00A475FF"/>
    <w:rsid w:val="00A47867"/>
    <w:rsid w:val="00A508EC"/>
    <w:rsid w:val="00A5099F"/>
    <w:rsid w:val="00A517F7"/>
    <w:rsid w:val="00A52301"/>
    <w:rsid w:val="00A53927"/>
    <w:rsid w:val="00A54999"/>
    <w:rsid w:val="00A56944"/>
    <w:rsid w:val="00A56C2A"/>
    <w:rsid w:val="00A56DDA"/>
    <w:rsid w:val="00A56EFC"/>
    <w:rsid w:val="00A57214"/>
    <w:rsid w:val="00A60DDD"/>
    <w:rsid w:val="00A60EED"/>
    <w:rsid w:val="00A6113E"/>
    <w:rsid w:val="00A618ED"/>
    <w:rsid w:val="00A6192F"/>
    <w:rsid w:val="00A621E1"/>
    <w:rsid w:val="00A622BA"/>
    <w:rsid w:val="00A63E1F"/>
    <w:rsid w:val="00A6492A"/>
    <w:rsid w:val="00A656B6"/>
    <w:rsid w:val="00A65709"/>
    <w:rsid w:val="00A661B8"/>
    <w:rsid w:val="00A66879"/>
    <w:rsid w:val="00A67313"/>
    <w:rsid w:val="00A673AF"/>
    <w:rsid w:val="00A705D8"/>
    <w:rsid w:val="00A7092B"/>
    <w:rsid w:val="00A70EB7"/>
    <w:rsid w:val="00A71513"/>
    <w:rsid w:val="00A7179A"/>
    <w:rsid w:val="00A72989"/>
    <w:rsid w:val="00A72FA1"/>
    <w:rsid w:val="00A74A41"/>
    <w:rsid w:val="00A74DD6"/>
    <w:rsid w:val="00A753E0"/>
    <w:rsid w:val="00A7577C"/>
    <w:rsid w:val="00A7596B"/>
    <w:rsid w:val="00A76C9D"/>
    <w:rsid w:val="00A77C55"/>
    <w:rsid w:val="00A81695"/>
    <w:rsid w:val="00A81D80"/>
    <w:rsid w:val="00A8243B"/>
    <w:rsid w:val="00A82DBA"/>
    <w:rsid w:val="00A832ED"/>
    <w:rsid w:val="00A8491E"/>
    <w:rsid w:val="00A84A32"/>
    <w:rsid w:val="00A85F90"/>
    <w:rsid w:val="00A85FCE"/>
    <w:rsid w:val="00A87CD5"/>
    <w:rsid w:val="00A90F79"/>
    <w:rsid w:val="00A9330D"/>
    <w:rsid w:val="00A943E3"/>
    <w:rsid w:val="00A9554A"/>
    <w:rsid w:val="00A9561C"/>
    <w:rsid w:val="00A95D2D"/>
    <w:rsid w:val="00AA0574"/>
    <w:rsid w:val="00AA24D6"/>
    <w:rsid w:val="00AA32F5"/>
    <w:rsid w:val="00AA3E41"/>
    <w:rsid w:val="00AA5594"/>
    <w:rsid w:val="00AA6590"/>
    <w:rsid w:val="00AA6C8B"/>
    <w:rsid w:val="00AA6D5D"/>
    <w:rsid w:val="00AA7219"/>
    <w:rsid w:val="00AA77D9"/>
    <w:rsid w:val="00AB05FA"/>
    <w:rsid w:val="00AB0C55"/>
    <w:rsid w:val="00AB1126"/>
    <w:rsid w:val="00AB23FE"/>
    <w:rsid w:val="00AB265D"/>
    <w:rsid w:val="00AB32E8"/>
    <w:rsid w:val="00AB4366"/>
    <w:rsid w:val="00AB47F1"/>
    <w:rsid w:val="00AB62C4"/>
    <w:rsid w:val="00AB670F"/>
    <w:rsid w:val="00AB72B7"/>
    <w:rsid w:val="00AB74ED"/>
    <w:rsid w:val="00AB75E4"/>
    <w:rsid w:val="00AB7DE9"/>
    <w:rsid w:val="00AB7DEE"/>
    <w:rsid w:val="00AC1693"/>
    <w:rsid w:val="00AC1967"/>
    <w:rsid w:val="00AC1AFD"/>
    <w:rsid w:val="00AC2334"/>
    <w:rsid w:val="00AC46D5"/>
    <w:rsid w:val="00AC49EC"/>
    <w:rsid w:val="00AC4AC9"/>
    <w:rsid w:val="00AC562D"/>
    <w:rsid w:val="00AC5B8C"/>
    <w:rsid w:val="00AC7E35"/>
    <w:rsid w:val="00AC7FEF"/>
    <w:rsid w:val="00AD1541"/>
    <w:rsid w:val="00AD1626"/>
    <w:rsid w:val="00AD230A"/>
    <w:rsid w:val="00AD2A5A"/>
    <w:rsid w:val="00AD344C"/>
    <w:rsid w:val="00AD44A9"/>
    <w:rsid w:val="00AD4E55"/>
    <w:rsid w:val="00AD5724"/>
    <w:rsid w:val="00AD595B"/>
    <w:rsid w:val="00AD5CE5"/>
    <w:rsid w:val="00AD7731"/>
    <w:rsid w:val="00AD77AE"/>
    <w:rsid w:val="00AE27AB"/>
    <w:rsid w:val="00AE2C3D"/>
    <w:rsid w:val="00AE335D"/>
    <w:rsid w:val="00AE37F8"/>
    <w:rsid w:val="00AE494D"/>
    <w:rsid w:val="00AE4BF4"/>
    <w:rsid w:val="00AE5056"/>
    <w:rsid w:val="00AE56CB"/>
    <w:rsid w:val="00AE66F9"/>
    <w:rsid w:val="00AE6AB5"/>
    <w:rsid w:val="00AE7E03"/>
    <w:rsid w:val="00AF0D13"/>
    <w:rsid w:val="00AF13A6"/>
    <w:rsid w:val="00AF1519"/>
    <w:rsid w:val="00AF20E4"/>
    <w:rsid w:val="00AF211F"/>
    <w:rsid w:val="00AF2317"/>
    <w:rsid w:val="00AF23AB"/>
    <w:rsid w:val="00AF272F"/>
    <w:rsid w:val="00AF29F6"/>
    <w:rsid w:val="00AF451A"/>
    <w:rsid w:val="00AF4791"/>
    <w:rsid w:val="00AF4838"/>
    <w:rsid w:val="00AF55E1"/>
    <w:rsid w:val="00AF5FEC"/>
    <w:rsid w:val="00AF70BC"/>
    <w:rsid w:val="00AF7743"/>
    <w:rsid w:val="00AF7799"/>
    <w:rsid w:val="00B00655"/>
    <w:rsid w:val="00B01FE0"/>
    <w:rsid w:val="00B0296C"/>
    <w:rsid w:val="00B032A0"/>
    <w:rsid w:val="00B0379D"/>
    <w:rsid w:val="00B04AA1"/>
    <w:rsid w:val="00B05BBC"/>
    <w:rsid w:val="00B06991"/>
    <w:rsid w:val="00B06A75"/>
    <w:rsid w:val="00B070DB"/>
    <w:rsid w:val="00B077F3"/>
    <w:rsid w:val="00B07B76"/>
    <w:rsid w:val="00B11E7E"/>
    <w:rsid w:val="00B128CC"/>
    <w:rsid w:val="00B13AD1"/>
    <w:rsid w:val="00B13AD4"/>
    <w:rsid w:val="00B140D4"/>
    <w:rsid w:val="00B14110"/>
    <w:rsid w:val="00B14AE5"/>
    <w:rsid w:val="00B151A9"/>
    <w:rsid w:val="00B160A9"/>
    <w:rsid w:val="00B17CCD"/>
    <w:rsid w:val="00B21AA3"/>
    <w:rsid w:val="00B221B2"/>
    <w:rsid w:val="00B22F96"/>
    <w:rsid w:val="00B232CB"/>
    <w:rsid w:val="00B24206"/>
    <w:rsid w:val="00B2445E"/>
    <w:rsid w:val="00B24891"/>
    <w:rsid w:val="00B24DFA"/>
    <w:rsid w:val="00B25101"/>
    <w:rsid w:val="00B259EC"/>
    <w:rsid w:val="00B25DCE"/>
    <w:rsid w:val="00B25EF7"/>
    <w:rsid w:val="00B25F20"/>
    <w:rsid w:val="00B2696A"/>
    <w:rsid w:val="00B270AC"/>
    <w:rsid w:val="00B3034B"/>
    <w:rsid w:val="00B30B7A"/>
    <w:rsid w:val="00B30EC1"/>
    <w:rsid w:val="00B30F58"/>
    <w:rsid w:val="00B31C5E"/>
    <w:rsid w:val="00B31E65"/>
    <w:rsid w:val="00B331F5"/>
    <w:rsid w:val="00B33422"/>
    <w:rsid w:val="00B341B9"/>
    <w:rsid w:val="00B3439A"/>
    <w:rsid w:val="00B348E5"/>
    <w:rsid w:val="00B36B8D"/>
    <w:rsid w:val="00B40316"/>
    <w:rsid w:val="00B41ECA"/>
    <w:rsid w:val="00B4259C"/>
    <w:rsid w:val="00B428CF"/>
    <w:rsid w:val="00B440DF"/>
    <w:rsid w:val="00B44177"/>
    <w:rsid w:val="00B44276"/>
    <w:rsid w:val="00B45A41"/>
    <w:rsid w:val="00B4645F"/>
    <w:rsid w:val="00B47208"/>
    <w:rsid w:val="00B502C7"/>
    <w:rsid w:val="00B5048D"/>
    <w:rsid w:val="00B50C47"/>
    <w:rsid w:val="00B51EEA"/>
    <w:rsid w:val="00B52467"/>
    <w:rsid w:val="00B5394F"/>
    <w:rsid w:val="00B54502"/>
    <w:rsid w:val="00B5687C"/>
    <w:rsid w:val="00B56888"/>
    <w:rsid w:val="00B56A46"/>
    <w:rsid w:val="00B5714B"/>
    <w:rsid w:val="00B57767"/>
    <w:rsid w:val="00B579AA"/>
    <w:rsid w:val="00B60043"/>
    <w:rsid w:val="00B60066"/>
    <w:rsid w:val="00B60605"/>
    <w:rsid w:val="00B60EEB"/>
    <w:rsid w:val="00B6221F"/>
    <w:rsid w:val="00B626C7"/>
    <w:rsid w:val="00B633E5"/>
    <w:rsid w:val="00B6363E"/>
    <w:rsid w:val="00B641C4"/>
    <w:rsid w:val="00B6495A"/>
    <w:rsid w:val="00B64C6F"/>
    <w:rsid w:val="00B64CF3"/>
    <w:rsid w:val="00B66226"/>
    <w:rsid w:val="00B676D3"/>
    <w:rsid w:val="00B7067A"/>
    <w:rsid w:val="00B712C5"/>
    <w:rsid w:val="00B71495"/>
    <w:rsid w:val="00B7184D"/>
    <w:rsid w:val="00B7346A"/>
    <w:rsid w:val="00B7381A"/>
    <w:rsid w:val="00B73F4D"/>
    <w:rsid w:val="00B74713"/>
    <w:rsid w:val="00B74957"/>
    <w:rsid w:val="00B7505C"/>
    <w:rsid w:val="00B75185"/>
    <w:rsid w:val="00B75DA4"/>
    <w:rsid w:val="00B76AD8"/>
    <w:rsid w:val="00B76BE6"/>
    <w:rsid w:val="00B76FFB"/>
    <w:rsid w:val="00B81D99"/>
    <w:rsid w:val="00B81E97"/>
    <w:rsid w:val="00B8270A"/>
    <w:rsid w:val="00B83303"/>
    <w:rsid w:val="00B83E14"/>
    <w:rsid w:val="00B84683"/>
    <w:rsid w:val="00B84A9F"/>
    <w:rsid w:val="00B84C4C"/>
    <w:rsid w:val="00B862BD"/>
    <w:rsid w:val="00B87FA6"/>
    <w:rsid w:val="00B9150E"/>
    <w:rsid w:val="00B91AE8"/>
    <w:rsid w:val="00B91B38"/>
    <w:rsid w:val="00B91EB8"/>
    <w:rsid w:val="00B94484"/>
    <w:rsid w:val="00B952D9"/>
    <w:rsid w:val="00B95863"/>
    <w:rsid w:val="00B95D64"/>
    <w:rsid w:val="00BA0CAB"/>
    <w:rsid w:val="00BA0D37"/>
    <w:rsid w:val="00BA10AC"/>
    <w:rsid w:val="00BA1C8E"/>
    <w:rsid w:val="00BA2A1B"/>
    <w:rsid w:val="00BA301C"/>
    <w:rsid w:val="00BA302F"/>
    <w:rsid w:val="00BA4094"/>
    <w:rsid w:val="00BA41CB"/>
    <w:rsid w:val="00BA421F"/>
    <w:rsid w:val="00BA44C8"/>
    <w:rsid w:val="00BA51BA"/>
    <w:rsid w:val="00BA51DA"/>
    <w:rsid w:val="00BA5396"/>
    <w:rsid w:val="00BA577B"/>
    <w:rsid w:val="00BA622C"/>
    <w:rsid w:val="00BA6FCB"/>
    <w:rsid w:val="00BA7030"/>
    <w:rsid w:val="00BB0327"/>
    <w:rsid w:val="00BB060E"/>
    <w:rsid w:val="00BB13A6"/>
    <w:rsid w:val="00BB1780"/>
    <w:rsid w:val="00BB2403"/>
    <w:rsid w:val="00BB381E"/>
    <w:rsid w:val="00BB3924"/>
    <w:rsid w:val="00BB3B39"/>
    <w:rsid w:val="00BB41D6"/>
    <w:rsid w:val="00BB498E"/>
    <w:rsid w:val="00BB4E59"/>
    <w:rsid w:val="00BB4F6F"/>
    <w:rsid w:val="00BB5557"/>
    <w:rsid w:val="00BB7268"/>
    <w:rsid w:val="00BB7813"/>
    <w:rsid w:val="00BB7ACB"/>
    <w:rsid w:val="00BB7BE5"/>
    <w:rsid w:val="00BB7D8E"/>
    <w:rsid w:val="00BC02F7"/>
    <w:rsid w:val="00BC0D4A"/>
    <w:rsid w:val="00BC0FFF"/>
    <w:rsid w:val="00BC1204"/>
    <w:rsid w:val="00BC231F"/>
    <w:rsid w:val="00BC2F98"/>
    <w:rsid w:val="00BC3565"/>
    <w:rsid w:val="00BC3D20"/>
    <w:rsid w:val="00BC46CE"/>
    <w:rsid w:val="00BC478E"/>
    <w:rsid w:val="00BC4A82"/>
    <w:rsid w:val="00BC5C4D"/>
    <w:rsid w:val="00BD0E36"/>
    <w:rsid w:val="00BD22D8"/>
    <w:rsid w:val="00BD230E"/>
    <w:rsid w:val="00BD2917"/>
    <w:rsid w:val="00BD3170"/>
    <w:rsid w:val="00BD318C"/>
    <w:rsid w:val="00BD37AF"/>
    <w:rsid w:val="00BD3FF4"/>
    <w:rsid w:val="00BD41DC"/>
    <w:rsid w:val="00BD44E7"/>
    <w:rsid w:val="00BD4AD7"/>
    <w:rsid w:val="00BD6440"/>
    <w:rsid w:val="00BD7081"/>
    <w:rsid w:val="00BD779D"/>
    <w:rsid w:val="00BD78C5"/>
    <w:rsid w:val="00BD7B70"/>
    <w:rsid w:val="00BE0CF0"/>
    <w:rsid w:val="00BE1907"/>
    <w:rsid w:val="00BE2BCA"/>
    <w:rsid w:val="00BE4401"/>
    <w:rsid w:val="00BE47FF"/>
    <w:rsid w:val="00BE487F"/>
    <w:rsid w:val="00BE4E91"/>
    <w:rsid w:val="00BE530A"/>
    <w:rsid w:val="00BE5676"/>
    <w:rsid w:val="00BE67BF"/>
    <w:rsid w:val="00BE71CB"/>
    <w:rsid w:val="00BE7522"/>
    <w:rsid w:val="00BE7BEA"/>
    <w:rsid w:val="00BF09E9"/>
    <w:rsid w:val="00BF125F"/>
    <w:rsid w:val="00BF28FA"/>
    <w:rsid w:val="00BF327A"/>
    <w:rsid w:val="00BF38CA"/>
    <w:rsid w:val="00BF44BD"/>
    <w:rsid w:val="00BF5235"/>
    <w:rsid w:val="00BF5437"/>
    <w:rsid w:val="00BF62B8"/>
    <w:rsid w:val="00BF6947"/>
    <w:rsid w:val="00BF7119"/>
    <w:rsid w:val="00BF7C1E"/>
    <w:rsid w:val="00BF7C5C"/>
    <w:rsid w:val="00C00488"/>
    <w:rsid w:val="00C0253D"/>
    <w:rsid w:val="00C030FA"/>
    <w:rsid w:val="00C03308"/>
    <w:rsid w:val="00C033BA"/>
    <w:rsid w:val="00C03655"/>
    <w:rsid w:val="00C03998"/>
    <w:rsid w:val="00C04DBE"/>
    <w:rsid w:val="00C05786"/>
    <w:rsid w:val="00C05792"/>
    <w:rsid w:val="00C05BD1"/>
    <w:rsid w:val="00C062FD"/>
    <w:rsid w:val="00C0681C"/>
    <w:rsid w:val="00C0720A"/>
    <w:rsid w:val="00C106E4"/>
    <w:rsid w:val="00C11A40"/>
    <w:rsid w:val="00C1214A"/>
    <w:rsid w:val="00C128DF"/>
    <w:rsid w:val="00C13415"/>
    <w:rsid w:val="00C145D1"/>
    <w:rsid w:val="00C149C7"/>
    <w:rsid w:val="00C15AAA"/>
    <w:rsid w:val="00C15FEB"/>
    <w:rsid w:val="00C16891"/>
    <w:rsid w:val="00C17CF8"/>
    <w:rsid w:val="00C22380"/>
    <w:rsid w:val="00C25B31"/>
    <w:rsid w:val="00C25C6F"/>
    <w:rsid w:val="00C25F13"/>
    <w:rsid w:val="00C26C36"/>
    <w:rsid w:val="00C26F18"/>
    <w:rsid w:val="00C26F36"/>
    <w:rsid w:val="00C30954"/>
    <w:rsid w:val="00C31382"/>
    <w:rsid w:val="00C3149A"/>
    <w:rsid w:val="00C31572"/>
    <w:rsid w:val="00C31578"/>
    <w:rsid w:val="00C326A1"/>
    <w:rsid w:val="00C33101"/>
    <w:rsid w:val="00C3399F"/>
    <w:rsid w:val="00C341B8"/>
    <w:rsid w:val="00C34486"/>
    <w:rsid w:val="00C347DB"/>
    <w:rsid w:val="00C359D2"/>
    <w:rsid w:val="00C35E3C"/>
    <w:rsid w:val="00C3655B"/>
    <w:rsid w:val="00C40BFA"/>
    <w:rsid w:val="00C410E1"/>
    <w:rsid w:val="00C42D65"/>
    <w:rsid w:val="00C44841"/>
    <w:rsid w:val="00C44FD9"/>
    <w:rsid w:val="00C45B59"/>
    <w:rsid w:val="00C460A7"/>
    <w:rsid w:val="00C46CAC"/>
    <w:rsid w:val="00C47A08"/>
    <w:rsid w:val="00C500D3"/>
    <w:rsid w:val="00C50349"/>
    <w:rsid w:val="00C50616"/>
    <w:rsid w:val="00C509FA"/>
    <w:rsid w:val="00C50A27"/>
    <w:rsid w:val="00C50B96"/>
    <w:rsid w:val="00C50E89"/>
    <w:rsid w:val="00C5101E"/>
    <w:rsid w:val="00C51669"/>
    <w:rsid w:val="00C51A25"/>
    <w:rsid w:val="00C51A9D"/>
    <w:rsid w:val="00C52015"/>
    <w:rsid w:val="00C537CB"/>
    <w:rsid w:val="00C53A46"/>
    <w:rsid w:val="00C53B18"/>
    <w:rsid w:val="00C53B36"/>
    <w:rsid w:val="00C54261"/>
    <w:rsid w:val="00C5553A"/>
    <w:rsid w:val="00C55EB5"/>
    <w:rsid w:val="00C57295"/>
    <w:rsid w:val="00C60160"/>
    <w:rsid w:val="00C60694"/>
    <w:rsid w:val="00C60DE3"/>
    <w:rsid w:val="00C61328"/>
    <w:rsid w:val="00C61F7E"/>
    <w:rsid w:val="00C620D4"/>
    <w:rsid w:val="00C6271F"/>
    <w:rsid w:val="00C63CA6"/>
    <w:rsid w:val="00C63D1D"/>
    <w:rsid w:val="00C6457C"/>
    <w:rsid w:val="00C653D2"/>
    <w:rsid w:val="00C67FD6"/>
    <w:rsid w:val="00C70662"/>
    <w:rsid w:val="00C70FAD"/>
    <w:rsid w:val="00C711FB"/>
    <w:rsid w:val="00C7159B"/>
    <w:rsid w:val="00C716AB"/>
    <w:rsid w:val="00C725D1"/>
    <w:rsid w:val="00C72ACE"/>
    <w:rsid w:val="00C72B98"/>
    <w:rsid w:val="00C7329D"/>
    <w:rsid w:val="00C746CB"/>
    <w:rsid w:val="00C758E7"/>
    <w:rsid w:val="00C762A6"/>
    <w:rsid w:val="00C76540"/>
    <w:rsid w:val="00C7681D"/>
    <w:rsid w:val="00C778D1"/>
    <w:rsid w:val="00C77FBA"/>
    <w:rsid w:val="00C80ABD"/>
    <w:rsid w:val="00C8218E"/>
    <w:rsid w:val="00C823F5"/>
    <w:rsid w:val="00C82F07"/>
    <w:rsid w:val="00C84326"/>
    <w:rsid w:val="00C844B8"/>
    <w:rsid w:val="00C84AA9"/>
    <w:rsid w:val="00C87248"/>
    <w:rsid w:val="00C87446"/>
    <w:rsid w:val="00C9083D"/>
    <w:rsid w:val="00C90B8C"/>
    <w:rsid w:val="00C93150"/>
    <w:rsid w:val="00C93D58"/>
    <w:rsid w:val="00C943F4"/>
    <w:rsid w:val="00C947C9"/>
    <w:rsid w:val="00C95132"/>
    <w:rsid w:val="00C9514A"/>
    <w:rsid w:val="00C95287"/>
    <w:rsid w:val="00C97000"/>
    <w:rsid w:val="00C97A3C"/>
    <w:rsid w:val="00CA0915"/>
    <w:rsid w:val="00CA0C66"/>
    <w:rsid w:val="00CA1768"/>
    <w:rsid w:val="00CA326A"/>
    <w:rsid w:val="00CA3FD4"/>
    <w:rsid w:val="00CA4C44"/>
    <w:rsid w:val="00CA582F"/>
    <w:rsid w:val="00CA5A67"/>
    <w:rsid w:val="00CA6111"/>
    <w:rsid w:val="00CA618A"/>
    <w:rsid w:val="00CA727D"/>
    <w:rsid w:val="00CA7785"/>
    <w:rsid w:val="00CA7C33"/>
    <w:rsid w:val="00CB018B"/>
    <w:rsid w:val="00CB066E"/>
    <w:rsid w:val="00CB17D9"/>
    <w:rsid w:val="00CB1ABB"/>
    <w:rsid w:val="00CB2422"/>
    <w:rsid w:val="00CB3646"/>
    <w:rsid w:val="00CB3BA5"/>
    <w:rsid w:val="00CB4058"/>
    <w:rsid w:val="00CB48D3"/>
    <w:rsid w:val="00CB5FE4"/>
    <w:rsid w:val="00CB6330"/>
    <w:rsid w:val="00CB6A7C"/>
    <w:rsid w:val="00CB6EE3"/>
    <w:rsid w:val="00CC00F3"/>
    <w:rsid w:val="00CC042C"/>
    <w:rsid w:val="00CC0710"/>
    <w:rsid w:val="00CC0C1F"/>
    <w:rsid w:val="00CC100A"/>
    <w:rsid w:val="00CC294B"/>
    <w:rsid w:val="00CC4D70"/>
    <w:rsid w:val="00CC4E51"/>
    <w:rsid w:val="00CC5896"/>
    <w:rsid w:val="00CC5965"/>
    <w:rsid w:val="00CC70D9"/>
    <w:rsid w:val="00CD1033"/>
    <w:rsid w:val="00CD1651"/>
    <w:rsid w:val="00CD1D43"/>
    <w:rsid w:val="00CD1DC1"/>
    <w:rsid w:val="00CD1FB7"/>
    <w:rsid w:val="00CD219F"/>
    <w:rsid w:val="00CD46EE"/>
    <w:rsid w:val="00CD487F"/>
    <w:rsid w:val="00CD4CEA"/>
    <w:rsid w:val="00CD4F21"/>
    <w:rsid w:val="00CD592B"/>
    <w:rsid w:val="00CD5E3C"/>
    <w:rsid w:val="00CD6AFF"/>
    <w:rsid w:val="00CD6E41"/>
    <w:rsid w:val="00CD7EA0"/>
    <w:rsid w:val="00CE0076"/>
    <w:rsid w:val="00CE21EC"/>
    <w:rsid w:val="00CE261C"/>
    <w:rsid w:val="00CE3297"/>
    <w:rsid w:val="00CE405E"/>
    <w:rsid w:val="00CE4ACC"/>
    <w:rsid w:val="00CE4E5B"/>
    <w:rsid w:val="00CE5758"/>
    <w:rsid w:val="00CE6E58"/>
    <w:rsid w:val="00CE6F7D"/>
    <w:rsid w:val="00CE70CD"/>
    <w:rsid w:val="00CE7D2C"/>
    <w:rsid w:val="00CF03F2"/>
    <w:rsid w:val="00CF0D25"/>
    <w:rsid w:val="00CF128E"/>
    <w:rsid w:val="00CF1504"/>
    <w:rsid w:val="00CF249B"/>
    <w:rsid w:val="00CF2D34"/>
    <w:rsid w:val="00CF2E96"/>
    <w:rsid w:val="00CF39F5"/>
    <w:rsid w:val="00CF410F"/>
    <w:rsid w:val="00CF4B94"/>
    <w:rsid w:val="00CF52C0"/>
    <w:rsid w:val="00CF57A9"/>
    <w:rsid w:val="00CF59B1"/>
    <w:rsid w:val="00CF5D17"/>
    <w:rsid w:val="00CF6237"/>
    <w:rsid w:val="00CF71AC"/>
    <w:rsid w:val="00CF76F8"/>
    <w:rsid w:val="00D00E68"/>
    <w:rsid w:val="00D01902"/>
    <w:rsid w:val="00D01B7C"/>
    <w:rsid w:val="00D04805"/>
    <w:rsid w:val="00D04921"/>
    <w:rsid w:val="00D04E1A"/>
    <w:rsid w:val="00D04E63"/>
    <w:rsid w:val="00D052C2"/>
    <w:rsid w:val="00D07529"/>
    <w:rsid w:val="00D076D9"/>
    <w:rsid w:val="00D07820"/>
    <w:rsid w:val="00D07864"/>
    <w:rsid w:val="00D10335"/>
    <w:rsid w:val="00D10384"/>
    <w:rsid w:val="00D107FD"/>
    <w:rsid w:val="00D10CA9"/>
    <w:rsid w:val="00D11176"/>
    <w:rsid w:val="00D111ED"/>
    <w:rsid w:val="00D12109"/>
    <w:rsid w:val="00D12E15"/>
    <w:rsid w:val="00D1324E"/>
    <w:rsid w:val="00D132F7"/>
    <w:rsid w:val="00D13370"/>
    <w:rsid w:val="00D13DF0"/>
    <w:rsid w:val="00D1425F"/>
    <w:rsid w:val="00D14A42"/>
    <w:rsid w:val="00D152EA"/>
    <w:rsid w:val="00D15E08"/>
    <w:rsid w:val="00D1673F"/>
    <w:rsid w:val="00D16B15"/>
    <w:rsid w:val="00D16E52"/>
    <w:rsid w:val="00D175DC"/>
    <w:rsid w:val="00D204ED"/>
    <w:rsid w:val="00D209ED"/>
    <w:rsid w:val="00D20C9F"/>
    <w:rsid w:val="00D2216D"/>
    <w:rsid w:val="00D226A3"/>
    <w:rsid w:val="00D22FAD"/>
    <w:rsid w:val="00D233A0"/>
    <w:rsid w:val="00D23EC5"/>
    <w:rsid w:val="00D24F32"/>
    <w:rsid w:val="00D25066"/>
    <w:rsid w:val="00D254F6"/>
    <w:rsid w:val="00D27309"/>
    <w:rsid w:val="00D2758B"/>
    <w:rsid w:val="00D30365"/>
    <w:rsid w:val="00D30EE6"/>
    <w:rsid w:val="00D30FAB"/>
    <w:rsid w:val="00D31503"/>
    <w:rsid w:val="00D31690"/>
    <w:rsid w:val="00D31FFE"/>
    <w:rsid w:val="00D32054"/>
    <w:rsid w:val="00D32DE9"/>
    <w:rsid w:val="00D333A8"/>
    <w:rsid w:val="00D334BE"/>
    <w:rsid w:val="00D33D7B"/>
    <w:rsid w:val="00D33E12"/>
    <w:rsid w:val="00D34085"/>
    <w:rsid w:val="00D35463"/>
    <w:rsid w:val="00D3580B"/>
    <w:rsid w:val="00D363F4"/>
    <w:rsid w:val="00D364F8"/>
    <w:rsid w:val="00D367CF"/>
    <w:rsid w:val="00D36CDE"/>
    <w:rsid w:val="00D37915"/>
    <w:rsid w:val="00D406D2"/>
    <w:rsid w:val="00D40961"/>
    <w:rsid w:val="00D40F7B"/>
    <w:rsid w:val="00D441A2"/>
    <w:rsid w:val="00D451E0"/>
    <w:rsid w:val="00D45980"/>
    <w:rsid w:val="00D45E7C"/>
    <w:rsid w:val="00D460BA"/>
    <w:rsid w:val="00D47A42"/>
    <w:rsid w:val="00D51667"/>
    <w:rsid w:val="00D52433"/>
    <w:rsid w:val="00D52870"/>
    <w:rsid w:val="00D53432"/>
    <w:rsid w:val="00D5441C"/>
    <w:rsid w:val="00D5582F"/>
    <w:rsid w:val="00D55A6D"/>
    <w:rsid w:val="00D55A9B"/>
    <w:rsid w:val="00D55BA9"/>
    <w:rsid w:val="00D55D27"/>
    <w:rsid w:val="00D55E12"/>
    <w:rsid w:val="00D57D9F"/>
    <w:rsid w:val="00D61342"/>
    <w:rsid w:val="00D613DE"/>
    <w:rsid w:val="00D6162F"/>
    <w:rsid w:val="00D61C8F"/>
    <w:rsid w:val="00D61DB8"/>
    <w:rsid w:val="00D62F9B"/>
    <w:rsid w:val="00D630B3"/>
    <w:rsid w:val="00D64C87"/>
    <w:rsid w:val="00D65D35"/>
    <w:rsid w:val="00D66774"/>
    <w:rsid w:val="00D6678A"/>
    <w:rsid w:val="00D66D58"/>
    <w:rsid w:val="00D679DE"/>
    <w:rsid w:val="00D70852"/>
    <w:rsid w:val="00D70A6E"/>
    <w:rsid w:val="00D70FBF"/>
    <w:rsid w:val="00D71C27"/>
    <w:rsid w:val="00D72C9A"/>
    <w:rsid w:val="00D73E4C"/>
    <w:rsid w:val="00D74124"/>
    <w:rsid w:val="00D742EF"/>
    <w:rsid w:val="00D74881"/>
    <w:rsid w:val="00D74E29"/>
    <w:rsid w:val="00D750C8"/>
    <w:rsid w:val="00D75469"/>
    <w:rsid w:val="00D75D68"/>
    <w:rsid w:val="00D761E3"/>
    <w:rsid w:val="00D76455"/>
    <w:rsid w:val="00D76588"/>
    <w:rsid w:val="00D76E62"/>
    <w:rsid w:val="00D770FB"/>
    <w:rsid w:val="00D77135"/>
    <w:rsid w:val="00D774D2"/>
    <w:rsid w:val="00D77831"/>
    <w:rsid w:val="00D77903"/>
    <w:rsid w:val="00D801D4"/>
    <w:rsid w:val="00D8130E"/>
    <w:rsid w:val="00D819F8"/>
    <w:rsid w:val="00D83357"/>
    <w:rsid w:val="00D835C0"/>
    <w:rsid w:val="00D84845"/>
    <w:rsid w:val="00D849A8"/>
    <w:rsid w:val="00D84AC8"/>
    <w:rsid w:val="00D84AD3"/>
    <w:rsid w:val="00D85489"/>
    <w:rsid w:val="00D861F0"/>
    <w:rsid w:val="00D879F4"/>
    <w:rsid w:val="00D903E6"/>
    <w:rsid w:val="00D90D03"/>
    <w:rsid w:val="00D90D36"/>
    <w:rsid w:val="00D9243B"/>
    <w:rsid w:val="00D92B14"/>
    <w:rsid w:val="00D94541"/>
    <w:rsid w:val="00D95210"/>
    <w:rsid w:val="00D96055"/>
    <w:rsid w:val="00D96757"/>
    <w:rsid w:val="00DA0563"/>
    <w:rsid w:val="00DA10E3"/>
    <w:rsid w:val="00DA184F"/>
    <w:rsid w:val="00DA2974"/>
    <w:rsid w:val="00DA3F3B"/>
    <w:rsid w:val="00DA3FC7"/>
    <w:rsid w:val="00DA433C"/>
    <w:rsid w:val="00DA498B"/>
    <w:rsid w:val="00DA572B"/>
    <w:rsid w:val="00DA651D"/>
    <w:rsid w:val="00DA6CA6"/>
    <w:rsid w:val="00DA7204"/>
    <w:rsid w:val="00DA7242"/>
    <w:rsid w:val="00DA76AA"/>
    <w:rsid w:val="00DA7B9B"/>
    <w:rsid w:val="00DB01C1"/>
    <w:rsid w:val="00DB0D3A"/>
    <w:rsid w:val="00DB11D9"/>
    <w:rsid w:val="00DB15CA"/>
    <w:rsid w:val="00DB21B8"/>
    <w:rsid w:val="00DB24A2"/>
    <w:rsid w:val="00DB2D62"/>
    <w:rsid w:val="00DB2E89"/>
    <w:rsid w:val="00DB2F10"/>
    <w:rsid w:val="00DB340D"/>
    <w:rsid w:val="00DB3889"/>
    <w:rsid w:val="00DB50D3"/>
    <w:rsid w:val="00DB55B1"/>
    <w:rsid w:val="00DB5952"/>
    <w:rsid w:val="00DB69A4"/>
    <w:rsid w:val="00DC1316"/>
    <w:rsid w:val="00DC2A7F"/>
    <w:rsid w:val="00DC30C7"/>
    <w:rsid w:val="00DC347F"/>
    <w:rsid w:val="00DC3FE0"/>
    <w:rsid w:val="00DC50C5"/>
    <w:rsid w:val="00DC5982"/>
    <w:rsid w:val="00DC6106"/>
    <w:rsid w:val="00DC62E4"/>
    <w:rsid w:val="00DC6983"/>
    <w:rsid w:val="00DC78AF"/>
    <w:rsid w:val="00DC7B7D"/>
    <w:rsid w:val="00DD0092"/>
    <w:rsid w:val="00DD0510"/>
    <w:rsid w:val="00DD17C6"/>
    <w:rsid w:val="00DD255C"/>
    <w:rsid w:val="00DD2583"/>
    <w:rsid w:val="00DD29F5"/>
    <w:rsid w:val="00DD2B55"/>
    <w:rsid w:val="00DD2DF0"/>
    <w:rsid w:val="00DD39F3"/>
    <w:rsid w:val="00DD415E"/>
    <w:rsid w:val="00DD620E"/>
    <w:rsid w:val="00DD691F"/>
    <w:rsid w:val="00DD714D"/>
    <w:rsid w:val="00DD7B2E"/>
    <w:rsid w:val="00DD7F89"/>
    <w:rsid w:val="00DE0357"/>
    <w:rsid w:val="00DE0828"/>
    <w:rsid w:val="00DE0F61"/>
    <w:rsid w:val="00DE17D3"/>
    <w:rsid w:val="00DE28F9"/>
    <w:rsid w:val="00DE3ADD"/>
    <w:rsid w:val="00DE3C92"/>
    <w:rsid w:val="00DE5320"/>
    <w:rsid w:val="00DE597B"/>
    <w:rsid w:val="00DE5FEE"/>
    <w:rsid w:val="00DE612A"/>
    <w:rsid w:val="00DE6D5C"/>
    <w:rsid w:val="00DE7188"/>
    <w:rsid w:val="00DE7BE1"/>
    <w:rsid w:val="00DF034D"/>
    <w:rsid w:val="00DF14F8"/>
    <w:rsid w:val="00DF1A2A"/>
    <w:rsid w:val="00DF214D"/>
    <w:rsid w:val="00DF2639"/>
    <w:rsid w:val="00DF2E79"/>
    <w:rsid w:val="00DF32BE"/>
    <w:rsid w:val="00DF3851"/>
    <w:rsid w:val="00DF4C0D"/>
    <w:rsid w:val="00DF5B98"/>
    <w:rsid w:val="00DF659D"/>
    <w:rsid w:val="00DF6C30"/>
    <w:rsid w:val="00DF6F78"/>
    <w:rsid w:val="00DF76A6"/>
    <w:rsid w:val="00E000FB"/>
    <w:rsid w:val="00E00A9F"/>
    <w:rsid w:val="00E01195"/>
    <w:rsid w:val="00E01BA9"/>
    <w:rsid w:val="00E0260C"/>
    <w:rsid w:val="00E02E5E"/>
    <w:rsid w:val="00E03247"/>
    <w:rsid w:val="00E033F1"/>
    <w:rsid w:val="00E036D1"/>
    <w:rsid w:val="00E03B6A"/>
    <w:rsid w:val="00E04512"/>
    <w:rsid w:val="00E05738"/>
    <w:rsid w:val="00E05BF9"/>
    <w:rsid w:val="00E06572"/>
    <w:rsid w:val="00E06BAB"/>
    <w:rsid w:val="00E071AF"/>
    <w:rsid w:val="00E07216"/>
    <w:rsid w:val="00E07860"/>
    <w:rsid w:val="00E104DB"/>
    <w:rsid w:val="00E10CE2"/>
    <w:rsid w:val="00E12175"/>
    <w:rsid w:val="00E1316D"/>
    <w:rsid w:val="00E13229"/>
    <w:rsid w:val="00E137EF"/>
    <w:rsid w:val="00E13948"/>
    <w:rsid w:val="00E13D34"/>
    <w:rsid w:val="00E13EAE"/>
    <w:rsid w:val="00E151D9"/>
    <w:rsid w:val="00E15227"/>
    <w:rsid w:val="00E155CE"/>
    <w:rsid w:val="00E16B8E"/>
    <w:rsid w:val="00E17110"/>
    <w:rsid w:val="00E2166D"/>
    <w:rsid w:val="00E21968"/>
    <w:rsid w:val="00E21FD7"/>
    <w:rsid w:val="00E222E1"/>
    <w:rsid w:val="00E22A3D"/>
    <w:rsid w:val="00E22D56"/>
    <w:rsid w:val="00E249AA"/>
    <w:rsid w:val="00E24DEA"/>
    <w:rsid w:val="00E25276"/>
    <w:rsid w:val="00E25959"/>
    <w:rsid w:val="00E261B0"/>
    <w:rsid w:val="00E26811"/>
    <w:rsid w:val="00E26B04"/>
    <w:rsid w:val="00E26E7D"/>
    <w:rsid w:val="00E30373"/>
    <w:rsid w:val="00E305AE"/>
    <w:rsid w:val="00E308B0"/>
    <w:rsid w:val="00E314EE"/>
    <w:rsid w:val="00E322B7"/>
    <w:rsid w:val="00E334F0"/>
    <w:rsid w:val="00E339CE"/>
    <w:rsid w:val="00E33B98"/>
    <w:rsid w:val="00E341C7"/>
    <w:rsid w:val="00E34E69"/>
    <w:rsid w:val="00E3561F"/>
    <w:rsid w:val="00E35CC2"/>
    <w:rsid w:val="00E36B36"/>
    <w:rsid w:val="00E37038"/>
    <w:rsid w:val="00E40B96"/>
    <w:rsid w:val="00E40D27"/>
    <w:rsid w:val="00E40E8E"/>
    <w:rsid w:val="00E4183B"/>
    <w:rsid w:val="00E41C93"/>
    <w:rsid w:val="00E42EFE"/>
    <w:rsid w:val="00E432FA"/>
    <w:rsid w:val="00E436A9"/>
    <w:rsid w:val="00E43708"/>
    <w:rsid w:val="00E43B35"/>
    <w:rsid w:val="00E44A03"/>
    <w:rsid w:val="00E46BC9"/>
    <w:rsid w:val="00E46E9B"/>
    <w:rsid w:val="00E50672"/>
    <w:rsid w:val="00E507BD"/>
    <w:rsid w:val="00E5288B"/>
    <w:rsid w:val="00E52BAA"/>
    <w:rsid w:val="00E52E94"/>
    <w:rsid w:val="00E53D2E"/>
    <w:rsid w:val="00E53ED8"/>
    <w:rsid w:val="00E54205"/>
    <w:rsid w:val="00E54C78"/>
    <w:rsid w:val="00E55A0E"/>
    <w:rsid w:val="00E55FDB"/>
    <w:rsid w:val="00E60E87"/>
    <w:rsid w:val="00E610EA"/>
    <w:rsid w:val="00E61252"/>
    <w:rsid w:val="00E61854"/>
    <w:rsid w:val="00E62BD8"/>
    <w:rsid w:val="00E62BDB"/>
    <w:rsid w:val="00E636EB"/>
    <w:rsid w:val="00E63AC1"/>
    <w:rsid w:val="00E64D16"/>
    <w:rsid w:val="00E656BC"/>
    <w:rsid w:val="00E664D5"/>
    <w:rsid w:val="00E667BE"/>
    <w:rsid w:val="00E66812"/>
    <w:rsid w:val="00E6713D"/>
    <w:rsid w:val="00E70495"/>
    <w:rsid w:val="00E7084A"/>
    <w:rsid w:val="00E7097B"/>
    <w:rsid w:val="00E7112A"/>
    <w:rsid w:val="00E72C85"/>
    <w:rsid w:val="00E72F77"/>
    <w:rsid w:val="00E734AD"/>
    <w:rsid w:val="00E73E08"/>
    <w:rsid w:val="00E744E6"/>
    <w:rsid w:val="00E757CD"/>
    <w:rsid w:val="00E75EE4"/>
    <w:rsid w:val="00E76F9F"/>
    <w:rsid w:val="00E80268"/>
    <w:rsid w:val="00E80449"/>
    <w:rsid w:val="00E811E3"/>
    <w:rsid w:val="00E8295C"/>
    <w:rsid w:val="00E82BAC"/>
    <w:rsid w:val="00E83713"/>
    <w:rsid w:val="00E83ACC"/>
    <w:rsid w:val="00E83CE6"/>
    <w:rsid w:val="00E83D7B"/>
    <w:rsid w:val="00E84281"/>
    <w:rsid w:val="00E84322"/>
    <w:rsid w:val="00E846D0"/>
    <w:rsid w:val="00E84D3B"/>
    <w:rsid w:val="00E84D72"/>
    <w:rsid w:val="00E85DA8"/>
    <w:rsid w:val="00E85DBE"/>
    <w:rsid w:val="00E85E46"/>
    <w:rsid w:val="00E860AE"/>
    <w:rsid w:val="00E86E83"/>
    <w:rsid w:val="00E879D4"/>
    <w:rsid w:val="00E87A9C"/>
    <w:rsid w:val="00E909C9"/>
    <w:rsid w:val="00E92506"/>
    <w:rsid w:val="00E93162"/>
    <w:rsid w:val="00E94389"/>
    <w:rsid w:val="00E944A5"/>
    <w:rsid w:val="00E94D4E"/>
    <w:rsid w:val="00E957C5"/>
    <w:rsid w:val="00E965F0"/>
    <w:rsid w:val="00E9668B"/>
    <w:rsid w:val="00E97010"/>
    <w:rsid w:val="00E97409"/>
    <w:rsid w:val="00E9764F"/>
    <w:rsid w:val="00E97FAD"/>
    <w:rsid w:val="00EA01FD"/>
    <w:rsid w:val="00EA0495"/>
    <w:rsid w:val="00EA2BA1"/>
    <w:rsid w:val="00EA3166"/>
    <w:rsid w:val="00EA3623"/>
    <w:rsid w:val="00EA45E8"/>
    <w:rsid w:val="00EA5703"/>
    <w:rsid w:val="00EA6085"/>
    <w:rsid w:val="00EA7261"/>
    <w:rsid w:val="00EB0C69"/>
    <w:rsid w:val="00EB1024"/>
    <w:rsid w:val="00EB1BDC"/>
    <w:rsid w:val="00EB1DFD"/>
    <w:rsid w:val="00EB1FD5"/>
    <w:rsid w:val="00EB2EF9"/>
    <w:rsid w:val="00EB3B2F"/>
    <w:rsid w:val="00EB491F"/>
    <w:rsid w:val="00EB5DE3"/>
    <w:rsid w:val="00EB630C"/>
    <w:rsid w:val="00EB760D"/>
    <w:rsid w:val="00EB7616"/>
    <w:rsid w:val="00EC1188"/>
    <w:rsid w:val="00EC127C"/>
    <w:rsid w:val="00EC1676"/>
    <w:rsid w:val="00EC2C68"/>
    <w:rsid w:val="00EC31CE"/>
    <w:rsid w:val="00EC3801"/>
    <w:rsid w:val="00EC3830"/>
    <w:rsid w:val="00EC3E52"/>
    <w:rsid w:val="00EC4F17"/>
    <w:rsid w:val="00EC5430"/>
    <w:rsid w:val="00EC5F56"/>
    <w:rsid w:val="00EC629B"/>
    <w:rsid w:val="00EC643A"/>
    <w:rsid w:val="00EC79D8"/>
    <w:rsid w:val="00ED0251"/>
    <w:rsid w:val="00ED1037"/>
    <w:rsid w:val="00ED20BB"/>
    <w:rsid w:val="00ED29F7"/>
    <w:rsid w:val="00ED2BC3"/>
    <w:rsid w:val="00ED32F3"/>
    <w:rsid w:val="00ED3F3B"/>
    <w:rsid w:val="00ED486E"/>
    <w:rsid w:val="00ED4F13"/>
    <w:rsid w:val="00ED5D01"/>
    <w:rsid w:val="00ED5EB7"/>
    <w:rsid w:val="00ED5F49"/>
    <w:rsid w:val="00ED622F"/>
    <w:rsid w:val="00ED6361"/>
    <w:rsid w:val="00ED63FA"/>
    <w:rsid w:val="00ED6B7E"/>
    <w:rsid w:val="00ED7815"/>
    <w:rsid w:val="00ED7AD3"/>
    <w:rsid w:val="00ED7E5F"/>
    <w:rsid w:val="00EE09C7"/>
    <w:rsid w:val="00EE1829"/>
    <w:rsid w:val="00EE1D15"/>
    <w:rsid w:val="00EE1E61"/>
    <w:rsid w:val="00EE2A84"/>
    <w:rsid w:val="00EE318A"/>
    <w:rsid w:val="00EE36BE"/>
    <w:rsid w:val="00EE3A6B"/>
    <w:rsid w:val="00EE485F"/>
    <w:rsid w:val="00EE531D"/>
    <w:rsid w:val="00EE5D03"/>
    <w:rsid w:val="00EE5DD8"/>
    <w:rsid w:val="00EF0ABA"/>
    <w:rsid w:val="00EF126B"/>
    <w:rsid w:val="00EF1491"/>
    <w:rsid w:val="00EF1603"/>
    <w:rsid w:val="00EF1E92"/>
    <w:rsid w:val="00EF25D8"/>
    <w:rsid w:val="00EF2636"/>
    <w:rsid w:val="00EF323D"/>
    <w:rsid w:val="00EF47B6"/>
    <w:rsid w:val="00EF4CAF"/>
    <w:rsid w:val="00EF640B"/>
    <w:rsid w:val="00EF7EF9"/>
    <w:rsid w:val="00F004DD"/>
    <w:rsid w:val="00F01DF8"/>
    <w:rsid w:val="00F02A85"/>
    <w:rsid w:val="00F02B8A"/>
    <w:rsid w:val="00F045B5"/>
    <w:rsid w:val="00F04C7E"/>
    <w:rsid w:val="00F04E90"/>
    <w:rsid w:val="00F05554"/>
    <w:rsid w:val="00F060A6"/>
    <w:rsid w:val="00F066A9"/>
    <w:rsid w:val="00F06A99"/>
    <w:rsid w:val="00F075EB"/>
    <w:rsid w:val="00F07701"/>
    <w:rsid w:val="00F07A9D"/>
    <w:rsid w:val="00F07F64"/>
    <w:rsid w:val="00F11032"/>
    <w:rsid w:val="00F1163A"/>
    <w:rsid w:val="00F11FB3"/>
    <w:rsid w:val="00F1201B"/>
    <w:rsid w:val="00F12033"/>
    <w:rsid w:val="00F12839"/>
    <w:rsid w:val="00F12B5C"/>
    <w:rsid w:val="00F12F7E"/>
    <w:rsid w:val="00F13067"/>
    <w:rsid w:val="00F1339C"/>
    <w:rsid w:val="00F13580"/>
    <w:rsid w:val="00F1381D"/>
    <w:rsid w:val="00F13BF9"/>
    <w:rsid w:val="00F13EB9"/>
    <w:rsid w:val="00F141C0"/>
    <w:rsid w:val="00F145E1"/>
    <w:rsid w:val="00F14715"/>
    <w:rsid w:val="00F2021D"/>
    <w:rsid w:val="00F2155D"/>
    <w:rsid w:val="00F2220C"/>
    <w:rsid w:val="00F232BE"/>
    <w:rsid w:val="00F24677"/>
    <w:rsid w:val="00F24F25"/>
    <w:rsid w:val="00F2516A"/>
    <w:rsid w:val="00F2541A"/>
    <w:rsid w:val="00F256CF"/>
    <w:rsid w:val="00F25B21"/>
    <w:rsid w:val="00F27923"/>
    <w:rsid w:val="00F31082"/>
    <w:rsid w:val="00F31FB4"/>
    <w:rsid w:val="00F33E2B"/>
    <w:rsid w:val="00F348A1"/>
    <w:rsid w:val="00F349DE"/>
    <w:rsid w:val="00F34A2C"/>
    <w:rsid w:val="00F34B99"/>
    <w:rsid w:val="00F35A5C"/>
    <w:rsid w:val="00F35EB3"/>
    <w:rsid w:val="00F37E30"/>
    <w:rsid w:val="00F40645"/>
    <w:rsid w:val="00F40796"/>
    <w:rsid w:val="00F40D83"/>
    <w:rsid w:val="00F418F5"/>
    <w:rsid w:val="00F42021"/>
    <w:rsid w:val="00F4203F"/>
    <w:rsid w:val="00F44635"/>
    <w:rsid w:val="00F4518B"/>
    <w:rsid w:val="00F4561F"/>
    <w:rsid w:val="00F45841"/>
    <w:rsid w:val="00F46A6B"/>
    <w:rsid w:val="00F47539"/>
    <w:rsid w:val="00F478C6"/>
    <w:rsid w:val="00F4796D"/>
    <w:rsid w:val="00F503B8"/>
    <w:rsid w:val="00F505F5"/>
    <w:rsid w:val="00F509DE"/>
    <w:rsid w:val="00F50FE6"/>
    <w:rsid w:val="00F531C3"/>
    <w:rsid w:val="00F539D0"/>
    <w:rsid w:val="00F542AE"/>
    <w:rsid w:val="00F543D5"/>
    <w:rsid w:val="00F549E9"/>
    <w:rsid w:val="00F56839"/>
    <w:rsid w:val="00F56C0B"/>
    <w:rsid w:val="00F57442"/>
    <w:rsid w:val="00F57AD3"/>
    <w:rsid w:val="00F60485"/>
    <w:rsid w:val="00F6148F"/>
    <w:rsid w:val="00F61C2D"/>
    <w:rsid w:val="00F63423"/>
    <w:rsid w:val="00F63FEA"/>
    <w:rsid w:val="00F64CDC"/>
    <w:rsid w:val="00F65D51"/>
    <w:rsid w:val="00F67455"/>
    <w:rsid w:val="00F677FD"/>
    <w:rsid w:val="00F704E6"/>
    <w:rsid w:val="00F705CD"/>
    <w:rsid w:val="00F72ED6"/>
    <w:rsid w:val="00F7327B"/>
    <w:rsid w:val="00F7331D"/>
    <w:rsid w:val="00F734D5"/>
    <w:rsid w:val="00F74BAC"/>
    <w:rsid w:val="00F75AF0"/>
    <w:rsid w:val="00F774C4"/>
    <w:rsid w:val="00F8024D"/>
    <w:rsid w:val="00F804B3"/>
    <w:rsid w:val="00F80E76"/>
    <w:rsid w:val="00F81E03"/>
    <w:rsid w:val="00F8230D"/>
    <w:rsid w:val="00F82ED1"/>
    <w:rsid w:val="00F831A5"/>
    <w:rsid w:val="00F83204"/>
    <w:rsid w:val="00F8361F"/>
    <w:rsid w:val="00F857E1"/>
    <w:rsid w:val="00F90307"/>
    <w:rsid w:val="00F909FA"/>
    <w:rsid w:val="00F9314B"/>
    <w:rsid w:val="00F934BD"/>
    <w:rsid w:val="00F93728"/>
    <w:rsid w:val="00F93F17"/>
    <w:rsid w:val="00F9421B"/>
    <w:rsid w:val="00F9430D"/>
    <w:rsid w:val="00F94335"/>
    <w:rsid w:val="00F95E2E"/>
    <w:rsid w:val="00F965F1"/>
    <w:rsid w:val="00F97E6E"/>
    <w:rsid w:val="00FA107F"/>
    <w:rsid w:val="00FA1CC8"/>
    <w:rsid w:val="00FA2074"/>
    <w:rsid w:val="00FA2370"/>
    <w:rsid w:val="00FA2DA5"/>
    <w:rsid w:val="00FA2DBB"/>
    <w:rsid w:val="00FA3C86"/>
    <w:rsid w:val="00FA40E9"/>
    <w:rsid w:val="00FA4870"/>
    <w:rsid w:val="00FA4A24"/>
    <w:rsid w:val="00FA5F81"/>
    <w:rsid w:val="00FA6ED7"/>
    <w:rsid w:val="00FB074B"/>
    <w:rsid w:val="00FB096C"/>
    <w:rsid w:val="00FB0F9A"/>
    <w:rsid w:val="00FB12C2"/>
    <w:rsid w:val="00FB15E6"/>
    <w:rsid w:val="00FB16B8"/>
    <w:rsid w:val="00FB1D17"/>
    <w:rsid w:val="00FB1E11"/>
    <w:rsid w:val="00FB5964"/>
    <w:rsid w:val="00FB5CE7"/>
    <w:rsid w:val="00FB680D"/>
    <w:rsid w:val="00FB6F2E"/>
    <w:rsid w:val="00FC028C"/>
    <w:rsid w:val="00FC0B59"/>
    <w:rsid w:val="00FC0C2D"/>
    <w:rsid w:val="00FC0E78"/>
    <w:rsid w:val="00FC122C"/>
    <w:rsid w:val="00FC1485"/>
    <w:rsid w:val="00FC15F8"/>
    <w:rsid w:val="00FC1E1E"/>
    <w:rsid w:val="00FC20A1"/>
    <w:rsid w:val="00FC43DA"/>
    <w:rsid w:val="00FC4EFE"/>
    <w:rsid w:val="00FC55D6"/>
    <w:rsid w:val="00FC5A7D"/>
    <w:rsid w:val="00FC5C22"/>
    <w:rsid w:val="00FC68E0"/>
    <w:rsid w:val="00FC6E46"/>
    <w:rsid w:val="00FC7143"/>
    <w:rsid w:val="00FC722B"/>
    <w:rsid w:val="00FC7931"/>
    <w:rsid w:val="00FC7AA7"/>
    <w:rsid w:val="00FD229E"/>
    <w:rsid w:val="00FD24C4"/>
    <w:rsid w:val="00FD2663"/>
    <w:rsid w:val="00FD2D4F"/>
    <w:rsid w:val="00FD315D"/>
    <w:rsid w:val="00FD3D22"/>
    <w:rsid w:val="00FD4870"/>
    <w:rsid w:val="00FD6D1C"/>
    <w:rsid w:val="00FD7993"/>
    <w:rsid w:val="00FE1EA7"/>
    <w:rsid w:val="00FE1FC7"/>
    <w:rsid w:val="00FE227E"/>
    <w:rsid w:val="00FE27DF"/>
    <w:rsid w:val="00FE295B"/>
    <w:rsid w:val="00FE2E75"/>
    <w:rsid w:val="00FE3306"/>
    <w:rsid w:val="00FE41C5"/>
    <w:rsid w:val="00FE52A6"/>
    <w:rsid w:val="00FE5371"/>
    <w:rsid w:val="00FE5540"/>
    <w:rsid w:val="00FE5F56"/>
    <w:rsid w:val="00FE60D1"/>
    <w:rsid w:val="00FE6DA3"/>
    <w:rsid w:val="00FF12B4"/>
    <w:rsid w:val="00FF17B9"/>
    <w:rsid w:val="00FF18E7"/>
    <w:rsid w:val="00FF2286"/>
    <w:rsid w:val="00FF36DA"/>
    <w:rsid w:val="00FF57A3"/>
    <w:rsid w:val="00FF5A44"/>
    <w:rsid w:val="00FF7431"/>
    <w:rsid w:val="00FF79C3"/>
    <w:rsid w:val="077040FD"/>
    <w:rsid w:val="17693CB6"/>
    <w:rsid w:val="2F79532F"/>
    <w:rsid w:val="4EA27419"/>
    <w:rsid w:val="4EE81C05"/>
    <w:rsid w:val="667932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52A16F"/>
  <w15:docId w15:val="{441EC4CF-1344-4E63-8743-D2DAE521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1DE6"/>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Footnote symbol,Footnote"/>
    <w:uiPriority w:val="99"/>
    <w:unhideWhenUsed/>
    <w:rPr>
      <w:shd w:val="clear" w:color="auto" w:fill="auto"/>
      <w:vertAlign w:val="superscript"/>
    </w:rPr>
  </w:style>
  <w:style w:type="character" w:customStyle="1" w:styleId="WW8Num22z4">
    <w:name w:val="WW8Num22z4"/>
  </w:style>
  <w:style w:type="character" w:customStyle="1" w:styleId="WW8Num39z4">
    <w:name w:val="WW8Num39z4"/>
  </w:style>
  <w:style w:type="character" w:styleId="Hipercze">
    <w:name w:val="Hyperlink"/>
    <w:uiPriority w:val="99"/>
    <w:rPr>
      <w:color w:val="0000FF"/>
      <w:u w:val="single"/>
    </w:rPr>
  </w:style>
  <w:style w:type="character" w:customStyle="1" w:styleId="WW8Num1z1">
    <w:name w:val="WW8Num1z1"/>
  </w:style>
  <w:style w:type="character" w:styleId="Odwoaniedokomentarza">
    <w:name w:val="annotation reference"/>
    <w:uiPriority w:val="99"/>
    <w:unhideWhenUsed/>
    <w:rPr>
      <w:sz w:val="16"/>
      <w:szCs w:val="16"/>
    </w:rPr>
  </w:style>
  <w:style w:type="character" w:customStyle="1" w:styleId="WW8Num23z7">
    <w:name w:val="WW8Num23z7"/>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TekstpodstawowywcityZnak">
    <w:name w:val="Tekst podstawowy wcięty Znak"/>
    <w:link w:val="Tekstpodstawowywcity"/>
    <w:uiPriority w:val="99"/>
    <w:semiHidden/>
    <w:rPr>
      <w:lang w:eastAsia="ar-SA"/>
    </w:rPr>
  </w:style>
  <w:style w:type="character" w:styleId="UyteHipercze">
    <w:name w:val="FollowedHyperlink"/>
    <w:uiPriority w:val="99"/>
    <w:unhideWhenUsed/>
    <w:rPr>
      <w:color w:val="954F72"/>
      <w:u w:val="single"/>
    </w:rPr>
  </w:style>
  <w:style w:type="character" w:styleId="Odwoanieprzypisukocowego">
    <w:name w:val="endnote reference"/>
    <w:uiPriority w:val="99"/>
    <w:unhideWhenUsed/>
    <w:rPr>
      <w:vertAlign w:val="superscript"/>
    </w:rPr>
  </w:style>
  <w:style w:type="character" w:customStyle="1" w:styleId="WW8Num37z3">
    <w:name w:val="WW8Num37z3"/>
  </w:style>
  <w:style w:type="character" w:customStyle="1" w:styleId="WW8Num5z6">
    <w:name w:val="WW8Num5z6"/>
  </w:style>
  <w:style w:type="character" w:customStyle="1" w:styleId="WW8Num45z0">
    <w:name w:val="WW8Num45z0"/>
    <w:rPr>
      <w:rFonts w:hint="default"/>
    </w:rPr>
  </w:style>
  <w:style w:type="character" w:customStyle="1" w:styleId="WW8Num40z1">
    <w:name w:val="WW8Num40z1"/>
  </w:style>
  <w:style w:type="character" w:customStyle="1" w:styleId="WW8Num41z1">
    <w:name w:val="WW8Num41z1"/>
  </w:style>
  <w:style w:type="character" w:customStyle="1" w:styleId="WW8Num10z8">
    <w:name w:val="WW8Num10z8"/>
  </w:style>
  <w:style w:type="character" w:customStyle="1" w:styleId="WW8Num12z4">
    <w:name w:val="WW8Num12z4"/>
  </w:style>
  <w:style w:type="character" w:customStyle="1" w:styleId="WW8Num21z4">
    <w:name w:val="WW8Num21z4"/>
  </w:style>
  <w:style w:type="character" w:customStyle="1" w:styleId="WW8Num15z7">
    <w:name w:val="WW8Num15z7"/>
  </w:style>
  <w:style w:type="character" w:customStyle="1" w:styleId="WW8Num27z1">
    <w:name w:val="WW8Num27z1"/>
  </w:style>
  <w:style w:type="character" w:customStyle="1" w:styleId="WW8Num43z5">
    <w:name w:val="WW8Num43z5"/>
  </w:style>
  <w:style w:type="character" w:customStyle="1" w:styleId="WW8Num22z5">
    <w:name w:val="WW8Num22z5"/>
  </w:style>
  <w:style w:type="character" w:customStyle="1" w:styleId="WW8Num14z0">
    <w:name w:val="WW8Num14z0"/>
    <w:rPr>
      <w:rFonts w:hint="default"/>
    </w:rPr>
  </w:style>
  <w:style w:type="character" w:customStyle="1" w:styleId="WW8Num25z8">
    <w:name w:val="WW8Num25z8"/>
  </w:style>
  <w:style w:type="character" w:customStyle="1" w:styleId="WW8Num26z5">
    <w:name w:val="WW8Num26z5"/>
  </w:style>
  <w:style w:type="character" w:customStyle="1" w:styleId="WW8Num25z4">
    <w:name w:val="WW8Num25z4"/>
  </w:style>
  <w:style w:type="character" w:customStyle="1" w:styleId="WW8Num3z7">
    <w:name w:val="WW8Num3z7"/>
  </w:style>
  <w:style w:type="character" w:customStyle="1" w:styleId="WW8Num35z3">
    <w:name w:val="WW8Num35z3"/>
  </w:style>
  <w:style w:type="character" w:customStyle="1" w:styleId="WW8Num25z5">
    <w:name w:val="WW8Num25z5"/>
  </w:style>
  <w:style w:type="character" w:customStyle="1" w:styleId="WW8Num33z0">
    <w:name w:val="WW8Num33z0"/>
    <w:rPr>
      <w:rFonts w:ascii="Verdana" w:hAnsi="Verdana" w:cs="Arial" w:hint="default"/>
      <w:sz w:val="20"/>
      <w:szCs w:val="20"/>
    </w:rPr>
  </w:style>
  <w:style w:type="character" w:customStyle="1" w:styleId="WW8Num5z5">
    <w:name w:val="WW8Num5z5"/>
  </w:style>
  <w:style w:type="character" w:customStyle="1" w:styleId="WW8Num33z7">
    <w:name w:val="WW8Num33z7"/>
  </w:style>
  <w:style w:type="character" w:customStyle="1" w:styleId="WW8Num7z1">
    <w:name w:val="WW8Num7z1"/>
  </w:style>
  <w:style w:type="character" w:customStyle="1" w:styleId="WW8Num2z3">
    <w:name w:val="WW8Num2z3"/>
  </w:style>
  <w:style w:type="character" w:customStyle="1" w:styleId="WW8Num32z7">
    <w:name w:val="WW8Num32z7"/>
  </w:style>
  <w:style w:type="character" w:customStyle="1" w:styleId="WW8Num21z3">
    <w:name w:val="WW8Num21z3"/>
  </w:style>
  <w:style w:type="character" w:customStyle="1" w:styleId="WW8Num38z4">
    <w:name w:val="WW8Num38z4"/>
  </w:style>
  <w:style w:type="character" w:customStyle="1" w:styleId="WW8Num17z4">
    <w:name w:val="WW8Num17z4"/>
  </w:style>
  <w:style w:type="character" w:customStyle="1" w:styleId="WW8Num18z3">
    <w:name w:val="WW8Num18z3"/>
  </w:style>
  <w:style w:type="character" w:customStyle="1" w:styleId="WW8Num16z8">
    <w:name w:val="WW8Num16z8"/>
  </w:style>
  <w:style w:type="character" w:customStyle="1" w:styleId="WW8Num1z5">
    <w:name w:val="WW8Num1z5"/>
  </w:style>
  <w:style w:type="character" w:customStyle="1" w:styleId="WW8Num10z3">
    <w:name w:val="WW8Num10z3"/>
  </w:style>
  <w:style w:type="character" w:customStyle="1" w:styleId="WW8Num13z3">
    <w:name w:val="WW8Num13z3"/>
  </w:style>
  <w:style w:type="character" w:customStyle="1" w:styleId="WW8Num44z6">
    <w:name w:val="WW8Num44z6"/>
  </w:style>
  <w:style w:type="character" w:customStyle="1" w:styleId="WW8Num21z0">
    <w:name w:val="WW8Num21z0"/>
    <w:rPr>
      <w:rFonts w:ascii="Verdana" w:eastAsia="Times New Roman" w:hAnsi="Verdana" w:cs="Verdana" w:hint="default"/>
      <w:bCs/>
      <w:iCs/>
      <w:sz w:val="20"/>
      <w:szCs w:val="20"/>
    </w:rPr>
  </w:style>
  <w:style w:type="character" w:customStyle="1" w:styleId="WW8Num37z4">
    <w:name w:val="WW8Num37z4"/>
  </w:style>
  <w:style w:type="character" w:customStyle="1" w:styleId="WW8Num34z3">
    <w:name w:val="WW8Num34z3"/>
  </w:style>
  <w:style w:type="character" w:customStyle="1" w:styleId="WW8Num28z1">
    <w:name w:val="WW8Num28z1"/>
  </w:style>
  <w:style w:type="character" w:customStyle="1" w:styleId="WW8Num8z2">
    <w:name w:val="WW8Num8z2"/>
  </w:style>
  <w:style w:type="character" w:customStyle="1" w:styleId="WW8Num20z7">
    <w:name w:val="WW8Num20z7"/>
  </w:style>
  <w:style w:type="character" w:customStyle="1" w:styleId="WW8Num18z4">
    <w:name w:val="WW8Num18z4"/>
  </w:style>
  <w:style w:type="character" w:customStyle="1" w:styleId="WW8Num28z4">
    <w:name w:val="WW8Num28z4"/>
  </w:style>
  <w:style w:type="character" w:customStyle="1" w:styleId="WW8Num15z3">
    <w:name w:val="WW8Num15z3"/>
  </w:style>
  <w:style w:type="character" w:customStyle="1" w:styleId="WW8Num12z3">
    <w:name w:val="WW8Num12z3"/>
  </w:style>
  <w:style w:type="character" w:customStyle="1" w:styleId="WW8Num17z6">
    <w:name w:val="WW8Num17z6"/>
  </w:style>
  <w:style w:type="character" w:customStyle="1" w:styleId="WW8Num12z8">
    <w:name w:val="WW8Num12z8"/>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28z5">
    <w:name w:val="WW8Num28z5"/>
  </w:style>
  <w:style w:type="character" w:customStyle="1" w:styleId="WW8Num13z6">
    <w:name w:val="WW8Num13z6"/>
  </w:style>
  <w:style w:type="character" w:customStyle="1" w:styleId="WW8Num26z7">
    <w:name w:val="WW8Num26z7"/>
  </w:style>
  <w:style w:type="character" w:customStyle="1" w:styleId="FontStyle30">
    <w:name w:val="Font Style30"/>
    <w:uiPriority w:val="99"/>
    <w:rPr>
      <w:rFonts w:ascii="Times New Roman" w:hAnsi="Times New Roman"/>
      <w:b/>
      <w:sz w:val="26"/>
    </w:rPr>
  </w:style>
  <w:style w:type="character" w:customStyle="1" w:styleId="WW8Num43z0">
    <w:name w:val="WW8Num43z0"/>
    <w:rPr>
      <w:rFonts w:hint="default"/>
    </w:rPr>
  </w:style>
  <w:style w:type="character" w:customStyle="1" w:styleId="WW8Num20z0">
    <w:name w:val="WW8Num20z0"/>
    <w:rPr>
      <w:rFonts w:hint="default"/>
    </w:rPr>
  </w:style>
  <w:style w:type="character" w:customStyle="1" w:styleId="WW8Num24z0">
    <w:name w:val="WW8Num24z0"/>
    <w:rPr>
      <w:rFonts w:ascii="Symbol" w:hAnsi="Symbol" w:cs="Symbol" w:hint="default"/>
    </w:rPr>
  </w:style>
  <w:style w:type="character" w:customStyle="1" w:styleId="WW8Num14z2">
    <w:name w:val="WW8Num14z2"/>
  </w:style>
  <w:style w:type="character" w:customStyle="1" w:styleId="WW8Num28z3">
    <w:name w:val="WW8Num28z3"/>
  </w:style>
  <w:style w:type="character" w:customStyle="1" w:styleId="WW8Num28z0">
    <w:name w:val="WW8Num28z0"/>
    <w:rPr>
      <w:rFonts w:hint="default"/>
    </w:rPr>
  </w:style>
  <w:style w:type="character" w:customStyle="1" w:styleId="NagwekZnak">
    <w:name w:val="Nagłówek Znak"/>
    <w:link w:val="Nagwek"/>
    <w:uiPriority w:val="99"/>
    <w:rPr>
      <w:lang w:eastAsia="ar-SA"/>
    </w:rPr>
  </w:style>
  <w:style w:type="character" w:customStyle="1" w:styleId="WW8Num16z3">
    <w:name w:val="WW8Num16z3"/>
  </w:style>
  <w:style w:type="character" w:customStyle="1" w:styleId="WW8Num20z8">
    <w:name w:val="WW8Num20z8"/>
  </w:style>
  <w:style w:type="character" w:customStyle="1" w:styleId="WW8Num38z3">
    <w:name w:val="WW8Num38z3"/>
  </w:style>
  <w:style w:type="character" w:customStyle="1" w:styleId="ZwykytekstZnak">
    <w:name w:val="Zwykły tekst Znak"/>
    <w:link w:val="Zwykytekst"/>
    <w:rPr>
      <w:rFonts w:ascii="Calibri" w:hAnsi="Calibri"/>
      <w:sz w:val="22"/>
      <w:szCs w:val="21"/>
    </w:rPr>
  </w:style>
  <w:style w:type="character" w:customStyle="1" w:styleId="WW8Num7z7">
    <w:name w:val="WW8Num7z7"/>
  </w:style>
  <w:style w:type="character" w:customStyle="1" w:styleId="WW8Num37z6">
    <w:name w:val="WW8Num37z6"/>
  </w:style>
  <w:style w:type="character" w:customStyle="1" w:styleId="WW8Num17z2">
    <w:name w:val="WW8Num17z2"/>
  </w:style>
  <w:style w:type="character" w:customStyle="1" w:styleId="WW8Num7z5">
    <w:name w:val="WW8Num7z5"/>
  </w:style>
  <w:style w:type="character" w:customStyle="1" w:styleId="WW8Num5z7">
    <w:name w:val="WW8Num5z7"/>
  </w:style>
  <w:style w:type="character" w:customStyle="1" w:styleId="WW8Num40z4">
    <w:name w:val="WW8Num40z4"/>
  </w:style>
  <w:style w:type="character" w:customStyle="1" w:styleId="Tekstpodstawowywcity3Znak">
    <w:name w:val="Tekst podstawowy wcięty 3 Znak"/>
    <w:semiHidden/>
    <w:rPr>
      <w:sz w:val="16"/>
      <w:szCs w:val="16"/>
      <w:lang w:eastAsia="ar-SA"/>
    </w:rPr>
  </w:style>
  <w:style w:type="character" w:customStyle="1" w:styleId="WW8Num14z5">
    <w:name w:val="WW8Num14z5"/>
  </w:style>
  <w:style w:type="character" w:customStyle="1" w:styleId="WW8Num11z3">
    <w:name w:val="WW8Num11z3"/>
  </w:style>
  <w:style w:type="character" w:customStyle="1" w:styleId="WW8Num16z0">
    <w:name w:val="WW8Num16z0"/>
    <w:rPr>
      <w:rFonts w:ascii="Verdana" w:eastAsia="Calibri" w:hAnsi="Verdana" w:cs="Verdana" w:hint="default"/>
      <w:sz w:val="20"/>
      <w:szCs w:val="20"/>
    </w:rPr>
  </w:style>
  <w:style w:type="character" w:customStyle="1" w:styleId="WW8Num17z1">
    <w:name w:val="WW8Num17z1"/>
  </w:style>
  <w:style w:type="character" w:customStyle="1" w:styleId="WW8Num19z3">
    <w:name w:val="WW8Num19z3"/>
  </w:style>
  <w:style w:type="character" w:customStyle="1" w:styleId="WW8Num13z2">
    <w:name w:val="WW8Num13z2"/>
  </w:style>
  <w:style w:type="character" w:customStyle="1" w:styleId="WW8Num15z0">
    <w:name w:val="WW8Num15z0"/>
    <w:rPr>
      <w:rFonts w:hint="default"/>
    </w:rPr>
  </w:style>
  <w:style w:type="character" w:customStyle="1" w:styleId="WW8Num41z5">
    <w:name w:val="WW8Num41z5"/>
  </w:style>
  <w:style w:type="character" w:customStyle="1" w:styleId="WW8Num16z2">
    <w:name w:val="WW8Num16z2"/>
  </w:style>
  <w:style w:type="character" w:customStyle="1" w:styleId="WW8Num40z8">
    <w:name w:val="WW8Num40z8"/>
  </w:style>
  <w:style w:type="character" w:customStyle="1" w:styleId="WW8Num30z8">
    <w:name w:val="WW8Num30z8"/>
  </w:style>
  <w:style w:type="character" w:customStyle="1" w:styleId="WW8Num12z7">
    <w:name w:val="WW8Num12z7"/>
  </w:style>
  <w:style w:type="character" w:customStyle="1" w:styleId="WW8Num1z6">
    <w:name w:val="WW8Num1z6"/>
  </w:style>
  <w:style w:type="character" w:customStyle="1" w:styleId="WW8Num38z1">
    <w:name w:val="WW8Num38z1"/>
  </w:style>
  <w:style w:type="character" w:customStyle="1" w:styleId="WW8Num34z0">
    <w:name w:val="WW8Num34z0"/>
    <w:rPr>
      <w:rFonts w:ascii="Verdana" w:hAnsi="Verdana" w:cs="Arial"/>
      <w:bCs/>
      <w:i w:val="0"/>
      <w:sz w:val="20"/>
      <w:szCs w:val="20"/>
    </w:rPr>
  </w:style>
  <w:style w:type="character" w:customStyle="1" w:styleId="WW8Num35z2">
    <w:name w:val="WW8Num35z2"/>
  </w:style>
  <w:style w:type="character" w:customStyle="1" w:styleId="WW8Num33z6">
    <w:name w:val="WW8Num33z6"/>
  </w:style>
  <w:style w:type="character" w:customStyle="1" w:styleId="Domylnaczcionkaakapitu1">
    <w:name w:val="Domyślna czcionka akapitu1"/>
  </w:style>
  <w:style w:type="character" w:customStyle="1" w:styleId="WW8Num18z5">
    <w:name w:val="WW8Num18z5"/>
  </w:style>
  <w:style w:type="character" w:customStyle="1" w:styleId="WW8Num11z1">
    <w:name w:val="WW8Num11z1"/>
  </w:style>
  <w:style w:type="character" w:customStyle="1" w:styleId="WW8Num42z1">
    <w:name w:val="WW8Num42z1"/>
  </w:style>
  <w:style w:type="character" w:customStyle="1" w:styleId="WW8Num28z8">
    <w:name w:val="WW8Num28z8"/>
  </w:style>
  <w:style w:type="character" w:customStyle="1" w:styleId="WW8Num2z5">
    <w:name w:val="WW8Num2z5"/>
  </w:style>
  <w:style w:type="character" w:customStyle="1" w:styleId="WW8Num9z2">
    <w:name w:val="WW8Num9z2"/>
    <w:rPr>
      <w:rFonts w:ascii="Wingdings" w:hAnsi="Wingdings" w:cs="Wingdings" w:hint="default"/>
    </w:rPr>
  </w:style>
  <w:style w:type="character" w:customStyle="1" w:styleId="WW8Num29z6">
    <w:name w:val="WW8Num29z6"/>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WW8Num23z5">
    <w:name w:val="WW8Num23z5"/>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20z6">
    <w:name w:val="WW8Num20z6"/>
  </w:style>
  <w:style w:type="character" w:customStyle="1" w:styleId="TekstdymkaZnak">
    <w:name w:val="Tekst dymka Znak"/>
    <w:uiPriority w:val="99"/>
    <w:rPr>
      <w:rFonts w:ascii="Tahoma" w:hAnsi="Tahoma" w:cs="Tahoma"/>
      <w:sz w:val="16"/>
      <w:szCs w:val="16"/>
      <w:lang w:eastAsia="ar-SA"/>
    </w:rPr>
  </w:style>
  <w:style w:type="character" w:customStyle="1" w:styleId="WW8Num14z4">
    <w:name w:val="WW8Num14z4"/>
  </w:style>
  <w:style w:type="character" w:customStyle="1" w:styleId="WW8Num14z1">
    <w:name w:val="WW8Num14z1"/>
  </w:style>
  <w:style w:type="character" w:customStyle="1" w:styleId="WW8Num23z2">
    <w:name w:val="WW8Num23z2"/>
  </w:style>
  <w:style w:type="character" w:customStyle="1" w:styleId="WW8Num25z3">
    <w:name w:val="WW8Num25z3"/>
  </w:style>
  <w:style w:type="character" w:customStyle="1" w:styleId="WW8Num27z5">
    <w:name w:val="WW8Num27z5"/>
  </w:style>
  <w:style w:type="character" w:customStyle="1" w:styleId="WW8Num19z4">
    <w:name w:val="WW8Num19z4"/>
  </w:style>
  <w:style w:type="character" w:customStyle="1" w:styleId="WW8Num32z0">
    <w:name w:val="WW8Num32z0"/>
    <w:rPr>
      <w:rFonts w:hint="default"/>
    </w:rPr>
  </w:style>
  <w:style w:type="character" w:customStyle="1" w:styleId="WW8Num38z7">
    <w:name w:val="WW8Num38z7"/>
  </w:style>
  <w:style w:type="character" w:customStyle="1" w:styleId="WW8Num32z3">
    <w:name w:val="WW8Num32z3"/>
  </w:style>
  <w:style w:type="character" w:customStyle="1" w:styleId="WW8Num10z7">
    <w:name w:val="WW8Num10z7"/>
  </w:style>
  <w:style w:type="character" w:customStyle="1" w:styleId="WW8Num35z1">
    <w:name w:val="WW8Num35z1"/>
  </w:style>
  <w:style w:type="character" w:customStyle="1" w:styleId="WW8Num7z4">
    <w:name w:val="WW8Num7z4"/>
  </w:style>
  <w:style w:type="character" w:customStyle="1" w:styleId="WW8Num22z6">
    <w:name w:val="WW8Num22z6"/>
  </w:style>
  <w:style w:type="character" w:customStyle="1" w:styleId="PodtytuZnak">
    <w:name w:val="Podtytuł Znak"/>
    <w:link w:val="Podtytu"/>
    <w:uiPriority w:val="99"/>
    <w:rPr>
      <w:rFonts w:ascii="Arial" w:eastAsia="Calibri" w:hAnsi="Arial" w:cs="Arial"/>
    </w:rPr>
  </w:style>
  <w:style w:type="character" w:customStyle="1" w:styleId="WW8Num29z4">
    <w:name w:val="WW8Num29z4"/>
  </w:style>
  <w:style w:type="character" w:customStyle="1" w:styleId="WW8Num6z4">
    <w:name w:val="WW8Num6z4"/>
  </w:style>
  <w:style w:type="character" w:customStyle="1" w:styleId="WW8Num3z5">
    <w:name w:val="WW8Num3z5"/>
  </w:style>
  <w:style w:type="character" w:customStyle="1" w:styleId="WW8Num12z6">
    <w:name w:val="WW8Num12z6"/>
  </w:style>
  <w:style w:type="character" w:customStyle="1" w:styleId="WW8Num38z5">
    <w:name w:val="WW8Num38z5"/>
  </w:style>
  <w:style w:type="character" w:customStyle="1" w:styleId="WW8Num31z7">
    <w:name w:val="WW8Num31z7"/>
  </w:style>
  <w:style w:type="character" w:customStyle="1" w:styleId="WW8Num26z1">
    <w:name w:val="WW8Num26z1"/>
  </w:style>
  <w:style w:type="character" w:customStyle="1" w:styleId="WW8Num26z8">
    <w:name w:val="WW8Num26z8"/>
  </w:style>
  <w:style w:type="character" w:customStyle="1" w:styleId="WW8Num33z3">
    <w:name w:val="WW8Num33z3"/>
  </w:style>
  <w:style w:type="character" w:customStyle="1" w:styleId="WW8Num6z0">
    <w:name w:val="WW8Num6z0"/>
    <w:rPr>
      <w:rFonts w:hint="default"/>
    </w:rPr>
  </w:style>
  <w:style w:type="character" w:customStyle="1" w:styleId="WW8Num33z5">
    <w:name w:val="WW8Num33z5"/>
  </w:style>
  <w:style w:type="character" w:customStyle="1" w:styleId="WW8Num23z6">
    <w:name w:val="WW8Num23z6"/>
  </w:style>
  <w:style w:type="character" w:customStyle="1" w:styleId="WW8Num8z8">
    <w:name w:val="WW8Num8z8"/>
  </w:style>
  <w:style w:type="character" w:customStyle="1" w:styleId="WW8Num25z1">
    <w:name w:val="WW8Num25z1"/>
  </w:style>
  <w:style w:type="character" w:customStyle="1" w:styleId="WW8Num8z0">
    <w:name w:val="WW8Num8z0"/>
    <w:rPr>
      <w:rFonts w:ascii="Symbol" w:hAnsi="Symbol" w:cs="OpenSymbol"/>
    </w:rPr>
  </w:style>
  <w:style w:type="character" w:customStyle="1" w:styleId="WW8Num39z8">
    <w:name w:val="WW8Num39z8"/>
  </w:style>
  <w:style w:type="character" w:customStyle="1" w:styleId="WW8Num34z5">
    <w:name w:val="WW8Num34z5"/>
  </w:style>
  <w:style w:type="character" w:customStyle="1" w:styleId="WW8Num10z6">
    <w:name w:val="WW8Num10z6"/>
  </w:style>
  <w:style w:type="character" w:customStyle="1" w:styleId="WW8Num30z4">
    <w:name w:val="WW8Num30z4"/>
  </w:style>
  <w:style w:type="character" w:customStyle="1" w:styleId="WW8Num23z8">
    <w:name w:val="WW8Num23z8"/>
  </w:style>
  <w:style w:type="character" w:customStyle="1" w:styleId="WW8Num26z0">
    <w:name w:val="WW8Num26z0"/>
  </w:style>
  <w:style w:type="character" w:customStyle="1" w:styleId="WW8Num40z0">
    <w:name w:val="WW8Num40z0"/>
    <w:rPr>
      <w:rFonts w:hint="default"/>
    </w:rPr>
  </w:style>
  <w:style w:type="character" w:customStyle="1" w:styleId="WW8Num18z2">
    <w:name w:val="WW8Num18z2"/>
  </w:style>
  <w:style w:type="character" w:customStyle="1" w:styleId="WW8Num31z5">
    <w:name w:val="WW8Num31z5"/>
  </w:style>
  <w:style w:type="character" w:customStyle="1" w:styleId="WW8Num26z3">
    <w:name w:val="WW8Num26z3"/>
  </w:style>
  <w:style w:type="character" w:customStyle="1" w:styleId="WW8Num30z2">
    <w:name w:val="WW8Num30z2"/>
  </w:style>
  <w:style w:type="character" w:customStyle="1" w:styleId="WW8Num31z1">
    <w:name w:val="WW8Num31z1"/>
  </w:style>
  <w:style w:type="character" w:customStyle="1" w:styleId="WW8Num2z4">
    <w:name w:val="WW8Num2z4"/>
  </w:style>
  <w:style w:type="character" w:customStyle="1" w:styleId="WW8Num42z0">
    <w:name w:val="WW8Num42z0"/>
    <w:rPr>
      <w:rFonts w:hint="default"/>
    </w:rPr>
  </w:style>
  <w:style w:type="character" w:customStyle="1" w:styleId="WW8Num21z2">
    <w:name w:val="WW8Num21z2"/>
  </w:style>
  <w:style w:type="character" w:customStyle="1" w:styleId="WW8Num43z3">
    <w:name w:val="WW8Num43z3"/>
  </w:style>
  <w:style w:type="character" w:customStyle="1" w:styleId="WW8Num23z3">
    <w:name w:val="WW8Num23z3"/>
  </w:style>
  <w:style w:type="character" w:customStyle="1" w:styleId="WW8Num2z6">
    <w:name w:val="WW8Num2z6"/>
  </w:style>
  <w:style w:type="character" w:customStyle="1" w:styleId="WW8Num43z8">
    <w:name w:val="WW8Num43z8"/>
  </w:style>
  <w:style w:type="character" w:customStyle="1" w:styleId="WW8Num39z5">
    <w:name w:val="WW8Num39z5"/>
  </w:style>
  <w:style w:type="character" w:customStyle="1" w:styleId="WW8Num47z0">
    <w:name w:val="WW8Num47z0"/>
    <w:rPr>
      <w:rFonts w:ascii="Verdana" w:hAnsi="Verdana" w:cs="Arial" w:hint="default"/>
      <w:color w:val="auto"/>
      <w:sz w:val="20"/>
      <w:szCs w:val="20"/>
    </w:rPr>
  </w:style>
  <w:style w:type="character" w:customStyle="1" w:styleId="WW8Num46z1">
    <w:name w:val="WW8Num46z1"/>
  </w:style>
  <w:style w:type="character" w:customStyle="1" w:styleId="WW8Num42z4">
    <w:name w:val="WW8Num42z4"/>
  </w:style>
  <w:style w:type="character" w:customStyle="1" w:styleId="WW8Num36z7">
    <w:name w:val="WW8Num36z7"/>
  </w:style>
  <w:style w:type="character" w:customStyle="1" w:styleId="WW8Num25z6">
    <w:name w:val="WW8Num25z6"/>
  </w:style>
  <w:style w:type="character" w:customStyle="1" w:styleId="WW-Absatz-Standardschriftart1">
    <w:name w:val="WW-Absatz-Standardschriftart1"/>
  </w:style>
  <w:style w:type="character" w:customStyle="1" w:styleId="WW8Num11z4">
    <w:name w:val="WW8Num11z4"/>
  </w:style>
  <w:style w:type="character" w:customStyle="1" w:styleId="TekstprzypisukocowegoZnak">
    <w:name w:val="Tekst przypisu końcowego Znak"/>
    <w:link w:val="Tekstprzypisukocowego"/>
    <w:uiPriority w:val="99"/>
    <w:semiHidden/>
    <w:rPr>
      <w:lang w:eastAsia="ar-SA"/>
    </w:rPr>
  </w:style>
  <w:style w:type="character" w:customStyle="1" w:styleId="WW8Num16z1">
    <w:name w:val="WW8Num16z1"/>
  </w:style>
  <w:style w:type="character" w:customStyle="1" w:styleId="WW8Num29z2">
    <w:name w:val="WW8Num29z2"/>
  </w:style>
  <w:style w:type="character" w:customStyle="1" w:styleId="WW8Num3z2">
    <w:name w:val="WW8Num3z2"/>
  </w:style>
  <w:style w:type="character" w:customStyle="1" w:styleId="WW8Num16z4">
    <w:name w:val="WW8Num16z4"/>
  </w:style>
  <w:style w:type="character" w:customStyle="1" w:styleId="WW8Num22z8">
    <w:name w:val="WW8Num22z8"/>
  </w:style>
  <w:style w:type="character" w:customStyle="1" w:styleId="WW8Num36z1">
    <w:name w:val="WW8Num36z1"/>
  </w:style>
  <w:style w:type="character" w:customStyle="1" w:styleId="WW8Num19z7">
    <w:name w:val="WW8Num19z7"/>
  </w:style>
  <w:style w:type="character" w:customStyle="1" w:styleId="WW8Num27z6">
    <w:name w:val="WW8Num27z6"/>
  </w:style>
  <w:style w:type="character" w:customStyle="1" w:styleId="WW8Num31z0">
    <w:name w:val="WW8Num31z0"/>
    <w:rPr>
      <w:rFonts w:ascii="Verdana" w:hAnsi="Verdana" w:cs="Arial"/>
      <w:bCs/>
      <w:i w:val="0"/>
      <w:sz w:val="20"/>
      <w:szCs w:val="20"/>
    </w:rPr>
  </w:style>
  <w:style w:type="character" w:customStyle="1" w:styleId="WW8Num4z7">
    <w:name w:val="WW8Num4z7"/>
  </w:style>
  <w:style w:type="character" w:customStyle="1" w:styleId="WW8Num41z6">
    <w:name w:val="WW8Num41z6"/>
  </w:style>
  <w:style w:type="character" w:customStyle="1" w:styleId="WW8Num45z6">
    <w:name w:val="WW8Num45z6"/>
  </w:style>
  <w:style w:type="character" w:customStyle="1" w:styleId="WW8Num36z3">
    <w:name w:val="WW8Num36z3"/>
  </w:style>
  <w:style w:type="character" w:customStyle="1" w:styleId="WW8Num5z1">
    <w:name w:val="WW8Num5z1"/>
  </w:style>
  <w:style w:type="character" w:customStyle="1" w:styleId="WW8Num30z7">
    <w:name w:val="WW8Num30z7"/>
  </w:style>
  <w:style w:type="character" w:customStyle="1" w:styleId="WW8Num21z7">
    <w:name w:val="WW8Num21z7"/>
  </w:style>
  <w:style w:type="character" w:customStyle="1" w:styleId="WW8Num15z8">
    <w:name w:val="WW8Num15z8"/>
  </w:style>
  <w:style w:type="character" w:customStyle="1" w:styleId="WW8Num29z0">
    <w:name w:val="WW8Num29z0"/>
    <w:rPr>
      <w:rFonts w:hint="default"/>
    </w:rPr>
  </w:style>
  <w:style w:type="character" w:customStyle="1" w:styleId="WW8Num6z2">
    <w:name w:val="WW8Num6z2"/>
  </w:style>
  <w:style w:type="character" w:customStyle="1" w:styleId="WW8Num4z8">
    <w:name w:val="WW8Num4z8"/>
  </w:style>
  <w:style w:type="character" w:customStyle="1" w:styleId="WW8Num21z5">
    <w:name w:val="WW8Num21z5"/>
  </w:style>
  <w:style w:type="character" w:customStyle="1" w:styleId="WW8Num45z5">
    <w:name w:val="WW8Num45z5"/>
  </w:style>
  <w:style w:type="character" w:customStyle="1" w:styleId="WW8Num40z2">
    <w:name w:val="WW8Num40z2"/>
  </w:style>
  <w:style w:type="character" w:customStyle="1" w:styleId="WW8Num36z2">
    <w:name w:val="WW8Num36z2"/>
  </w:style>
  <w:style w:type="character" w:customStyle="1" w:styleId="WW8Num21z6">
    <w:name w:val="WW8Num21z6"/>
  </w:style>
  <w:style w:type="character" w:customStyle="1" w:styleId="WW8Num33z1">
    <w:name w:val="WW8Num33z1"/>
  </w:style>
  <w:style w:type="character" w:customStyle="1" w:styleId="WW8Num44z3">
    <w:name w:val="WW8Num44z3"/>
  </w:style>
  <w:style w:type="character" w:customStyle="1" w:styleId="WW8Num36z6">
    <w:name w:val="WW8Num36z6"/>
  </w:style>
  <w:style w:type="character" w:customStyle="1" w:styleId="WW8Num29z3">
    <w:name w:val="WW8Num29z3"/>
  </w:style>
  <w:style w:type="character" w:customStyle="1" w:styleId="WW8Num45z8">
    <w:name w:val="WW8Num45z8"/>
  </w:style>
  <w:style w:type="character" w:customStyle="1" w:styleId="WW8Num3z4">
    <w:name w:val="WW8Num3z4"/>
  </w:style>
  <w:style w:type="character" w:customStyle="1" w:styleId="WW8Num23z0">
    <w:name w:val="WW8Num23z0"/>
    <w:rPr>
      <w:rFonts w:hint="default"/>
    </w:rPr>
  </w:style>
  <w:style w:type="character" w:customStyle="1" w:styleId="FontStyle34">
    <w:name w:val="Font Style34"/>
    <w:uiPriority w:val="99"/>
    <w:rPr>
      <w:rFonts w:ascii="Times New Roman" w:hAnsi="Times New Roman"/>
      <w:sz w:val="20"/>
    </w:rPr>
  </w:style>
  <w:style w:type="character" w:customStyle="1" w:styleId="WW8Num14z3">
    <w:name w:val="WW8Num14z3"/>
  </w:style>
  <w:style w:type="character" w:customStyle="1" w:styleId="WW8Num34z4">
    <w:name w:val="WW8Num34z4"/>
  </w:style>
  <w:style w:type="character" w:customStyle="1" w:styleId="WW8Num44z4">
    <w:name w:val="WW8Num44z4"/>
  </w:style>
  <w:style w:type="character" w:customStyle="1" w:styleId="WW8Num35z7">
    <w:name w:val="WW8Num35z7"/>
  </w:style>
  <w:style w:type="character" w:customStyle="1" w:styleId="WW8Num39z1">
    <w:name w:val="WW8Num39z1"/>
  </w:style>
  <w:style w:type="character" w:customStyle="1" w:styleId="WW8Num1z4">
    <w:name w:val="WW8Num1z4"/>
  </w:style>
  <w:style w:type="character" w:customStyle="1" w:styleId="WW8Num8z6">
    <w:name w:val="WW8Num8z6"/>
  </w:style>
  <w:style w:type="character" w:customStyle="1" w:styleId="WW8Num28z6">
    <w:name w:val="WW8Num28z6"/>
  </w:style>
  <w:style w:type="character" w:customStyle="1" w:styleId="WW8Num44z1">
    <w:name w:val="WW8Num44z1"/>
  </w:style>
  <w:style w:type="character" w:customStyle="1" w:styleId="WW8Num41z8">
    <w:name w:val="WW8Num41z8"/>
  </w:style>
  <w:style w:type="character" w:customStyle="1" w:styleId="WW8Num43z6">
    <w:name w:val="WW8Num43z6"/>
  </w:style>
  <w:style w:type="character" w:customStyle="1" w:styleId="WW8Num13z5">
    <w:name w:val="WW8Num13z5"/>
  </w:style>
  <w:style w:type="character" w:customStyle="1" w:styleId="WW8Num13z1">
    <w:name w:val="WW8Num13z1"/>
  </w:style>
  <w:style w:type="character" w:customStyle="1" w:styleId="WW8Num30z5">
    <w:name w:val="WW8Num30z5"/>
  </w:style>
  <w:style w:type="character" w:customStyle="1" w:styleId="WW8Num7z2">
    <w:name w:val="WW8Num7z2"/>
  </w:style>
  <w:style w:type="character" w:customStyle="1" w:styleId="WW8Num22z0">
    <w:name w:val="WW8Num22z0"/>
    <w:rPr>
      <w:rFonts w:ascii="Verdana" w:hAnsi="Verdana" w:cs="Arial"/>
      <w:bCs/>
      <w:i w:val="0"/>
      <w:color w:val="auto"/>
      <w:sz w:val="20"/>
      <w:szCs w:val="20"/>
    </w:rPr>
  </w:style>
  <w:style w:type="character" w:customStyle="1" w:styleId="WW8Num16z7">
    <w:name w:val="WW8Num16z7"/>
  </w:style>
  <w:style w:type="character" w:customStyle="1" w:styleId="WW8Num31z6">
    <w:name w:val="WW8Num31z6"/>
  </w:style>
  <w:style w:type="character" w:customStyle="1" w:styleId="WW8Num18z1">
    <w:name w:val="WW8Num18z1"/>
  </w:style>
  <w:style w:type="character" w:customStyle="1" w:styleId="WW8Num31z4">
    <w:name w:val="WW8Num31z4"/>
  </w:style>
  <w:style w:type="character" w:customStyle="1" w:styleId="WW8Num44z5">
    <w:name w:val="WW8Num44z5"/>
  </w:style>
  <w:style w:type="character" w:customStyle="1" w:styleId="WW8Num28z2">
    <w:name w:val="WW8Num28z2"/>
  </w:style>
  <w:style w:type="character" w:customStyle="1" w:styleId="WW8Num19z6">
    <w:name w:val="WW8Num19z6"/>
  </w:style>
  <w:style w:type="character" w:customStyle="1" w:styleId="WW8Num3z1">
    <w:name w:val="WW8Num3z1"/>
  </w:style>
  <w:style w:type="character" w:customStyle="1" w:styleId="WW8Num40z3">
    <w:name w:val="WW8Num40z3"/>
  </w:style>
  <w:style w:type="character" w:customStyle="1" w:styleId="WW8Num15z6">
    <w:name w:val="WW8Num15z6"/>
  </w:style>
  <w:style w:type="character" w:customStyle="1" w:styleId="WW8Num42z2">
    <w:name w:val="WW8Num42z2"/>
  </w:style>
  <w:style w:type="character" w:customStyle="1" w:styleId="WW8Num32z8">
    <w:name w:val="WW8Num32z8"/>
  </w:style>
  <w:style w:type="character" w:customStyle="1" w:styleId="WW8Num9z0">
    <w:name w:val="WW8Num9z0"/>
    <w:rPr>
      <w:rFonts w:ascii="Symbol" w:hAnsi="Symbol" w:cs="OpenSymbol"/>
    </w:rPr>
  </w:style>
  <w:style w:type="character" w:customStyle="1" w:styleId="WW8Num7z6">
    <w:name w:val="WW8Num7z6"/>
  </w:style>
  <w:style w:type="character" w:customStyle="1" w:styleId="WW8Num45z3">
    <w:name w:val="WW8Num45z3"/>
  </w:style>
  <w:style w:type="character" w:customStyle="1" w:styleId="WW8Num43z1">
    <w:name w:val="WW8Num43z1"/>
  </w:style>
  <w:style w:type="character" w:customStyle="1" w:styleId="WW8Num20z4">
    <w:name w:val="WW8Num20z4"/>
  </w:style>
  <w:style w:type="character" w:customStyle="1" w:styleId="WW8Num22z1">
    <w:name w:val="WW8Num22z1"/>
  </w:style>
  <w:style w:type="character" w:customStyle="1" w:styleId="WW8Num12z5">
    <w:name w:val="WW8Num12z5"/>
  </w:style>
  <w:style w:type="character" w:customStyle="1" w:styleId="WW8Num5z0">
    <w:name w:val="WW8Num5z0"/>
    <w:rPr>
      <w:rFonts w:hint="default"/>
    </w:rPr>
  </w:style>
  <w:style w:type="character" w:customStyle="1" w:styleId="WW8Num1z7">
    <w:name w:val="WW8Num1z7"/>
  </w:style>
  <w:style w:type="character" w:customStyle="1" w:styleId="WW8Num37z8">
    <w:name w:val="WW8Num37z8"/>
  </w:style>
  <w:style w:type="character" w:customStyle="1" w:styleId="NormalBoldChar">
    <w:name w:val="NormalBold Char"/>
    <w:link w:val="NormalBold"/>
    <w:locked/>
    <w:rPr>
      <w:b/>
      <w:sz w:val="24"/>
      <w:szCs w:val="22"/>
      <w:lang w:eastAsia="en-GB"/>
    </w:rPr>
  </w:style>
  <w:style w:type="character" w:customStyle="1" w:styleId="WW8Num4z4">
    <w:name w:val="WW8Num4z4"/>
  </w:style>
  <w:style w:type="character" w:customStyle="1" w:styleId="WW8Num1z2">
    <w:name w:val="WW8Num1z2"/>
  </w:style>
  <w:style w:type="character" w:customStyle="1" w:styleId="WW8Num36z0">
    <w:name w:val="WW8Num36z0"/>
    <w:rPr>
      <w:rFonts w:ascii="Verdana" w:hAnsi="Verdana" w:cs="Arial"/>
      <w:bCs/>
      <w:i w:val="0"/>
      <w:sz w:val="20"/>
      <w:szCs w:val="20"/>
    </w:rPr>
  </w:style>
  <w:style w:type="character" w:customStyle="1" w:styleId="WW8Num34z6">
    <w:name w:val="WW8Num34z6"/>
  </w:style>
  <w:style w:type="character" w:customStyle="1" w:styleId="WW8Num19z5">
    <w:name w:val="WW8Num19z5"/>
  </w:style>
  <w:style w:type="character" w:customStyle="1" w:styleId="WW8Num30z6">
    <w:name w:val="WW8Num30z6"/>
  </w:style>
  <w:style w:type="character" w:customStyle="1" w:styleId="WW8Num7z3">
    <w:name w:val="WW8Num7z3"/>
  </w:style>
  <w:style w:type="character" w:customStyle="1" w:styleId="WW8Num43z4">
    <w:name w:val="WW8Num43z4"/>
  </w:style>
  <w:style w:type="character" w:customStyle="1" w:styleId="WW8Num42z6">
    <w:name w:val="WW8Num42z6"/>
  </w:style>
  <w:style w:type="character" w:customStyle="1" w:styleId="WW8Num8z1">
    <w:name w:val="WW8Num8z1"/>
  </w:style>
  <w:style w:type="character" w:customStyle="1" w:styleId="WW8Num20z3">
    <w:name w:val="WW8Num20z3"/>
  </w:style>
  <w:style w:type="character" w:customStyle="1" w:styleId="WW8Num23z4">
    <w:name w:val="WW8Num23z4"/>
  </w:style>
  <w:style w:type="character" w:customStyle="1" w:styleId="WW8Num39z7">
    <w:name w:val="WW8Num39z7"/>
  </w:style>
  <w:style w:type="character" w:customStyle="1" w:styleId="Symbolewypunktowania">
    <w:name w:val="Symbole wypunktowania"/>
    <w:rPr>
      <w:rFonts w:ascii="OpenSymbol" w:eastAsia="OpenSymbol" w:hAnsi="OpenSymbol" w:cs="OpenSymbol"/>
    </w:rPr>
  </w:style>
  <w:style w:type="character" w:customStyle="1" w:styleId="StopkaZnak">
    <w:name w:val="Stopka Znak"/>
    <w:uiPriority w:val="99"/>
    <w:rPr>
      <w:lang w:eastAsia="ar-SA"/>
    </w:rPr>
  </w:style>
  <w:style w:type="character" w:customStyle="1" w:styleId="WW8Num41z2">
    <w:name w:val="WW8Num41z2"/>
  </w:style>
  <w:style w:type="character" w:customStyle="1" w:styleId="WW8Num15z4">
    <w:name w:val="WW8Num15z4"/>
  </w:style>
  <w:style w:type="character" w:customStyle="1" w:styleId="WW8Num18z0">
    <w:name w:val="WW8Num18z0"/>
    <w:rPr>
      <w:rFonts w:cs="Verdana" w:hint="default"/>
    </w:rPr>
  </w:style>
  <w:style w:type="character" w:customStyle="1" w:styleId="WW8Num42z5">
    <w:name w:val="WW8Num42z5"/>
  </w:style>
  <w:style w:type="character" w:customStyle="1" w:styleId="WW8Num46z2">
    <w:name w:val="WW8Num46z2"/>
  </w:style>
  <w:style w:type="character" w:customStyle="1" w:styleId="WW8Num6z6">
    <w:name w:val="WW8Num6z6"/>
  </w:style>
  <w:style w:type="character" w:customStyle="1" w:styleId="WW8Num3z6">
    <w:name w:val="WW8Num3z6"/>
  </w:style>
  <w:style w:type="character" w:customStyle="1" w:styleId="WW8Num4z3">
    <w:name w:val="WW8Num4z3"/>
  </w:style>
  <w:style w:type="character" w:customStyle="1" w:styleId="WW8Num10z5">
    <w:name w:val="WW8Num10z5"/>
  </w:style>
  <w:style w:type="character" w:customStyle="1" w:styleId="WW8Num21z8">
    <w:name w:val="WW8Num21z8"/>
  </w:style>
  <w:style w:type="character" w:customStyle="1" w:styleId="WW8Num29z1">
    <w:name w:val="WW8Num29z1"/>
  </w:style>
  <w:style w:type="character" w:customStyle="1" w:styleId="WW8Num43z2">
    <w:name w:val="WW8Num43z2"/>
  </w:style>
  <w:style w:type="character" w:customStyle="1" w:styleId="WW8Num8z5">
    <w:name w:val="WW8Num8z5"/>
  </w:style>
  <w:style w:type="character" w:customStyle="1" w:styleId="WW8Num4z0">
    <w:name w:val="WW8Num4z0"/>
    <w:rPr>
      <w:rFonts w:ascii="Verdana" w:hAnsi="Verdana" w:cs="Arial" w:hint="default"/>
      <w:szCs w:val="20"/>
    </w:rPr>
  </w:style>
  <w:style w:type="character" w:customStyle="1" w:styleId="WW8Num33z2">
    <w:name w:val="WW8Num33z2"/>
  </w:style>
  <w:style w:type="character" w:customStyle="1" w:styleId="WW8Num27z2">
    <w:name w:val="WW8Num27z2"/>
  </w:style>
  <w:style w:type="character" w:customStyle="1" w:styleId="WW8Num21z1">
    <w:name w:val="WW8Num21z1"/>
  </w:style>
  <w:style w:type="character" w:customStyle="1" w:styleId="WW8Num45z4">
    <w:name w:val="WW8Num45z4"/>
  </w:style>
  <w:style w:type="character" w:customStyle="1" w:styleId="WW8Num6z1">
    <w:name w:val="WW8Num6z1"/>
  </w:style>
  <w:style w:type="character" w:customStyle="1" w:styleId="WW8Num27z4">
    <w:name w:val="WW8Num27z4"/>
  </w:style>
  <w:style w:type="character" w:customStyle="1" w:styleId="WW8Num19z2">
    <w:name w:val="WW8Num19z2"/>
  </w:style>
  <w:style w:type="character" w:customStyle="1" w:styleId="WW8Num12z0">
    <w:name w:val="WW8Num12z0"/>
    <w:rPr>
      <w:i w:val="0"/>
    </w:rPr>
  </w:style>
  <w:style w:type="character" w:customStyle="1" w:styleId="WW8Num33z8">
    <w:name w:val="WW8Num33z8"/>
  </w:style>
  <w:style w:type="character" w:customStyle="1" w:styleId="WW8Num17z7">
    <w:name w:val="WW8Num17z7"/>
  </w:style>
  <w:style w:type="character" w:customStyle="1" w:styleId="WW8Num27z3">
    <w:name w:val="WW8Num27z3"/>
  </w:style>
  <w:style w:type="character" w:customStyle="1" w:styleId="WW8Num8z7">
    <w:name w:val="WW8Num8z7"/>
  </w:style>
  <w:style w:type="character" w:customStyle="1" w:styleId="WW8Num37z2">
    <w:name w:val="WW8Num37z2"/>
  </w:style>
  <w:style w:type="character" w:customStyle="1" w:styleId="SIWZtekstZnak">
    <w:name w:val="SIWZ_tekst Znak"/>
    <w:link w:val="SIWZtekst"/>
    <w:locked/>
    <w:rPr>
      <w:rFonts w:ascii="Arial" w:hAnsi="Arial" w:cs="Arial"/>
      <w:sz w:val="22"/>
      <w:szCs w:val="22"/>
    </w:rPr>
  </w:style>
  <w:style w:type="character" w:customStyle="1" w:styleId="WW8Num20z5">
    <w:name w:val="WW8Num20z5"/>
  </w:style>
  <w:style w:type="character" w:customStyle="1" w:styleId="WW8Num35z5">
    <w:name w:val="WW8Num35z5"/>
  </w:style>
  <w:style w:type="character" w:customStyle="1" w:styleId="WW8Num40z6">
    <w:name w:val="WW8Num40z6"/>
  </w:style>
  <w:style w:type="character" w:customStyle="1" w:styleId="WW8Num38z6">
    <w:name w:val="WW8Num38z6"/>
  </w:style>
  <w:style w:type="character" w:customStyle="1" w:styleId="WW8Num37z7">
    <w:name w:val="WW8Num37z7"/>
  </w:style>
  <w:style w:type="character" w:customStyle="1" w:styleId="WW8Num5z4">
    <w:name w:val="WW8Num5z4"/>
  </w:style>
  <w:style w:type="character" w:customStyle="1" w:styleId="WW8Num10z0">
    <w:name w:val="WW8Num10z0"/>
    <w:rPr>
      <w:rFonts w:ascii="Verdana" w:hAnsi="Verdana" w:cs="Arial"/>
      <w:bCs/>
      <w:i w:val="0"/>
      <w:sz w:val="20"/>
      <w:szCs w:val="20"/>
    </w:rPr>
  </w:style>
  <w:style w:type="character" w:customStyle="1" w:styleId="WW8Num13z0">
    <w:name w:val="WW8Num13z0"/>
  </w:style>
  <w:style w:type="character" w:customStyle="1" w:styleId="WW8Num32z2">
    <w:name w:val="WW8Num32z2"/>
  </w:style>
  <w:style w:type="character" w:customStyle="1" w:styleId="WW8Num40z7">
    <w:name w:val="WW8Num40z7"/>
  </w:style>
  <w:style w:type="character" w:customStyle="1" w:styleId="WW8Num35z0">
    <w:name w:val="WW8Num35z0"/>
    <w:rPr>
      <w:rFonts w:hint="default"/>
    </w:rPr>
  </w:style>
  <w:style w:type="character" w:customStyle="1" w:styleId="WW8Num4z1">
    <w:name w:val="WW8Num4z1"/>
  </w:style>
  <w:style w:type="character" w:customStyle="1" w:styleId="WW8Num27z8">
    <w:name w:val="WW8Num27z8"/>
  </w:style>
  <w:style w:type="character" w:customStyle="1" w:styleId="WW8Num45z7">
    <w:name w:val="WW8Num45z7"/>
  </w:style>
  <w:style w:type="character" w:customStyle="1" w:styleId="WW8Num19z0">
    <w:name w:val="WW8Num19z0"/>
    <w:rPr>
      <w:rFonts w:ascii="Verdana" w:eastAsia="Times New Roman" w:hAnsi="Verdana" w:cs="Arial" w:hint="default"/>
      <w:sz w:val="20"/>
      <w:szCs w:val="20"/>
    </w:rPr>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41z0">
    <w:name w:val="WW8Num41z0"/>
    <w:rPr>
      <w:rFonts w:hint="default"/>
      <w:b w:val="0"/>
      <w:bCs/>
      <w:vanish/>
      <w:color w:val="auto"/>
    </w:rPr>
  </w:style>
  <w:style w:type="character" w:customStyle="1" w:styleId="WW8Num5z2">
    <w:name w:val="WW8Num5z2"/>
  </w:style>
  <w:style w:type="character" w:customStyle="1" w:styleId="WW8Num2z0">
    <w:name w:val="WW8Num2z0"/>
    <w:rPr>
      <w:rFonts w:hint="default"/>
    </w:rPr>
  </w:style>
  <w:style w:type="character" w:customStyle="1" w:styleId="WW8Num14z8">
    <w:name w:val="WW8Num14z8"/>
  </w:style>
  <w:style w:type="character" w:customStyle="1" w:styleId="WW8Num30z1">
    <w:name w:val="WW8Num30z1"/>
  </w:style>
  <w:style w:type="character" w:customStyle="1" w:styleId="WW8Num37z1">
    <w:name w:val="WW8Num37z1"/>
  </w:style>
  <w:style w:type="character" w:customStyle="1" w:styleId="WW8Num31z3">
    <w:name w:val="WW8Num31z3"/>
  </w:style>
  <w:style w:type="character" w:customStyle="1" w:styleId="WW8Num20z1">
    <w:name w:val="WW8Num20z1"/>
  </w:style>
  <w:style w:type="character" w:customStyle="1" w:styleId="WW8Num17z5">
    <w:name w:val="WW8Num17z5"/>
  </w:style>
  <w:style w:type="character" w:customStyle="1" w:styleId="WW8Num44z8">
    <w:name w:val="WW8Num44z8"/>
  </w:style>
  <w:style w:type="character" w:customStyle="1" w:styleId="WW8Num37z5">
    <w:name w:val="WW8Num37z5"/>
  </w:style>
  <w:style w:type="character" w:customStyle="1" w:styleId="WW8Num34z1">
    <w:name w:val="WW8Num34z1"/>
  </w:style>
  <w:style w:type="character" w:customStyle="1" w:styleId="WW8Num36z5">
    <w:name w:val="WW8Num36z5"/>
  </w:style>
  <w:style w:type="character" w:customStyle="1" w:styleId="WW8Num10z4">
    <w:name w:val="WW8Num10z4"/>
  </w:style>
  <w:style w:type="character" w:customStyle="1" w:styleId="WW8Num18z6">
    <w:name w:val="WW8Num18z6"/>
  </w:style>
  <w:style w:type="character" w:customStyle="1" w:styleId="TematkomentarzaZnak">
    <w:name w:val="Temat komentarza Znak"/>
    <w:link w:val="Tematkomentarza"/>
    <w:uiPriority w:val="99"/>
    <w:rPr>
      <w:b/>
      <w:bCs/>
      <w:lang w:eastAsia="ar-SA"/>
    </w:rPr>
  </w:style>
  <w:style w:type="character" w:customStyle="1" w:styleId="WW-Absatz-Standardschriftart">
    <w:name w:val="WW-Absatz-Standardschriftart"/>
  </w:style>
  <w:style w:type="character" w:customStyle="1" w:styleId="WW8Num7z8">
    <w:name w:val="WW8Num7z8"/>
  </w:style>
  <w:style w:type="character" w:customStyle="1" w:styleId="WW8Num22z3">
    <w:name w:val="WW8Num22z3"/>
  </w:style>
  <w:style w:type="character" w:customStyle="1" w:styleId="WW8Num1z3">
    <w:name w:val="WW8Num1z3"/>
  </w:style>
  <w:style w:type="character" w:customStyle="1" w:styleId="WW8Num27z7">
    <w:name w:val="WW8Num27z7"/>
  </w:style>
  <w:style w:type="character" w:customStyle="1" w:styleId="WW8Num11z7">
    <w:name w:val="WW8Num11z7"/>
  </w:style>
  <w:style w:type="character" w:customStyle="1" w:styleId="WW8Num17z0">
    <w:name w:val="WW8Num17z0"/>
    <w:rPr>
      <w:rFonts w:hint="default"/>
    </w:rPr>
  </w:style>
  <w:style w:type="character" w:customStyle="1" w:styleId="WW8Num29z7">
    <w:name w:val="WW8Num29z7"/>
  </w:style>
  <w:style w:type="character" w:customStyle="1" w:styleId="WW8Num26z4">
    <w:name w:val="WW8Num26z4"/>
  </w:style>
  <w:style w:type="character" w:customStyle="1" w:styleId="WW8Num46z0">
    <w:name w:val="WW8Num46z0"/>
    <w:rPr>
      <w:rFonts w:ascii="Verdana" w:hAnsi="Verdana" w:cs="Verdana" w:hint="default"/>
      <w:color w:val="auto"/>
      <w:sz w:val="20"/>
      <w:szCs w:val="20"/>
    </w:rPr>
  </w:style>
  <w:style w:type="character" w:customStyle="1" w:styleId="WW8Num39z6">
    <w:name w:val="WW8Num39z6"/>
  </w:style>
  <w:style w:type="character" w:customStyle="1" w:styleId="WW8Num24z1">
    <w:name w:val="WW8Num24z1"/>
    <w:rPr>
      <w:rFonts w:ascii="Courier New" w:hAnsi="Courier New" w:cs="Courier New" w:hint="default"/>
    </w:rPr>
  </w:style>
  <w:style w:type="character" w:customStyle="1" w:styleId="WW8Num6z7">
    <w:name w:val="WW8Num6z7"/>
  </w:style>
  <w:style w:type="character" w:customStyle="1" w:styleId="WW8Num5z8">
    <w:name w:val="WW8Num5z8"/>
  </w:style>
  <w:style w:type="character" w:customStyle="1" w:styleId="WW8Num30z0">
    <w:name w:val="WW8Num30z0"/>
    <w:rPr>
      <w:rFonts w:ascii="Verdana" w:hAnsi="Verdana" w:cs="Arial"/>
      <w:i w:val="0"/>
      <w:color w:val="auto"/>
      <w:sz w:val="20"/>
      <w:szCs w:val="20"/>
    </w:rPr>
  </w:style>
  <w:style w:type="character" w:customStyle="1" w:styleId="WW8Num44z2">
    <w:name w:val="WW8Num44z2"/>
  </w:style>
  <w:style w:type="character" w:customStyle="1" w:styleId="WW8Num11z5">
    <w:name w:val="WW8Num11z5"/>
  </w:style>
  <w:style w:type="character" w:customStyle="1" w:styleId="WW8Num45z2">
    <w:name w:val="WW8Num45z2"/>
  </w:style>
  <w:style w:type="character" w:customStyle="1" w:styleId="WW8Num40z5">
    <w:name w:val="WW8Num40z5"/>
  </w:style>
  <w:style w:type="character" w:customStyle="1" w:styleId="WW8Num24z2">
    <w:name w:val="WW8Num24z2"/>
    <w:rPr>
      <w:rFonts w:ascii="Wingdings" w:hAnsi="Wingdings" w:cs="Wingdings" w:hint="default"/>
    </w:rPr>
  </w:style>
  <w:style w:type="character" w:customStyle="1" w:styleId="WW8Num19z1">
    <w:name w:val="WW8Num19z1"/>
  </w:style>
  <w:style w:type="character" w:customStyle="1" w:styleId="WW8Num39z2">
    <w:name w:val="WW8Num39z2"/>
  </w:style>
  <w:style w:type="character" w:customStyle="1" w:styleId="WW8Num15z2">
    <w:name w:val="WW8Num15z2"/>
  </w:style>
  <w:style w:type="character" w:customStyle="1" w:styleId="WW8Num42z7">
    <w:name w:val="WW8Num42z7"/>
  </w:style>
  <w:style w:type="character" w:customStyle="1" w:styleId="WW8Num6z5">
    <w:name w:val="WW8Num6z5"/>
  </w:style>
  <w:style w:type="character" w:customStyle="1" w:styleId="WW8Num12z2">
    <w:name w:val="WW8Num12z2"/>
  </w:style>
  <w:style w:type="character" w:customStyle="1" w:styleId="WW8Num38z0">
    <w:name w:val="WW8Num38z0"/>
    <w:rPr>
      <w:rFonts w:ascii="Verdana" w:hAnsi="Verdana" w:cs="Verdana" w:hint="default"/>
      <w:b w:val="0"/>
      <w:bCs/>
      <w:color w:val="auto"/>
      <w:sz w:val="20"/>
      <w:szCs w:val="20"/>
    </w:rPr>
  </w:style>
  <w:style w:type="character" w:customStyle="1" w:styleId="WW8Num34z2">
    <w:name w:val="WW8Num34z2"/>
  </w:style>
  <w:style w:type="character" w:customStyle="1" w:styleId="WW8Num18z8">
    <w:name w:val="WW8Num18z8"/>
  </w:style>
  <w:style w:type="character" w:customStyle="1" w:styleId="WW8Num11z8">
    <w:name w:val="WW8Num11z8"/>
  </w:style>
  <w:style w:type="character" w:customStyle="1" w:styleId="WW8Num3z3">
    <w:name w:val="WW8Num3z3"/>
  </w:style>
  <w:style w:type="character" w:customStyle="1" w:styleId="WW8Num15z5">
    <w:name w:val="WW8Num15z5"/>
  </w:style>
  <w:style w:type="character" w:customStyle="1" w:styleId="WW8Num3z8">
    <w:name w:val="WW8Num3z8"/>
  </w:style>
  <w:style w:type="character" w:customStyle="1" w:styleId="WW8Num13z7">
    <w:name w:val="WW8Num13z7"/>
  </w:style>
  <w:style w:type="character" w:customStyle="1" w:styleId="WW8Num3z0">
    <w:name w:val="WW8Num3z0"/>
    <w:rPr>
      <w:bCs/>
      <w:i w:val="0"/>
    </w:rPr>
  </w:style>
  <w:style w:type="character" w:customStyle="1" w:styleId="WW8Num45z1">
    <w:name w:val="WW8Num45z1"/>
  </w:style>
  <w:style w:type="character" w:customStyle="1" w:styleId="WW8Num23z1">
    <w:name w:val="WW8Num23z1"/>
  </w:style>
  <w:style w:type="character" w:customStyle="1" w:styleId="WW8Num42z3">
    <w:name w:val="WW8Num42z3"/>
  </w:style>
  <w:style w:type="character" w:customStyle="1" w:styleId="WW8Num14z7">
    <w:name w:val="WW8Num14z7"/>
  </w:style>
  <w:style w:type="character" w:customStyle="1" w:styleId="WW8Num44z7">
    <w:name w:val="WW8Num44z7"/>
  </w:style>
  <w:style w:type="character" w:customStyle="1" w:styleId="WW8Num39z0">
    <w:name w:val="WW8Num39z0"/>
    <w:rPr>
      <w:rFonts w:hint="default"/>
    </w:rPr>
  </w:style>
  <w:style w:type="character" w:customStyle="1" w:styleId="WW8Num14z6">
    <w:name w:val="WW8Num14z6"/>
  </w:style>
  <w:style w:type="character" w:customStyle="1" w:styleId="WW8Num11z0">
    <w:name w:val="WW8Num11z0"/>
    <w:rPr>
      <w:rFonts w:ascii="Verdana" w:hAnsi="Verdana" w:cs="Arial"/>
      <w:bCs/>
      <w:i w:val="0"/>
      <w:color w:val="auto"/>
      <w:sz w:val="20"/>
      <w:szCs w:val="20"/>
    </w:rPr>
  </w:style>
  <w:style w:type="character" w:customStyle="1" w:styleId="WW8Num11z2">
    <w:name w:val="WW8Num11z2"/>
  </w:style>
  <w:style w:type="character" w:customStyle="1" w:styleId="WW8Num5z3">
    <w:name w:val="WW8Num5z3"/>
  </w:style>
  <w:style w:type="character" w:customStyle="1" w:styleId="DeltaViewInsertion">
    <w:name w:val="DeltaView Insertion"/>
    <w:rPr>
      <w:b/>
      <w:i/>
      <w:spacing w:val="0"/>
    </w:rPr>
  </w:style>
  <w:style w:type="character" w:customStyle="1" w:styleId="WW8Num4z6">
    <w:name w:val="WW8Num4z6"/>
  </w:style>
  <w:style w:type="character" w:customStyle="1" w:styleId="TekstpodstawowyZnak">
    <w:name w:val="Tekst podstawowy Znak"/>
    <w:link w:val="Tekstpodstawowy"/>
    <w:rPr>
      <w:lang w:eastAsia="ar-SA"/>
    </w:rPr>
  </w:style>
  <w:style w:type="character" w:customStyle="1" w:styleId="WW8Num29z8">
    <w:name w:val="WW8Num29z8"/>
  </w:style>
  <w:style w:type="character" w:customStyle="1" w:styleId="WW8Num33z4">
    <w:name w:val="WW8Num33z4"/>
  </w:style>
  <w:style w:type="character" w:customStyle="1" w:styleId="WW8Num22z7">
    <w:name w:val="WW8Num22z7"/>
  </w:style>
  <w:style w:type="character" w:customStyle="1" w:styleId="WW8Num26z2">
    <w:name w:val="WW8Num26z2"/>
  </w:style>
  <w:style w:type="character" w:customStyle="1" w:styleId="WW8Num25z0">
    <w:name w:val="WW8Num25z0"/>
    <w:rPr>
      <w:rFonts w:ascii="Verdana" w:hAnsi="Verdana" w:cs="Arial"/>
      <w:bCs/>
      <w:i w:val="0"/>
      <w:color w:val="auto"/>
      <w:sz w:val="20"/>
      <w:szCs w:val="20"/>
    </w:rPr>
  </w:style>
  <w:style w:type="character" w:customStyle="1" w:styleId="WW8Num35z4">
    <w:name w:val="WW8Num35z4"/>
  </w:style>
  <w:style w:type="character" w:customStyle="1" w:styleId="WW8Num41z3">
    <w:name w:val="WW8Num41z3"/>
  </w:style>
  <w:style w:type="character" w:customStyle="1" w:styleId="WW8Num36z8">
    <w:name w:val="WW8Num36z8"/>
  </w:style>
  <w:style w:type="character" w:customStyle="1" w:styleId="WW8Num2z2">
    <w:name w:val="WW8Num2z2"/>
  </w:style>
  <w:style w:type="character" w:customStyle="1" w:styleId="WW8Num17z3">
    <w:name w:val="WW8Num17z3"/>
  </w:style>
  <w:style w:type="character" w:customStyle="1" w:styleId="WW8Num18z7">
    <w:name w:val="WW8Num18z7"/>
  </w:style>
  <w:style w:type="character" w:customStyle="1" w:styleId="WW8Num13z4">
    <w:name w:val="WW8Num13z4"/>
  </w:style>
  <w:style w:type="character" w:customStyle="1" w:styleId="WW8Num46z4">
    <w:name w:val="WW8Num46z4"/>
  </w:style>
  <w:style w:type="character" w:customStyle="1" w:styleId="WW8Num30z3">
    <w:name w:val="WW8Num30z3"/>
  </w:style>
  <w:style w:type="character" w:customStyle="1" w:styleId="WW8Num6z3">
    <w:name w:val="WW8Num6z3"/>
  </w:style>
  <w:style w:type="character" w:customStyle="1" w:styleId="WW8Num39z3">
    <w:name w:val="WW8Num39z3"/>
  </w:style>
  <w:style w:type="character" w:customStyle="1" w:styleId="WW8Num2z8">
    <w:name w:val="WW8Num2z8"/>
  </w:style>
  <w:style w:type="character" w:customStyle="1" w:styleId="WW8Num16z5">
    <w:name w:val="WW8Num16z5"/>
  </w:style>
  <w:style w:type="character" w:customStyle="1" w:styleId="WW8Num32z4">
    <w:name w:val="WW8Num32z4"/>
  </w:style>
  <w:style w:type="character" w:customStyle="1" w:styleId="WW8Num25z2">
    <w:name w:val="WW8Num25z2"/>
  </w:style>
  <w:style w:type="character" w:customStyle="1" w:styleId="WW8Num1z8">
    <w:name w:val="WW8Num1z8"/>
  </w:style>
  <w:style w:type="character" w:customStyle="1" w:styleId="WW8Num11z6">
    <w:name w:val="WW8Num11z6"/>
  </w:style>
  <w:style w:type="character" w:customStyle="1" w:styleId="WW8Num37z0">
    <w:name w:val="WW8Num37z0"/>
    <w:rPr>
      <w:rFonts w:hint="default"/>
    </w:rPr>
  </w:style>
  <w:style w:type="character" w:customStyle="1" w:styleId="WW8Num46z3">
    <w:name w:val="WW8Num46z3"/>
  </w:style>
  <w:style w:type="character" w:customStyle="1" w:styleId="Absatz-Standardschriftart">
    <w:name w:val="Absatz-Standardschriftart"/>
  </w:style>
  <w:style w:type="character" w:customStyle="1" w:styleId="WW8Num10z2">
    <w:name w:val="WW8Num10z2"/>
  </w:style>
  <w:style w:type="character" w:customStyle="1" w:styleId="WW8Num1z0">
    <w:name w:val="WW8Num1z0"/>
    <w:rPr>
      <w:rFonts w:hint="default"/>
      <w:b w:val="0"/>
      <w:bCs/>
      <w:vanish/>
      <w:color w:val="auto"/>
    </w:rPr>
  </w:style>
  <w:style w:type="character" w:customStyle="1" w:styleId="WW8Num8z3">
    <w:name w:val="WW8Num8z3"/>
  </w:style>
  <w:style w:type="character" w:customStyle="1" w:styleId="WW8Num26z6">
    <w:name w:val="WW8Num26z6"/>
  </w:style>
  <w:style w:type="character" w:customStyle="1" w:styleId="WW8Num43z7">
    <w:name w:val="WW8Num43z7"/>
  </w:style>
  <w:style w:type="character" w:customStyle="1" w:styleId="WW8Num17z8">
    <w:name w:val="WW8Num17z8"/>
  </w:style>
  <w:style w:type="character" w:customStyle="1" w:styleId="TekstkomentarzaZnak">
    <w:name w:val="Tekst komentarza Znak"/>
    <w:link w:val="Tekstkomentarza"/>
    <w:uiPriority w:val="99"/>
    <w:rPr>
      <w:lang w:eastAsia="ar-SA"/>
    </w:rPr>
  </w:style>
  <w:style w:type="character" w:customStyle="1" w:styleId="WW8Num29z5">
    <w:name w:val="WW8Num29z5"/>
  </w:style>
  <w:style w:type="character" w:customStyle="1" w:styleId="WW8Num16z6">
    <w:name w:val="WW8Num16z6"/>
  </w:style>
  <w:style w:type="character" w:customStyle="1" w:styleId="WW8Num22z2">
    <w:name w:val="WW8Num22z2"/>
  </w:style>
  <w:style w:type="character" w:customStyle="1" w:styleId="WW8Num32z5">
    <w:name w:val="WW8Num32z5"/>
  </w:style>
  <w:style w:type="character" w:customStyle="1" w:styleId="WW8Num9z1">
    <w:name w:val="WW8Num9z1"/>
    <w:rPr>
      <w:rFonts w:ascii="Courier New" w:hAnsi="Courier New" w:cs="Courier New" w:hint="default"/>
    </w:rPr>
  </w:style>
  <w:style w:type="character" w:customStyle="1" w:styleId="WW8Num20z2">
    <w:name w:val="WW8Num20z2"/>
  </w:style>
  <w:style w:type="character" w:customStyle="1" w:styleId="WW8Num38z2">
    <w:name w:val="WW8Num38z2"/>
  </w:style>
  <w:style w:type="character" w:customStyle="1" w:styleId="WW8Num42z8">
    <w:name w:val="WW8Num42z8"/>
  </w:style>
  <w:style w:type="character" w:customStyle="1" w:styleId="WW8Num35z6">
    <w:name w:val="WW8Num35z6"/>
  </w:style>
  <w:style w:type="character" w:customStyle="1" w:styleId="WW8Num15z1">
    <w:name w:val="WW8Num15z1"/>
  </w:style>
  <w:style w:type="character" w:customStyle="1" w:styleId="WW8Num7z0">
    <w:name w:val="WW8Num7z0"/>
    <w:rPr>
      <w:rFonts w:hint="default"/>
    </w:rPr>
  </w:style>
  <w:style w:type="character" w:customStyle="1" w:styleId="WW8Num4z2">
    <w:name w:val="WW8Num4z2"/>
  </w:style>
  <w:style w:type="character" w:customStyle="1" w:styleId="WW8Num13z8">
    <w:name w:val="WW8Num13z8"/>
  </w:style>
  <w:style w:type="character" w:customStyle="1" w:styleId="WW8Num44z0">
    <w:name w:val="WW8Num44z0"/>
    <w:rPr>
      <w:rFonts w:hint="default"/>
    </w:rPr>
  </w:style>
  <w:style w:type="character" w:customStyle="1" w:styleId="WW8Num38z8">
    <w:name w:val="WW8Num38z8"/>
  </w:style>
  <w:style w:type="character" w:customStyle="1" w:styleId="WW8Num25z7">
    <w:name w:val="WW8Num25z7"/>
  </w:style>
  <w:style w:type="character" w:customStyle="1" w:styleId="WW8Num28z7">
    <w:name w:val="WW8Num28z7"/>
  </w:style>
  <w:style w:type="character" w:customStyle="1" w:styleId="WW8Num8z4">
    <w:name w:val="WW8Num8z4"/>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FontStyle35">
    <w:name w:val="Font Style35"/>
    <w:uiPriority w:val="99"/>
    <w:rPr>
      <w:rFonts w:ascii="Times New Roman" w:hAnsi="Times New Roman"/>
      <w:sz w:val="22"/>
    </w:rPr>
  </w:style>
  <w:style w:type="character" w:customStyle="1" w:styleId="WW8Num41z7">
    <w:name w:val="WW8Num41z7"/>
  </w:style>
  <w:style w:type="character" w:customStyle="1" w:styleId="Znakinumeracji">
    <w:name w:val="Znaki numeracji"/>
  </w:style>
  <w:style w:type="character" w:customStyle="1" w:styleId="TytuZnak">
    <w:name w:val="Tytuł Znak"/>
    <w:link w:val="Tytu"/>
    <w:rPr>
      <w:b/>
      <w:sz w:val="24"/>
    </w:rPr>
  </w:style>
  <w:style w:type="character" w:customStyle="1" w:styleId="WW8Num19z8">
    <w:name w:val="WW8Num19z8"/>
  </w:style>
  <w:style w:type="character" w:customStyle="1" w:styleId="WW8Num32z6">
    <w:name w:val="WW8Num32z6"/>
  </w:style>
  <w:style w:type="character" w:customStyle="1" w:styleId="WW8Num9z3">
    <w:name w:val="WW8Num9z3"/>
    <w:rPr>
      <w:rFonts w:ascii="Symbol" w:hAnsi="Symbol" w:cs="Symbol" w:hint="default"/>
    </w:rPr>
  </w:style>
  <w:style w:type="character" w:customStyle="1" w:styleId="WW8Num10z1">
    <w:name w:val="WW8Num10z1"/>
  </w:style>
  <w:style w:type="character" w:customStyle="1" w:styleId="WW8Num34z8">
    <w:name w:val="WW8Num34z8"/>
  </w:style>
  <w:style w:type="character" w:customStyle="1" w:styleId="WW8Num4z5">
    <w:name w:val="WW8Num4z5"/>
  </w:style>
  <w:style w:type="character" w:customStyle="1" w:styleId="WW8Num34z7">
    <w:name w:val="WW8Num34z7"/>
  </w:style>
  <w:style w:type="character" w:customStyle="1" w:styleId="WW8Num27z0">
    <w:name w:val="WW8Num27z0"/>
    <w:rPr>
      <w:rFonts w:hint="default"/>
    </w:rPr>
  </w:style>
  <w:style w:type="character" w:customStyle="1" w:styleId="WW8Num31z2">
    <w:name w:val="WW8Num31z2"/>
  </w:style>
  <w:style w:type="character" w:customStyle="1" w:styleId="WW8Num2z1">
    <w:name w:val="WW8Num2z1"/>
  </w:style>
  <w:style w:type="character" w:customStyle="1" w:styleId="WW8Num35z8">
    <w:name w:val="WW8Num35z8"/>
  </w:style>
  <w:style w:type="character" w:customStyle="1" w:styleId="WW8Num6z8">
    <w:name w:val="WW8Num6z8"/>
  </w:style>
  <w:style w:type="character" w:customStyle="1" w:styleId="WW8Num12z1">
    <w:name w:val="WW8Num12z1"/>
  </w:style>
  <w:style w:type="character" w:customStyle="1" w:styleId="WW8Num2z7">
    <w:name w:val="WW8Num2z7"/>
  </w:style>
  <w:style w:type="character" w:customStyle="1" w:styleId="WW8Num31z8">
    <w:name w:val="WW8Num31z8"/>
  </w:style>
  <w:style w:type="character" w:customStyle="1" w:styleId="WW8Num41z4">
    <w:name w:val="WW8Num41z4"/>
  </w:style>
  <w:style w:type="character" w:customStyle="1" w:styleId="WW8Num32z1">
    <w:name w:val="WW8Num32z1"/>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TekstkomentarzaZnak1">
    <w:name w:val="Tekst komentarza Znak1"/>
    <w:uiPriority w:val="99"/>
    <w:semiHidden/>
    <w:rPr>
      <w:rFonts w:ascii="Calibri" w:eastAsia="Calibri" w:hAnsi="Calibri"/>
      <w:lang w:eastAsia="ar-SA"/>
    </w:rPr>
  </w:style>
  <w:style w:type="character" w:customStyle="1" w:styleId="AkapitzlistZnak">
    <w:name w:val="Akapit z listą Znak"/>
    <w:aliases w:val="CW_Lista Znak,Normal Znak,Akapit z listą3 Znak,Akapit z listą31 Znak,Wypunktowanie Znak,List Paragraph Znak,Normal2 Znak,L1 Znak,Numerowanie Znak,Adresat stanowisko Znak,sw tekst Znak,Preambuła Znak,normalny tekst Znak,Odstavec Znak"/>
    <w:link w:val="Akapitzlist"/>
    <w:uiPriority w:val="34"/>
    <w:rPr>
      <w:lang w:eastAsia="ar-SA"/>
    </w:rPr>
  </w:style>
  <w:style w:type="paragraph" w:styleId="Tekstpodstawowy">
    <w:name w:val="Body Text"/>
    <w:basedOn w:val="Normalny"/>
    <w:link w:val="TekstpodstawowyZnak"/>
    <w:pPr>
      <w:spacing w:after="120"/>
    </w:pPr>
  </w:style>
  <w:style w:type="paragraph" w:styleId="Stopka">
    <w:name w:val="footer"/>
    <w:basedOn w:val="Normalny"/>
    <w:uiPriority w:val="99"/>
    <w:unhideWhenUsed/>
    <w:pPr>
      <w:tabs>
        <w:tab w:val="center" w:pos="4536"/>
        <w:tab w:val="right" w:pos="9072"/>
      </w:tabs>
    </w:pPr>
  </w:style>
  <w:style w:type="paragraph" w:styleId="Tekstpodstawowywcity3">
    <w:name w:val="Body Text Indent 3"/>
    <w:basedOn w:val="Normalny"/>
    <w:unhideWhenUsed/>
    <w:pPr>
      <w:spacing w:after="120"/>
      <w:ind w:left="283"/>
    </w:pPr>
    <w:rPr>
      <w:sz w:val="16"/>
      <w:szCs w:val="16"/>
    </w:rPr>
  </w:style>
  <w:style w:type="paragraph" w:styleId="Tematkomentarza">
    <w:name w:val="annotation subject"/>
    <w:basedOn w:val="Tekstkomentarza"/>
    <w:next w:val="Tekstkomentarza"/>
    <w:link w:val="TematkomentarzaZnak"/>
    <w:uiPriority w:val="99"/>
    <w:unhideWhenUsed/>
    <w:rPr>
      <w:b/>
      <w:bCs/>
    </w:rPr>
  </w:style>
  <w:style w:type="paragraph" w:styleId="Tekstpodstawowywcity">
    <w:name w:val="Body Text Indent"/>
    <w:basedOn w:val="Normalny"/>
    <w:link w:val="TekstpodstawowywcityZnak"/>
    <w:uiPriority w:val="99"/>
    <w:unhideWhenUsed/>
    <w:pPr>
      <w:spacing w:after="120"/>
      <w:ind w:left="283"/>
    </w:pPr>
  </w:style>
  <w:style w:type="paragraph" w:styleId="Tekstprzypisudolnego">
    <w:name w:val="footnote text"/>
    <w:basedOn w:val="Normalny"/>
    <w:link w:val="TekstprzypisudolnegoZnak"/>
    <w:unhideWhenUsed/>
    <w:pPr>
      <w:suppressAutoHyphens w:val="0"/>
      <w:ind w:left="720" w:hanging="720"/>
      <w:jc w:val="both"/>
    </w:pPr>
    <w:rPr>
      <w:lang w:eastAsia="en-GB"/>
    </w:rPr>
  </w:style>
  <w:style w:type="paragraph" w:styleId="Tekstprzypisukocowego">
    <w:name w:val="endnote text"/>
    <w:basedOn w:val="Normalny"/>
    <w:link w:val="TekstprzypisukocowegoZnak"/>
    <w:uiPriority w:val="99"/>
    <w:unhideWhenUsed/>
  </w:style>
  <w:style w:type="paragraph" w:styleId="Tekstpodstawowy3">
    <w:name w:val="Body Text 3"/>
    <w:basedOn w:val="Normalny"/>
    <w:semiHidden/>
    <w:pPr>
      <w:jc w:val="both"/>
    </w:pPr>
    <w:rPr>
      <w:rFonts w:ascii="Arial" w:hAnsi="Arial" w:cs="Arial"/>
      <w:color w:val="008080"/>
      <w:sz w:val="24"/>
      <w:szCs w:val="24"/>
    </w:rPr>
  </w:style>
  <w:style w:type="paragraph" w:styleId="Tekstpodstawowy2">
    <w:name w:val="Body Text 2"/>
    <w:basedOn w:val="Normalny"/>
    <w:uiPriority w:val="99"/>
    <w:pPr>
      <w:jc w:val="both"/>
    </w:pPr>
    <w:rPr>
      <w:rFonts w:ascii="Arial" w:hAnsi="Arial" w:cs="Arial"/>
      <w:sz w:val="24"/>
      <w:szCs w:val="24"/>
    </w:rPr>
  </w:style>
  <w:style w:type="paragraph" w:styleId="Nagwek">
    <w:name w:val="header"/>
    <w:basedOn w:val="Normalny"/>
    <w:link w:val="NagwekZnak"/>
    <w:uiPriority w:val="99"/>
    <w:pPr>
      <w:suppressLineNumbers/>
      <w:tabs>
        <w:tab w:val="center" w:pos="4535"/>
        <w:tab w:val="right" w:pos="9071"/>
      </w:tabs>
    </w:pPr>
  </w:style>
  <w:style w:type="paragraph" w:styleId="Tekstdymka">
    <w:name w:val="Balloon Text"/>
    <w:basedOn w:val="Normalny"/>
    <w:uiPriority w:val="99"/>
    <w:unhideWhenUsed/>
    <w:rPr>
      <w:rFonts w:ascii="Tahoma" w:hAnsi="Tahoma" w:cs="Tahoma"/>
      <w:sz w:val="16"/>
      <w:szCs w:val="16"/>
    </w:rPr>
  </w:style>
  <w:style w:type="paragraph" w:styleId="Lista">
    <w:name w:val="List"/>
    <w:basedOn w:val="Tekstpodstawowy"/>
    <w:rPr>
      <w:rFonts w:cs="Tahoma"/>
    </w:rPr>
  </w:style>
  <w:style w:type="paragraph" w:styleId="Podtytu">
    <w:name w:val="Subtitle"/>
    <w:basedOn w:val="Normalny"/>
    <w:link w:val="PodtytuZnak"/>
    <w:uiPriority w:val="99"/>
    <w:qFormat/>
    <w:pPr>
      <w:suppressAutoHyphens w:val="0"/>
      <w:jc w:val="both"/>
    </w:pPr>
    <w:rPr>
      <w:rFonts w:ascii="Arial" w:hAnsi="Arial" w:cs="Arial"/>
      <w:lang w:eastAsia="pl-PL"/>
    </w:rPr>
  </w:style>
  <w:style w:type="paragraph" w:styleId="Zwykytekst">
    <w:name w:val="Plain Text"/>
    <w:basedOn w:val="Normalny"/>
    <w:link w:val="ZwykytekstZnak"/>
    <w:pPr>
      <w:suppressAutoHyphens w:val="0"/>
    </w:pPr>
    <w:rPr>
      <w:sz w:val="22"/>
      <w:szCs w:val="21"/>
      <w:lang w:eastAsia="pl-PL"/>
    </w:rPr>
  </w:style>
  <w:style w:type="paragraph" w:styleId="Tekstkomentarza">
    <w:name w:val="annotation text"/>
    <w:basedOn w:val="Normalny"/>
    <w:link w:val="TekstkomentarzaZnak"/>
    <w:uiPriority w:val="99"/>
    <w:unhideWhenUsed/>
    <w:qFormat/>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customStyle="1" w:styleId="Tabela">
    <w:name w:val="Tabela"/>
    <w:next w:val="Normalny"/>
    <w:uiPriority w:val="99"/>
    <w:unhideWhenUsed/>
    <w:pPr>
      <w:widowControl w:val="0"/>
      <w:autoSpaceDE w:val="0"/>
      <w:autoSpaceDN w:val="0"/>
      <w:adjustRightInd w:val="0"/>
    </w:pPr>
    <w:rPr>
      <w:rFonts w:ascii="SimSun" w:hAnsi="SimSun" w:hint="eastAsia"/>
      <w:szCs w:val="24"/>
    </w:rPr>
  </w:style>
  <w:style w:type="paragraph" w:styleId="Akapitzlist">
    <w:name w:val="List Paragraph"/>
    <w:aliases w:val="CW_Lista,Normal,Akapit z listą3,Akapit z listą31,Wypunktowanie,List Paragraph,Normal2,L1,Numerowanie,Adresat stanowisko,sw tekst,Preambuła,normalny tekst,Podsis rysunku,Akapit z listą numerowaną,Odstavec,WYPUNKTOWANIE Akapit z listą"/>
    <w:basedOn w:val="Normalny"/>
    <w:link w:val="AkapitzlistZnak"/>
    <w:uiPriority w:val="34"/>
    <w:qFormat/>
    <w:pPr>
      <w:ind w:left="720"/>
      <w:contextualSpacing/>
    </w:p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Tiret0">
    <w:name w:val="Tiret 0"/>
    <w:basedOn w:val="Point0"/>
    <w:pPr>
      <w:numPr>
        <w:numId w:val="1"/>
      </w:numPr>
      <w:tabs>
        <w:tab w:val="left" w:pos="850"/>
      </w:tabs>
    </w:p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ectionTitle">
    <w:name w:val="SectionTitle"/>
    <w:basedOn w:val="Normalny"/>
    <w:next w:val="Nagwek1"/>
    <w:pPr>
      <w:keepNext/>
      <w:suppressAutoHyphens w:val="0"/>
      <w:spacing w:before="120" w:after="360"/>
      <w:jc w:val="center"/>
    </w:pPr>
    <w:rPr>
      <w:b/>
      <w:smallCaps/>
      <w:sz w:val="28"/>
      <w:szCs w:val="22"/>
      <w:lang w:eastAsia="en-GB"/>
    </w:rPr>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Default">
    <w:name w:val="Default"/>
    <w:pPr>
      <w:autoSpaceDE w:val="0"/>
      <w:autoSpaceDN w:val="0"/>
      <w:adjustRightInd w:val="0"/>
    </w:pPr>
    <w:rPr>
      <w:color w:val="000000"/>
      <w:sz w:val="24"/>
      <w:szCs w:val="24"/>
      <w:lang w:eastAsia="en-US"/>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int0">
    <w:name w:val="Point 0"/>
    <w:basedOn w:val="Normalny"/>
    <w:pPr>
      <w:suppressAutoHyphens w:val="0"/>
      <w:spacing w:before="120" w:after="120"/>
      <w:ind w:left="850" w:hanging="850"/>
      <w:jc w:val="both"/>
    </w:pPr>
    <w:rPr>
      <w:sz w:val="24"/>
      <w:szCs w:val="22"/>
      <w:lang w:eastAsia="en-GB"/>
    </w:rPr>
  </w:style>
  <w:style w:type="paragraph" w:customStyle="1" w:styleId="ChapterTitle">
    <w:name w:val="ChapterTitle"/>
    <w:basedOn w:val="Normalny"/>
    <w:next w:val="Normalny"/>
    <w:pPr>
      <w:keepNext/>
      <w:suppressAutoHyphens w:val="0"/>
      <w:spacing w:before="120" w:after="360"/>
      <w:jc w:val="center"/>
    </w:pPr>
    <w:rPr>
      <w:b/>
      <w:sz w:val="32"/>
      <w:szCs w:val="22"/>
      <w:lang w:eastAsia="en-GB"/>
    </w:rPr>
  </w:style>
  <w:style w:type="paragraph" w:customStyle="1" w:styleId="Point2">
    <w:name w:val="Point 2"/>
    <w:basedOn w:val="Normalny"/>
    <w:pPr>
      <w:suppressAutoHyphens w:val="0"/>
      <w:spacing w:before="120" w:after="120"/>
      <w:ind w:left="1984" w:hanging="567"/>
      <w:jc w:val="both"/>
    </w:pPr>
    <w:rPr>
      <w:sz w:val="24"/>
      <w:szCs w:val="22"/>
      <w:lang w:eastAsia="en-GB"/>
    </w:rPr>
  </w:style>
  <w:style w:type="paragraph" w:customStyle="1" w:styleId="NumPar1">
    <w:name w:val="NumPar 1"/>
    <w:basedOn w:val="Normalny"/>
    <w:next w:val="Text1"/>
    <w:pPr>
      <w:numPr>
        <w:numId w:val="2"/>
      </w:numPr>
      <w:tabs>
        <w:tab w:val="left" w:pos="850"/>
      </w:tabs>
      <w:suppressAutoHyphens w:val="0"/>
      <w:spacing w:before="120" w:after="120"/>
      <w:jc w:val="both"/>
    </w:pPr>
    <w:rPr>
      <w:sz w:val="24"/>
      <w:szCs w:val="22"/>
      <w:lang w:eastAsia="en-GB"/>
    </w:rPr>
  </w:style>
  <w:style w:type="paragraph" w:customStyle="1" w:styleId="Tiret2">
    <w:name w:val="Tiret 2"/>
    <w:basedOn w:val="Point2"/>
    <w:pPr>
      <w:numPr>
        <w:numId w:val="3"/>
      </w:numPr>
      <w:tabs>
        <w:tab w:val="left" w:pos="1984"/>
      </w:tabs>
    </w:pPr>
  </w:style>
  <w:style w:type="paragraph" w:styleId="Bezodstpw">
    <w:name w:val="No Spacing"/>
    <w:uiPriority w:val="1"/>
    <w:qFormat/>
    <w:pPr>
      <w:suppressAutoHyphens/>
    </w:pPr>
    <w:rPr>
      <w:lang w:eastAsia="ar-SA"/>
    </w:rPr>
  </w:style>
  <w:style w:type="paragraph" w:customStyle="1" w:styleId="NormalBold">
    <w:name w:val="NormalBold"/>
    <w:basedOn w:val="Normalny"/>
    <w:link w:val="NormalBoldChar"/>
    <w:pPr>
      <w:widowControl w:val="0"/>
      <w:suppressAutoHyphens w:val="0"/>
    </w:pPr>
    <w:rPr>
      <w:b/>
      <w:sz w:val="24"/>
      <w:szCs w:val="22"/>
      <w:lang w:eastAsia="en-GB"/>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ust">
    <w:name w:val="ust"/>
    <w:uiPriority w:val="99"/>
    <w:pPr>
      <w:spacing w:before="60" w:after="60"/>
      <w:ind w:left="426" w:hanging="284"/>
      <w:jc w:val="both"/>
    </w:pPr>
    <w:rPr>
      <w:sz w:val="24"/>
    </w:rPr>
  </w:style>
  <w:style w:type="paragraph" w:customStyle="1" w:styleId="Kolorowalistaakcent11">
    <w:name w:val="Kolorowa lista — akcent 11"/>
    <w:basedOn w:val="Normalny"/>
    <w:uiPriority w:val="34"/>
    <w:qFormat/>
    <w:pPr>
      <w:ind w:left="720"/>
      <w:contextualSpacing/>
    </w:p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ManualNumPar1">
    <w:name w:val="Manual NumPar 1"/>
    <w:basedOn w:val="Normalny"/>
    <w:next w:val="Text1"/>
    <w:pPr>
      <w:suppressAutoHyphens w:val="0"/>
      <w:spacing w:before="120" w:after="120"/>
      <w:ind w:left="850" w:hanging="850"/>
      <w:jc w:val="both"/>
    </w:pPr>
    <w:rPr>
      <w:sz w:val="24"/>
      <w:szCs w:val="22"/>
      <w:lang w:eastAsia="en-GB"/>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NumPar4">
    <w:name w:val="NumPar 4"/>
    <w:basedOn w:val="Normalny"/>
    <w:next w:val="Text1"/>
    <w:pPr>
      <w:numPr>
        <w:ilvl w:val="3"/>
        <w:numId w:val="2"/>
      </w:numPr>
      <w:tabs>
        <w:tab w:val="left" w:pos="850"/>
      </w:tabs>
      <w:suppressAutoHyphens w:val="0"/>
      <w:spacing w:before="120" w:after="120"/>
      <w:jc w:val="both"/>
    </w:pPr>
    <w:rPr>
      <w:sz w:val="24"/>
      <w:szCs w:val="22"/>
      <w:lang w:eastAsia="en-GB"/>
    </w:rPr>
  </w:style>
  <w:style w:type="paragraph" w:customStyle="1" w:styleId="NumPar3">
    <w:name w:val="NumPar 3"/>
    <w:basedOn w:val="Normalny"/>
    <w:next w:val="Text1"/>
    <w:pPr>
      <w:numPr>
        <w:ilvl w:val="2"/>
        <w:numId w:val="2"/>
      </w:numPr>
      <w:tabs>
        <w:tab w:val="left" w:pos="850"/>
      </w:tabs>
      <w:suppressAutoHyphens w:val="0"/>
      <w:spacing w:before="120" w:after="120"/>
      <w:jc w:val="both"/>
    </w:pPr>
    <w:rPr>
      <w:sz w:val="24"/>
      <w:szCs w:val="22"/>
      <w:lang w:eastAsia="en-GB"/>
    </w:rPr>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styleId="Poprawka">
    <w:name w:val="Revision"/>
    <w:uiPriority w:val="99"/>
    <w:semiHidden/>
    <w:rPr>
      <w:lang w:eastAsia="ar-SA"/>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eastAsia="SimSun" w:cs="Calibri"/>
      <w:kern w:val="1"/>
      <w:sz w:val="22"/>
      <w:szCs w:val="22"/>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Zawartoramki">
    <w:name w:val="Zawartość ramki"/>
    <w:basedOn w:val="Tekstpodstawowy"/>
  </w:style>
  <w:style w:type="paragraph" w:customStyle="1" w:styleId="Text1">
    <w:name w:val="Text 1"/>
    <w:basedOn w:val="Normalny"/>
    <w:pPr>
      <w:suppressAutoHyphens w:val="0"/>
      <w:spacing w:before="120" w:after="120"/>
      <w:ind w:left="850"/>
      <w:jc w:val="both"/>
    </w:pPr>
    <w:rPr>
      <w:sz w:val="24"/>
      <w:szCs w:val="22"/>
      <w:lang w:eastAsia="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Indeks">
    <w:name w:val="Indeks"/>
    <w:basedOn w:val="Normalny"/>
    <w:pPr>
      <w:suppressLineNumbers/>
    </w:pPr>
    <w:rPr>
      <w:rFonts w:cs="Tahoma"/>
    </w:rPr>
  </w:style>
  <w:style w:type="paragraph" w:customStyle="1" w:styleId="NormalCentered">
    <w:name w:val="Normal Centered"/>
    <w:basedOn w:val="Normalny"/>
    <w:pPr>
      <w:suppressAutoHyphens w:val="0"/>
      <w:spacing w:before="120" w:after="120"/>
      <w:jc w:val="center"/>
    </w:pPr>
    <w:rPr>
      <w:sz w:val="24"/>
      <w:szCs w:val="22"/>
      <w:lang w:eastAsia="en-GB"/>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NumPar2">
    <w:name w:val="NumPar 2"/>
    <w:basedOn w:val="Normalny"/>
    <w:next w:val="Text1"/>
    <w:pPr>
      <w:numPr>
        <w:ilvl w:val="1"/>
        <w:numId w:val="2"/>
      </w:numPr>
      <w:tabs>
        <w:tab w:val="left" w:pos="850"/>
      </w:tabs>
      <w:suppressAutoHyphens w:val="0"/>
      <w:spacing w:before="120" w:after="120"/>
      <w:jc w:val="both"/>
    </w:pPr>
    <w:rPr>
      <w:sz w:val="24"/>
      <w:szCs w:val="22"/>
      <w:lang w:eastAsia="en-GB"/>
    </w:rPr>
  </w:style>
  <w:style w:type="paragraph" w:customStyle="1" w:styleId="Tekstkomentarza1">
    <w:name w:val="Tekst komentarza1"/>
    <w:basedOn w:val="Normalny"/>
    <w:pPr>
      <w:spacing w:after="200"/>
    </w:pPr>
  </w:style>
  <w:style w:type="paragraph" w:customStyle="1" w:styleId="Point1">
    <w:name w:val="Point 1"/>
    <w:basedOn w:val="Normalny"/>
    <w:pPr>
      <w:suppressAutoHyphens w:val="0"/>
      <w:spacing w:before="120" w:after="120"/>
      <w:ind w:left="1417" w:hanging="567"/>
      <w:jc w:val="both"/>
    </w:pPr>
    <w:rPr>
      <w:sz w:val="24"/>
      <w:szCs w:val="22"/>
      <w:lang w:eastAsia="en-GB"/>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customStyle="1" w:styleId="Kolorowecieniowanieakcent11">
    <w:name w:val="Kolorowe cieniowanie — akcent 11"/>
    <w:uiPriority w:val="99"/>
    <w:semiHidden/>
    <w:rPr>
      <w:lang w:eastAsia="ar-SA"/>
    </w:rPr>
  </w:style>
  <w:style w:type="paragraph" w:customStyle="1" w:styleId="PartTitle">
    <w:name w:val="PartTitle"/>
    <w:basedOn w:val="Normalny"/>
    <w:next w:val="ChapterTitle"/>
    <w:pPr>
      <w:keepNext/>
      <w:pageBreakBefore/>
      <w:suppressAutoHyphens w:val="0"/>
      <w:spacing w:before="120" w:after="360"/>
      <w:jc w:val="center"/>
    </w:pPr>
    <w:rPr>
      <w:b/>
      <w:sz w:val="36"/>
      <w:szCs w:val="22"/>
      <w:lang w:eastAsia="en-GB"/>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redniasiatka1akcent21">
    <w:name w:val="Średnia siatka 1 — akcent 21"/>
    <w:basedOn w:val="Normalny"/>
    <w:qFormat/>
    <w:pPr>
      <w:ind w:left="708"/>
    </w:pPr>
  </w:style>
  <w:style w:type="paragraph" w:customStyle="1" w:styleId="Tiret1">
    <w:name w:val="Tiret 1"/>
    <w:basedOn w:val="Point1"/>
    <w:pPr>
      <w:numPr>
        <w:numId w:val="4"/>
      </w:numPr>
      <w:tabs>
        <w:tab w:val="left" w:pos="1417"/>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customStyle="1" w:styleId="Podpis1">
    <w:name w:val="Podpis1"/>
    <w:basedOn w:val="Normalny"/>
    <w:pPr>
      <w:suppressLineNumbers/>
      <w:spacing w:before="120" w:after="120"/>
    </w:pPr>
    <w:rPr>
      <w:rFonts w:cs="Tahoma"/>
      <w:i/>
      <w:iCs/>
      <w:sz w:val="24"/>
      <w:szCs w:val="24"/>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rsid w:val="00621E61"/>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TML-kod">
    <w:name w:val="HTML Code"/>
    <w:basedOn w:val="Domylnaczcionkaakapitu"/>
    <w:uiPriority w:val="99"/>
    <w:semiHidden/>
    <w:unhideWhenUsed/>
    <w:rsid w:val="0046567F"/>
    <w:rPr>
      <w:rFonts w:ascii="Courier New" w:eastAsia="Times New Roman" w:hAnsi="Courier New" w:cs="Courier New"/>
      <w:sz w:val="20"/>
      <w:szCs w:val="20"/>
    </w:rPr>
  </w:style>
  <w:style w:type="numbering" w:customStyle="1" w:styleId="WWNum17">
    <w:name w:val="WWNum17"/>
    <w:basedOn w:val="Bezlisty"/>
    <w:rsid w:val="00EA2BA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200">
      <w:bodyDiv w:val="1"/>
      <w:marLeft w:val="0"/>
      <w:marRight w:val="0"/>
      <w:marTop w:val="0"/>
      <w:marBottom w:val="0"/>
      <w:divBdr>
        <w:top w:val="none" w:sz="0" w:space="0" w:color="auto"/>
        <w:left w:val="none" w:sz="0" w:space="0" w:color="auto"/>
        <w:bottom w:val="none" w:sz="0" w:space="0" w:color="auto"/>
        <w:right w:val="none" w:sz="0" w:space="0" w:color="auto"/>
      </w:divBdr>
    </w:div>
    <w:div w:id="140928134">
      <w:bodyDiv w:val="1"/>
      <w:marLeft w:val="0"/>
      <w:marRight w:val="0"/>
      <w:marTop w:val="0"/>
      <w:marBottom w:val="0"/>
      <w:divBdr>
        <w:top w:val="none" w:sz="0" w:space="0" w:color="auto"/>
        <w:left w:val="none" w:sz="0" w:space="0" w:color="auto"/>
        <w:bottom w:val="none" w:sz="0" w:space="0" w:color="auto"/>
        <w:right w:val="none" w:sz="0" w:space="0" w:color="auto"/>
      </w:divBdr>
    </w:div>
    <w:div w:id="283657561">
      <w:bodyDiv w:val="1"/>
      <w:marLeft w:val="0"/>
      <w:marRight w:val="0"/>
      <w:marTop w:val="0"/>
      <w:marBottom w:val="0"/>
      <w:divBdr>
        <w:top w:val="none" w:sz="0" w:space="0" w:color="auto"/>
        <w:left w:val="none" w:sz="0" w:space="0" w:color="auto"/>
        <w:bottom w:val="none" w:sz="0" w:space="0" w:color="auto"/>
        <w:right w:val="none" w:sz="0" w:space="0" w:color="auto"/>
      </w:divBdr>
      <w:divsChild>
        <w:div w:id="596063817">
          <w:marLeft w:val="0"/>
          <w:marRight w:val="0"/>
          <w:marTop w:val="72"/>
          <w:marBottom w:val="0"/>
          <w:divBdr>
            <w:top w:val="none" w:sz="0" w:space="0" w:color="auto"/>
            <w:left w:val="none" w:sz="0" w:space="0" w:color="auto"/>
            <w:bottom w:val="none" w:sz="0" w:space="0" w:color="auto"/>
            <w:right w:val="none" w:sz="0" w:space="0" w:color="auto"/>
          </w:divBdr>
        </w:div>
        <w:div w:id="808936352">
          <w:marLeft w:val="0"/>
          <w:marRight w:val="0"/>
          <w:marTop w:val="72"/>
          <w:marBottom w:val="0"/>
          <w:divBdr>
            <w:top w:val="none" w:sz="0" w:space="0" w:color="auto"/>
            <w:left w:val="none" w:sz="0" w:space="0" w:color="auto"/>
            <w:bottom w:val="none" w:sz="0" w:space="0" w:color="auto"/>
            <w:right w:val="none" w:sz="0" w:space="0" w:color="auto"/>
          </w:divBdr>
        </w:div>
        <w:div w:id="937368452">
          <w:marLeft w:val="0"/>
          <w:marRight w:val="0"/>
          <w:marTop w:val="72"/>
          <w:marBottom w:val="0"/>
          <w:divBdr>
            <w:top w:val="none" w:sz="0" w:space="0" w:color="auto"/>
            <w:left w:val="none" w:sz="0" w:space="0" w:color="auto"/>
            <w:bottom w:val="none" w:sz="0" w:space="0" w:color="auto"/>
            <w:right w:val="none" w:sz="0" w:space="0" w:color="auto"/>
          </w:divBdr>
        </w:div>
      </w:divsChild>
    </w:div>
    <w:div w:id="335884251">
      <w:bodyDiv w:val="1"/>
      <w:marLeft w:val="0"/>
      <w:marRight w:val="0"/>
      <w:marTop w:val="0"/>
      <w:marBottom w:val="0"/>
      <w:divBdr>
        <w:top w:val="none" w:sz="0" w:space="0" w:color="auto"/>
        <w:left w:val="none" w:sz="0" w:space="0" w:color="auto"/>
        <w:bottom w:val="none" w:sz="0" w:space="0" w:color="auto"/>
        <w:right w:val="none" w:sz="0" w:space="0" w:color="auto"/>
      </w:divBdr>
    </w:div>
    <w:div w:id="505092450">
      <w:bodyDiv w:val="1"/>
      <w:marLeft w:val="0"/>
      <w:marRight w:val="0"/>
      <w:marTop w:val="0"/>
      <w:marBottom w:val="0"/>
      <w:divBdr>
        <w:top w:val="none" w:sz="0" w:space="0" w:color="auto"/>
        <w:left w:val="none" w:sz="0" w:space="0" w:color="auto"/>
        <w:bottom w:val="none" w:sz="0" w:space="0" w:color="auto"/>
        <w:right w:val="none" w:sz="0" w:space="0" w:color="auto"/>
      </w:divBdr>
      <w:divsChild>
        <w:div w:id="39212446">
          <w:marLeft w:val="360"/>
          <w:marRight w:val="0"/>
          <w:marTop w:val="0"/>
          <w:marBottom w:val="0"/>
          <w:divBdr>
            <w:top w:val="none" w:sz="0" w:space="0" w:color="auto"/>
            <w:left w:val="none" w:sz="0" w:space="0" w:color="auto"/>
            <w:bottom w:val="none" w:sz="0" w:space="0" w:color="auto"/>
            <w:right w:val="none" w:sz="0" w:space="0" w:color="auto"/>
          </w:divBdr>
        </w:div>
        <w:div w:id="161088519">
          <w:marLeft w:val="360"/>
          <w:marRight w:val="0"/>
          <w:marTop w:val="0"/>
          <w:marBottom w:val="0"/>
          <w:divBdr>
            <w:top w:val="none" w:sz="0" w:space="0" w:color="auto"/>
            <w:left w:val="none" w:sz="0" w:space="0" w:color="auto"/>
            <w:bottom w:val="none" w:sz="0" w:space="0" w:color="auto"/>
            <w:right w:val="none" w:sz="0" w:space="0" w:color="auto"/>
          </w:divBdr>
        </w:div>
        <w:div w:id="203565053">
          <w:marLeft w:val="360"/>
          <w:marRight w:val="0"/>
          <w:marTop w:val="0"/>
          <w:marBottom w:val="0"/>
          <w:divBdr>
            <w:top w:val="none" w:sz="0" w:space="0" w:color="auto"/>
            <w:left w:val="none" w:sz="0" w:space="0" w:color="auto"/>
            <w:bottom w:val="none" w:sz="0" w:space="0" w:color="auto"/>
            <w:right w:val="none" w:sz="0" w:space="0" w:color="auto"/>
          </w:divBdr>
        </w:div>
        <w:div w:id="248390069">
          <w:marLeft w:val="360"/>
          <w:marRight w:val="0"/>
          <w:marTop w:val="0"/>
          <w:marBottom w:val="0"/>
          <w:divBdr>
            <w:top w:val="none" w:sz="0" w:space="0" w:color="auto"/>
            <w:left w:val="none" w:sz="0" w:space="0" w:color="auto"/>
            <w:bottom w:val="none" w:sz="0" w:space="0" w:color="auto"/>
            <w:right w:val="none" w:sz="0" w:space="0" w:color="auto"/>
          </w:divBdr>
        </w:div>
        <w:div w:id="678585604">
          <w:marLeft w:val="360"/>
          <w:marRight w:val="0"/>
          <w:marTop w:val="0"/>
          <w:marBottom w:val="0"/>
          <w:divBdr>
            <w:top w:val="none" w:sz="0" w:space="0" w:color="auto"/>
            <w:left w:val="none" w:sz="0" w:space="0" w:color="auto"/>
            <w:bottom w:val="none" w:sz="0" w:space="0" w:color="auto"/>
            <w:right w:val="none" w:sz="0" w:space="0" w:color="auto"/>
          </w:divBdr>
        </w:div>
        <w:div w:id="1098720709">
          <w:marLeft w:val="360"/>
          <w:marRight w:val="0"/>
          <w:marTop w:val="0"/>
          <w:marBottom w:val="0"/>
          <w:divBdr>
            <w:top w:val="none" w:sz="0" w:space="0" w:color="auto"/>
            <w:left w:val="none" w:sz="0" w:space="0" w:color="auto"/>
            <w:bottom w:val="none" w:sz="0" w:space="0" w:color="auto"/>
            <w:right w:val="none" w:sz="0" w:space="0" w:color="auto"/>
          </w:divBdr>
        </w:div>
        <w:div w:id="1814524132">
          <w:marLeft w:val="360"/>
          <w:marRight w:val="0"/>
          <w:marTop w:val="0"/>
          <w:marBottom w:val="0"/>
          <w:divBdr>
            <w:top w:val="none" w:sz="0" w:space="0" w:color="auto"/>
            <w:left w:val="none" w:sz="0" w:space="0" w:color="auto"/>
            <w:bottom w:val="none" w:sz="0" w:space="0" w:color="auto"/>
            <w:right w:val="none" w:sz="0" w:space="0" w:color="auto"/>
          </w:divBdr>
        </w:div>
        <w:div w:id="1996177259">
          <w:marLeft w:val="360"/>
          <w:marRight w:val="0"/>
          <w:marTop w:val="0"/>
          <w:marBottom w:val="0"/>
          <w:divBdr>
            <w:top w:val="none" w:sz="0" w:space="0" w:color="auto"/>
            <w:left w:val="none" w:sz="0" w:space="0" w:color="auto"/>
            <w:bottom w:val="none" w:sz="0" w:space="0" w:color="auto"/>
            <w:right w:val="none" w:sz="0" w:space="0" w:color="auto"/>
          </w:divBdr>
        </w:div>
        <w:div w:id="2015110933">
          <w:marLeft w:val="360"/>
          <w:marRight w:val="0"/>
          <w:marTop w:val="0"/>
          <w:marBottom w:val="0"/>
          <w:divBdr>
            <w:top w:val="none" w:sz="0" w:space="0" w:color="auto"/>
            <w:left w:val="none" w:sz="0" w:space="0" w:color="auto"/>
            <w:bottom w:val="none" w:sz="0" w:space="0" w:color="auto"/>
            <w:right w:val="none" w:sz="0" w:space="0" w:color="auto"/>
          </w:divBdr>
        </w:div>
      </w:divsChild>
    </w:div>
    <w:div w:id="774790182">
      <w:bodyDiv w:val="1"/>
      <w:marLeft w:val="0"/>
      <w:marRight w:val="0"/>
      <w:marTop w:val="0"/>
      <w:marBottom w:val="0"/>
      <w:divBdr>
        <w:top w:val="none" w:sz="0" w:space="0" w:color="auto"/>
        <w:left w:val="none" w:sz="0" w:space="0" w:color="auto"/>
        <w:bottom w:val="none" w:sz="0" w:space="0" w:color="auto"/>
        <w:right w:val="none" w:sz="0" w:space="0" w:color="auto"/>
      </w:divBdr>
    </w:div>
    <w:div w:id="928730604">
      <w:bodyDiv w:val="1"/>
      <w:marLeft w:val="0"/>
      <w:marRight w:val="0"/>
      <w:marTop w:val="0"/>
      <w:marBottom w:val="0"/>
      <w:divBdr>
        <w:top w:val="none" w:sz="0" w:space="0" w:color="auto"/>
        <w:left w:val="none" w:sz="0" w:space="0" w:color="auto"/>
        <w:bottom w:val="none" w:sz="0" w:space="0" w:color="auto"/>
        <w:right w:val="none" w:sz="0" w:space="0" w:color="auto"/>
      </w:divBdr>
    </w:div>
    <w:div w:id="1123694130">
      <w:bodyDiv w:val="1"/>
      <w:marLeft w:val="0"/>
      <w:marRight w:val="0"/>
      <w:marTop w:val="0"/>
      <w:marBottom w:val="0"/>
      <w:divBdr>
        <w:top w:val="none" w:sz="0" w:space="0" w:color="auto"/>
        <w:left w:val="none" w:sz="0" w:space="0" w:color="auto"/>
        <w:bottom w:val="none" w:sz="0" w:space="0" w:color="auto"/>
        <w:right w:val="none" w:sz="0" w:space="0" w:color="auto"/>
      </w:divBdr>
      <w:divsChild>
        <w:div w:id="246505640">
          <w:marLeft w:val="0"/>
          <w:marRight w:val="0"/>
          <w:marTop w:val="72"/>
          <w:marBottom w:val="0"/>
          <w:divBdr>
            <w:top w:val="none" w:sz="0" w:space="0" w:color="auto"/>
            <w:left w:val="none" w:sz="0" w:space="0" w:color="auto"/>
            <w:bottom w:val="none" w:sz="0" w:space="0" w:color="auto"/>
            <w:right w:val="none" w:sz="0" w:space="0" w:color="auto"/>
          </w:divBdr>
        </w:div>
        <w:div w:id="1291133596">
          <w:marLeft w:val="0"/>
          <w:marRight w:val="0"/>
          <w:marTop w:val="72"/>
          <w:marBottom w:val="0"/>
          <w:divBdr>
            <w:top w:val="none" w:sz="0" w:space="0" w:color="auto"/>
            <w:left w:val="none" w:sz="0" w:space="0" w:color="auto"/>
            <w:bottom w:val="none" w:sz="0" w:space="0" w:color="auto"/>
            <w:right w:val="none" w:sz="0" w:space="0" w:color="auto"/>
          </w:divBdr>
        </w:div>
        <w:div w:id="1318804470">
          <w:marLeft w:val="0"/>
          <w:marRight w:val="0"/>
          <w:marTop w:val="72"/>
          <w:marBottom w:val="0"/>
          <w:divBdr>
            <w:top w:val="none" w:sz="0" w:space="0" w:color="auto"/>
            <w:left w:val="none" w:sz="0" w:space="0" w:color="auto"/>
            <w:bottom w:val="none" w:sz="0" w:space="0" w:color="auto"/>
            <w:right w:val="none" w:sz="0" w:space="0" w:color="auto"/>
          </w:divBdr>
        </w:div>
      </w:divsChild>
    </w:div>
    <w:div w:id="1170294450">
      <w:bodyDiv w:val="1"/>
      <w:marLeft w:val="0"/>
      <w:marRight w:val="0"/>
      <w:marTop w:val="0"/>
      <w:marBottom w:val="0"/>
      <w:divBdr>
        <w:top w:val="none" w:sz="0" w:space="0" w:color="auto"/>
        <w:left w:val="none" w:sz="0" w:space="0" w:color="auto"/>
        <w:bottom w:val="none" w:sz="0" w:space="0" w:color="auto"/>
        <w:right w:val="none" w:sz="0" w:space="0" w:color="auto"/>
      </w:divBdr>
      <w:divsChild>
        <w:div w:id="1332565764">
          <w:marLeft w:val="360"/>
          <w:marRight w:val="0"/>
          <w:marTop w:val="72"/>
          <w:marBottom w:val="72"/>
          <w:divBdr>
            <w:top w:val="none" w:sz="0" w:space="0" w:color="auto"/>
            <w:left w:val="none" w:sz="0" w:space="0" w:color="auto"/>
            <w:bottom w:val="none" w:sz="0" w:space="0" w:color="auto"/>
            <w:right w:val="none" w:sz="0" w:space="0" w:color="auto"/>
          </w:divBdr>
          <w:divsChild>
            <w:div w:id="970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2257">
      <w:bodyDiv w:val="1"/>
      <w:marLeft w:val="0"/>
      <w:marRight w:val="0"/>
      <w:marTop w:val="0"/>
      <w:marBottom w:val="0"/>
      <w:divBdr>
        <w:top w:val="none" w:sz="0" w:space="0" w:color="auto"/>
        <w:left w:val="none" w:sz="0" w:space="0" w:color="auto"/>
        <w:bottom w:val="none" w:sz="0" w:space="0" w:color="auto"/>
        <w:right w:val="none" w:sz="0" w:space="0" w:color="auto"/>
      </w:divBdr>
    </w:div>
    <w:div w:id="1325621432">
      <w:bodyDiv w:val="1"/>
      <w:marLeft w:val="0"/>
      <w:marRight w:val="0"/>
      <w:marTop w:val="0"/>
      <w:marBottom w:val="0"/>
      <w:divBdr>
        <w:top w:val="none" w:sz="0" w:space="0" w:color="auto"/>
        <w:left w:val="none" w:sz="0" w:space="0" w:color="auto"/>
        <w:bottom w:val="none" w:sz="0" w:space="0" w:color="auto"/>
        <w:right w:val="none" w:sz="0" w:space="0" w:color="auto"/>
      </w:divBdr>
      <w:divsChild>
        <w:div w:id="1633440819">
          <w:marLeft w:val="360"/>
          <w:marRight w:val="0"/>
          <w:marTop w:val="72"/>
          <w:marBottom w:val="72"/>
          <w:divBdr>
            <w:top w:val="none" w:sz="0" w:space="0" w:color="auto"/>
            <w:left w:val="none" w:sz="0" w:space="0" w:color="auto"/>
            <w:bottom w:val="none" w:sz="0" w:space="0" w:color="auto"/>
            <w:right w:val="none" w:sz="0" w:space="0" w:color="auto"/>
          </w:divBdr>
          <w:divsChild>
            <w:div w:id="6823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2639">
      <w:bodyDiv w:val="1"/>
      <w:marLeft w:val="0"/>
      <w:marRight w:val="0"/>
      <w:marTop w:val="0"/>
      <w:marBottom w:val="0"/>
      <w:divBdr>
        <w:top w:val="none" w:sz="0" w:space="0" w:color="auto"/>
        <w:left w:val="none" w:sz="0" w:space="0" w:color="auto"/>
        <w:bottom w:val="none" w:sz="0" w:space="0" w:color="auto"/>
        <w:right w:val="none" w:sz="0" w:space="0" w:color="auto"/>
      </w:divBdr>
      <w:divsChild>
        <w:div w:id="455291467">
          <w:marLeft w:val="360"/>
          <w:marRight w:val="0"/>
          <w:marTop w:val="0"/>
          <w:marBottom w:val="0"/>
          <w:divBdr>
            <w:top w:val="none" w:sz="0" w:space="0" w:color="auto"/>
            <w:left w:val="none" w:sz="0" w:space="0" w:color="auto"/>
            <w:bottom w:val="none" w:sz="0" w:space="0" w:color="auto"/>
            <w:right w:val="none" w:sz="0" w:space="0" w:color="auto"/>
          </w:divBdr>
        </w:div>
        <w:div w:id="459149366">
          <w:marLeft w:val="360"/>
          <w:marRight w:val="0"/>
          <w:marTop w:val="0"/>
          <w:marBottom w:val="0"/>
          <w:divBdr>
            <w:top w:val="none" w:sz="0" w:space="0" w:color="auto"/>
            <w:left w:val="none" w:sz="0" w:space="0" w:color="auto"/>
            <w:bottom w:val="none" w:sz="0" w:space="0" w:color="auto"/>
            <w:right w:val="none" w:sz="0" w:space="0" w:color="auto"/>
          </w:divBdr>
        </w:div>
        <w:div w:id="519858401">
          <w:marLeft w:val="360"/>
          <w:marRight w:val="0"/>
          <w:marTop w:val="0"/>
          <w:marBottom w:val="0"/>
          <w:divBdr>
            <w:top w:val="none" w:sz="0" w:space="0" w:color="auto"/>
            <w:left w:val="none" w:sz="0" w:space="0" w:color="auto"/>
            <w:bottom w:val="none" w:sz="0" w:space="0" w:color="auto"/>
            <w:right w:val="none" w:sz="0" w:space="0" w:color="auto"/>
          </w:divBdr>
        </w:div>
        <w:div w:id="565845899">
          <w:marLeft w:val="360"/>
          <w:marRight w:val="0"/>
          <w:marTop w:val="0"/>
          <w:marBottom w:val="0"/>
          <w:divBdr>
            <w:top w:val="none" w:sz="0" w:space="0" w:color="auto"/>
            <w:left w:val="none" w:sz="0" w:space="0" w:color="auto"/>
            <w:bottom w:val="none" w:sz="0" w:space="0" w:color="auto"/>
            <w:right w:val="none" w:sz="0" w:space="0" w:color="auto"/>
          </w:divBdr>
        </w:div>
        <w:div w:id="878012075">
          <w:marLeft w:val="360"/>
          <w:marRight w:val="0"/>
          <w:marTop w:val="0"/>
          <w:marBottom w:val="0"/>
          <w:divBdr>
            <w:top w:val="none" w:sz="0" w:space="0" w:color="auto"/>
            <w:left w:val="none" w:sz="0" w:space="0" w:color="auto"/>
            <w:bottom w:val="none" w:sz="0" w:space="0" w:color="auto"/>
            <w:right w:val="none" w:sz="0" w:space="0" w:color="auto"/>
          </w:divBdr>
        </w:div>
        <w:div w:id="1056006408">
          <w:marLeft w:val="360"/>
          <w:marRight w:val="0"/>
          <w:marTop w:val="0"/>
          <w:marBottom w:val="0"/>
          <w:divBdr>
            <w:top w:val="none" w:sz="0" w:space="0" w:color="auto"/>
            <w:left w:val="none" w:sz="0" w:space="0" w:color="auto"/>
            <w:bottom w:val="none" w:sz="0" w:space="0" w:color="auto"/>
            <w:right w:val="none" w:sz="0" w:space="0" w:color="auto"/>
          </w:divBdr>
        </w:div>
        <w:div w:id="1835144980">
          <w:marLeft w:val="360"/>
          <w:marRight w:val="0"/>
          <w:marTop w:val="0"/>
          <w:marBottom w:val="0"/>
          <w:divBdr>
            <w:top w:val="none" w:sz="0" w:space="0" w:color="auto"/>
            <w:left w:val="none" w:sz="0" w:space="0" w:color="auto"/>
            <w:bottom w:val="none" w:sz="0" w:space="0" w:color="auto"/>
            <w:right w:val="none" w:sz="0" w:space="0" w:color="auto"/>
          </w:divBdr>
        </w:div>
        <w:div w:id="1966692155">
          <w:marLeft w:val="360"/>
          <w:marRight w:val="0"/>
          <w:marTop w:val="0"/>
          <w:marBottom w:val="0"/>
          <w:divBdr>
            <w:top w:val="none" w:sz="0" w:space="0" w:color="auto"/>
            <w:left w:val="none" w:sz="0" w:space="0" w:color="auto"/>
            <w:bottom w:val="none" w:sz="0" w:space="0" w:color="auto"/>
            <w:right w:val="none" w:sz="0" w:space="0" w:color="auto"/>
          </w:divBdr>
        </w:div>
        <w:div w:id="2076933097">
          <w:marLeft w:val="360"/>
          <w:marRight w:val="0"/>
          <w:marTop w:val="0"/>
          <w:marBottom w:val="0"/>
          <w:divBdr>
            <w:top w:val="none" w:sz="0" w:space="0" w:color="auto"/>
            <w:left w:val="none" w:sz="0" w:space="0" w:color="auto"/>
            <w:bottom w:val="none" w:sz="0" w:space="0" w:color="auto"/>
            <w:right w:val="none" w:sz="0" w:space="0" w:color="auto"/>
          </w:divBdr>
        </w:div>
      </w:divsChild>
    </w:div>
    <w:div w:id="1911306505">
      <w:bodyDiv w:val="1"/>
      <w:marLeft w:val="0"/>
      <w:marRight w:val="0"/>
      <w:marTop w:val="0"/>
      <w:marBottom w:val="0"/>
      <w:divBdr>
        <w:top w:val="none" w:sz="0" w:space="0" w:color="auto"/>
        <w:left w:val="none" w:sz="0" w:space="0" w:color="auto"/>
        <w:bottom w:val="none" w:sz="0" w:space="0" w:color="auto"/>
        <w:right w:val="none" w:sz="0" w:space="0" w:color="auto"/>
      </w:divBdr>
    </w:div>
    <w:div w:id="1938513509">
      <w:bodyDiv w:val="1"/>
      <w:marLeft w:val="0"/>
      <w:marRight w:val="0"/>
      <w:marTop w:val="0"/>
      <w:marBottom w:val="0"/>
      <w:divBdr>
        <w:top w:val="none" w:sz="0" w:space="0" w:color="auto"/>
        <w:left w:val="none" w:sz="0" w:space="0" w:color="auto"/>
        <w:bottom w:val="none" w:sz="0" w:space="0" w:color="auto"/>
        <w:right w:val="none" w:sz="0" w:space="0" w:color="auto"/>
      </w:divBdr>
    </w:div>
    <w:div w:id="20765113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regulamin/" TargetMode="External"/><Relationship Id="rId13" Type="http://schemas.openxmlformats.org/officeDocument/2006/relationships/hyperlink" Target="https://ezamowienia.gov.pl/pl/regulam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ezamowienia.gov.pl/pod/2022/07/Oferty-5.2.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e-dowod/podpis-osobist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pl/web/gov/zaloz-profil-zaufany" TargetMode="External"/><Relationship Id="rId4" Type="http://schemas.openxmlformats.org/officeDocument/2006/relationships/settings" Target="settings.xml"/><Relationship Id="rId9" Type="http://schemas.openxmlformats.org/officeDocument/2006/relationships/hyperlink" Target="http://www.nccert.pl/kontakt.htm"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8F3E7-1F0B-494E-BA6E-6838CA02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29</Pages>
  <Words>12400</Words>
  <Characters>74405</Characters>
  <Application>Microsoft Office Word</Application>
  <DocSecurity>0</DocSecurity>
  <Lines>620</Lines>
  <Paragraphs>173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86632</CharactersWithSpaces>
  <SharedDoc>false</SharedDoc>
  <HLinks>
    <vt:vector size="24" baseType="variant">
      <vt:variant>
        <vt:i4>2949239</vt:i4>
      </vt:variant>
      <vt:variant>
        <vt:i4>9</vt:i4>
      </vt:variant>
      <vt:variant>
        <vt:i4>0</vt:i4>
      </vt:variant>
      <vt:variant>
        <vt:i4>5</vt:i4>
      </vt:variant>
      <vt:variant>
        <vt:lpwstr>https://miniportal.uzp.gov.pl/</vt:lpwstr>
      </vt:variant>
      <vt:variant>
        <vt:lpwstr/>
      </vt:variant>
      <vt:variant>
        <vt:i4>2687031</vt:i4>
      </vt:variant>
      <vt:variant>
        <vt:i4>6</vt:i4>
      </vt:variant>
      <vt:variant>
        <vt:i4>0</vt:i4>
      </vt:variant>
      <vt:variant>
        <vt:i4>5</vt:i4>
      </vt:variant>
      <vt:variant>
        <vt:lpwstr>https://www.gov.pl/web/e-dowod/podpis-osobisty</vt:lpwstr>
      </vt:variant>
      <vt:variant>
        <vt:lpwstr/>
      </vt:variant>
      <vt:variant>
        <vt:i4>4128817</vt:i4>
      </vt:variant>
      <vt:variant>
        <vt:i4>3</vt:i4>
      </vt:variant>
      <vt:variant>
        <vt:i4>0</vt:i4>
      </vt:variant>
      <vt:variant>
        <vt:i4>5</vt:i4>
      </vt:variant>
      <vt:variant>
        <vt:lpwstr>https://www.gov.pl/web/gov/zaloz-profil-zaufany</vt:lpwstr>
      </vt:variant>
      <vt:variant>
        <vt:lpwstr/>
      </vt:variant>
      <vt:variant>
        <vt:i4>196695</vt:i4>
      </vt:variant>
      <vt:variant>
        <vt:i4>0</vt:i4>
      </vt:variant>
      <vt:variant>
        <vt:i4>0</vt:i4>
      </vt:variant>
      <vt:variant>
        <vt:i4>5</vt:i4>
      </vt:variant>
      <vt:variant>
        <vt:lpwstr>http://www.nccert.pl/kontakt.htm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Jerzykowski i Wspólnicy. Sp.K.</dc:creator>
  <cp:keywords/>
  <dc:description/>
  <cp:lastModifiedBy>Użytkownik</cp:lastModifiedBy>
  <cp:revision>90</cp:revision>
  <cp:lastPrinted>2024-03-27T13:39:00Z</cp:lastPrinted>
  <dcterms:created xsi:type="dcterms:W3CDTF">2024-02-02T11:53:00Z</dcterms:created>
  <dcterms:modified xsi:type="dcterms:W3CDTF">2024-04-03T06:48:00Z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